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582" w:rsidRPr="00D642D1" w:rsidRDefault="00080582" w:rsidP="00080582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«Образование»</w:t>
      </w:r>
    </w:p>
    <w:p w:rsidR="00080582" w:rsidRPr="00D642D1" w:rsidRDefault="00080582" w:rsidP="00080582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:rsidR="00080582" w:rsidRDefault="00080582" w:rsidP="00080582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:rsidR="00080582" w:rsidRDefault="00080582" w:rsidP="00080582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:rsidR="00080582" w:rsidRDefault="00080582" w:rsidP="00080582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:rsidR="00080582" w:rsidRPr="00337D90" w:rsidRDefault="00080582" w:rsidP="00080582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Типовая модель создания новых мест для дополнительного образования детей </w:t>
      </w:r>
      <w:r>
        <w:rPr>
          <w:rFonts w:ascii="PFBeauSansPro" w:eastAsia="Times New Roman" w:hAnsi="PFBeauSansPro" w:cs="Times New Roman"/>
          <w:sz w:val="48"/>
          <w:szCs w:val="76"/>
          <w:lang w:eastAsia="zh-CN"/>
        </w:rPr>
        <w:t>естественнонаучной</w:t>
      </w: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направленности</w:t>
      </w:r>
    </w:p>
    <w:p w:rsidR="00080582" w:rsidRDefault="00080582" w:rsidP="00080582">
      <w:pPr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137CD3" w:rsidP="00080582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noProof/>
          <w:lang w:eastAsia="ru-RU"/>
        </w:rPr>
        <w:drawing>
          <wp:inline distT="0" distB="0" distL="0" distR="0" wp14:anchorId="7E1FB317" wp14:editId="21268134">
            <wp:extent cx="3406775" cy="3152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_2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4462" cy="315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137CD3" w:rsidRDefault="00137CD3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137CD3" w:rsidRDefault="00137CD3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Pr="005E1878" w:rsidRDefault="00080582" w:rsidP="00080582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5E1878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Pr="005E1878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:rsidR="00080582" w:rsidRPr="001F4960" w:rsidRDefault="00080582" w:rsidP="00080582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1F4960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</w:rPr>
        <w:t>Введение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1F4960">
        <w:rPr>
          <w:rFonts w:ascii="Times New Roman" w:hAnsi="Times New Roman" w:cs="Times New Roman"/>
          <w:bCs/>
          <w:iCs/>
          <w:sz w:val="28"/>
        </w:rPr>
        <w:t>. Общие положения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. Основные рекомендации к </w:t>
      </w:r>
      <w:r w:rsidR="005509C1">
        <w:rPr>
          <w:rFonts w:ascii="Times New Roman" w:hAnsi="Times New Roman" w:cs="Times New Roman"/>
          <w:bCs/>
          <w:iCs/>
          <w:sz w:val="28"/>
        </w:rPr>
        <w:t>обновлению содержания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</w:t>
      </w:r>
      <w:r w:rsidR="005509C1">
        <w:rPr>
          <w:rFonts w:ascii="Times New Roman" w:hAnsi="Times New Roman" w:cs="Times New Roman"/>
          <w:bCs/>
          <w:iCs/>
          <w:sz w:val="28"/>
        </w:rPr>
        <w:t xml:space="preserve">и организации </w:t>
      </w:r>
      <w:r w:rsidRPr="001F4960">
        <w:rPr>
          <w:rFonts w:ascii="Times New Roman" w:hAnsi="Times New Roman" w:cs="Times New Roman"/>
          <w:bCs/>
          <w:iCs/>
          <w:sz w:val="28"/>
        </w:rPr>
        <w:t>образовател</w:t>
      </w:r>
      <w:r w:rsidR="005509C1">
        <w:rPr>
          <w:rFonts w:ascii="Times New Roman" w:hAnsi="Times New Roman" w:cs="Times New Roman"/>
          <w:bCs/>
          <w:iCs/>
          <w:sz w:val="28"/>
        </w:rPr>
        <w:t>ьной деятельности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III</w:t>
      </w:r>
      <w:r w:rsidRPr="001F4960">
        <w:rPr>
          <w:rFonts w:asciiTheme="majorBidi" w:hAnsiTheme="majorBidi" w:cstheme="majorBidi"/>
          <w:sz w:val="28"/>
        </w:rPr>
        <w:t>. Основные рекомендации к создаваем</w:t>
      </w:r>
      <w:r w:rsidR="005509C1">
        <w:rPr>
          <w:rFonts w:asciiTheme="majorBidi" w:hAnsiTheme="majorBidi" w:cstheme="majorBidi"/>
          <w:sz w:val="28"/>
        </w:rPr>
        <w:t>ой инфраструктуре</w:t>
      </w:r>
    </w:p>
    <w:p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IV</w:t>
      </w:r>
      <w:r w:rsidRPr="001F4960">
        <w:rPr>
          <w:rFonts w:asciiTheme="majorBidi" w:hAnsiTheme="majorBidi" w:cstheme="majorBidi"/>
          <w:sz w:val="28"/>
        </w:rPr>
        <w:t>. Основные рекомендации к кадровому обеспечению и к</w:t>
      </w:r>
      <w:r w:rsidR="005509C1">
        <w:rPr>
          <w:rFonts w:asciiTheme="majorBidi" w:hAnsiTheme="majorBidi" w:cstheme="majorBidi"/>
          <w:sz w:val="28"/>
        </w:rPr>
        <w:t>лючевые участники</w:t>
      </w:r>
    </w:p>
    <w:p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</w:p>
    <w:p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</w:rPr>
        <w:t>Приложения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и методика их расчета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4. Порядок проведения </w:t>
      </w:r>
      <w:proofErr w:type="spellStart"/>
      <w:r w:rsidRPr="001F4960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8. Рекомендации по </w:t>
      </w:r>
      <w:proofErr w:type="spellStart"/>
      <w:r w:rsidRPr="001F4960">
        <w:rPr>
          <w:rFonts w:ascii="Times New Roman" w:hAnsi="Times New Roman" w:cs="Times New Roman"/>
          <w:sz w:val="28"/>
        </w:rPr>
        <w:t>брендированию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и фирменному стилю типовой модели</w:t>
      </w:r>
    </w:p>
    <w:p w:rsidR="00080582" w:rsidRDefault="00080582" w:rsidP="00080582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br w:type="page"/>
      </w:r>
    </w:p>
    <w:p w:rsidR="00080582" w:rsidRPr="00712AEA" w:rsidRDefault="00080582" w:rsidP="00712AEA">
      <w:pPr>
        <w:pStyle w:val="a9"/>
        <w:ind w:left="0"/>
        <w:rPr>
          <w:rFonts w:ascii="Times New Roman" w:hAnsi="Times New Roman" w:cs="Times New Roman"/>
          <w:b/>
          <w:bCs/>
          <w:iCs/>
        </w:rPr>
      </w:pPr>
      <w:r w:rsidRPr="00712AEA">
        <w:rPr>
          <w:rFonts w:ascii="Times New Roman" w:hAnsi="Times New Roman" w:cs="Times New Roman"/>
          <w:b/>
          <w:bCs/>
          <w:iCs/>
        </w:rPr>
        <w:lastRenderedPageBreak/>
        <w:t>Введение</w:t>
      </w:r>
    </w:p>
    <w:p w:rsidR="00080582" w:rsidRPr="00712AEA" w:rsidRDefault="00080582" w:rsidP="00712AEA">
      <w:pPr>
        <w:ind w:firstLine="709"/>
        <w:rPr>
          <w:rFonts w:ascii="Times New Roman" w:hAnsi="Times New Roman" w:cs="Times New Roman"/>
          <w:bCs/>
          <w:iCs/>
        </w:rPr>
      </w:pPr>
      <w:r w:rsidRPr="00712AEA">
        <w:rPr>
          <w:rFonts w:ascii="Times New Roman" w:hAnsi="Times New Roman" w:cs="Times New Roman"/>
          <w:bCs/>
          <w:iCs/>
        </w:rPr>
        <w:t>Типовая модель создания новых мест для региональных систем дополнительного образования детей по естественнонаучной направленности разработана в рамках организационно-методического сопровождения решения задачи по созданию новых мест дополнительного образования в рамках федерального проекта «Успех каждого ребенка».</w:t>
      </w:r>
    </w:p>
    <w:p w:rsidR="00080582" w:rsidRPr="00712AEA" w:rsidRDefault="00080582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shd w:val="clear" w:color="auto" w:fill="FFFFFF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Pr="00712AEA">
        <w:rPr>
          <w:rFonts w:ascii="Times New Roman" w:hAnsi="Times New Roman" w:cs="Times New Roman"/>
          <w:shd w:val="clear" w:color="auto" w:fill="FFFFFF"/>
        </w:rPr>
        <w:t>софинансирование</w:t>
      </w:r>
      <w:proofErr w:type="spellEnd"/>
      <w:r w:rsidRPr="00712AEA">
        <w:rPr>
          <w:rFonts w:ascii="Times New Roman" w:hAnsi="Times New Roman" w:cs="Times New Roman"/>
          <w:shd w:val="clear" w:color="auto" w:fill="FFFFFF"/>
        </w:rPr>
        <w:t xml:space="preserve"> расходных обязательств субъектов Российской Федерации, возникающих при реализации таких проектов.</w:t>
      </w:r>
    </w:p>
    <w:p w:rsidR="004A6EEE" w:rsidRPr="00712AEA" w:rsidRDefault="004A6EEE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включающие рекомендации и примеры модельных управленческих решений по созданию инфраструктуры для реализации дополнительных общеразвивающих программ </w:t>
      </w:r>
      <w:r w:rsidR="00B32674" w:rsidRPr="00712AEA">
        <w:rPr>
          <w:rFonts w:ascii="Times New Roman" w:hAnsi="Times New Roman" w:cs="Times New Roman"/>
        </w:rPr>
        <w:t>естественнонаучной</w:t>
      </w:r>
      <w:r w:rsidRPr="00712AEA">
        <w:rPr>
          <w:rFonts w:ascii="Times New Roman" w:hAnsi="Times New Roman" w:cs="Times New Roman"/>
        </w:rPr>
        <w:t xml:space="preserve"> 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в соответствии с их территориальными особенностями и стратегиями социально-экономического и пространственного развития.</w:t>
      </w:r>
    </w:p>
    <w:p w:rsidR="001F1435" w:rsidRPr="00712AEA" w:rsidRDefault="001F1435" w:rsidP="00712AEA">
      <w:pPr>
        <w:ind w:firstLine="709"/>
        <w:rPr>
          <w:rFonts w:ascii="Times New Roman" w:hAnsi="Times New Roman" w:cs="Times New Roman"/>
          <w:b/>
          <w:bCs/>
        </w:rPr>
      </w:pPr>
    </w:p>
    <w:p w:rsidR="006F2E9C" w:rsidRPr="00712AEA" w:rsidRDefault="00B57FC4" w:rsidP="00712AEA">
      <w:pPr>
        <w:rPr>
          <w:rFonts w:ascii="Times New Roman" w:hAnsi="Times New Roman" w:cs="Times New Roman"/>
          <w:b/>
          <w:bCs/>
        </w:rPr>
      </w:pPr>
      <w:r w:rsidRPr="00712AEA">
        <w:rPr>
          <w:rFonts w:ascii="Times New Roman" w:hAnsi="Times New Roman" w:cs="Times New Roman"/>
          <w:b/>
          <w:bCs/>
          <w:lang w:val="en-US"/>
        </w:rPr>
        <w:t>I</w:t>
      </w:r>
      <w:r w:rsidRPr="00712AEA">
        <w:rPr>
          <w:rFonts w:ascii="Times New Roman" w:hAnsi="Times New Roman" w:cs="Times New Roman"/>
          <w:b/>
          <w:bCs/>
        </w:rPr>
        <w:t xml:space="preserve">. </w:t>
      </w:r>
      <w:r w:rsidR="006F2E9C" w:rsidRPr="00712AEA">
        <w:rPr>
          <w:rFonts w:ascii="Times New Roman" w:hAnsi="Times New Roman" w:cs="Times New Roman"/>
          <w:b/>
          <w:bCs/>
        </w:rPr>
        <w:t>Общ</w:t>
      </w:r>
      <w:r w:rsidR="00BC064F" w:rsidRPr="00712AEA">
        <w:rPr>
          <w:rFonts w:ascii="Times New Roman" w:hAnsi="Times New Roman" w:cs="Times New Roman"/>
          <w:b/>
          <w:bCs/>
        </w:rPr>
        <w:t>ие положения</w:t>
      </w:r>
    </w:p>
    <w:p w:rsidR="00B02529" w:rsidRPr="00712AEA" w:rsidRDefault="00B0252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Типовая модель создания новых мест (развития инфраструктурной оставляющей) в региональных системах дополнительного образования (далее – Типовая модель) является организационно-методическим руководством к созданию новых мест дополнительного образования в субъектах РФ по </w:t>
      </w:r>
      <w:r w:rsidR="003C0C54" w:rsidRPr="00712AEA">
        <w:rPr>
          <w:rFonts w:ascii="Times New Roman" w:hAnsi="Times New Roman" w:cs="Times New Roman"/>
        </w:rPr>
        <w:t>естественнонаучной</w:t>
      </w:r>
      <w:r w:rsidRPr="00712AEA">
        <w:rPr>
          <w:rFonts w:ascii="Times New Roman" w:hAnsi="Times New Roman" w:cs="Times New Roman"/>
        </w:rPr>
        <w:t xml:space="preserve"> направленности.</w:t>
      </w:r>
    </w:p>
    <w:p w:rsidR="00B02529" w:rsidRPr="00712AEA" w:rsidRDefault="004A6EEE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«</w:t>
      </w:r>
      <w:r w:rsidR="00B02529" w:rsidRPr="00712AEA">
        <w:rPr>
          <w:rFonts w:ascii="Times New Roman" w:hAnsi="Times New Roman" w:cs="Times New Roman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 – мероприятие государственной программы Российской Федерации «Развитие образования» в рамках которого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в соответствии с Правилами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="00B02529" w:rsidRPr="00712AEA">
        <w:rPr>
          <w:rFonts w:ascii="Times New Roman" w:hAnsi="Times New Roman" w:cs="Times New Roman"/>
        </w:rPr>
        <w:t>софинансирование</w:t>
      </w:r>
      <w:proofErr w:type="spellEnd"/>
      <w:r w:rsidR="00B02529" w:rsidRPr="00712AEA">
        <w:rPr>
          <w:rFonts w:ascii="Times New Roman" w:hAnsi="Times New Roman" w:cs="Times New Roman"/>
        </w:rPr>
        <w:t xml:space="preserve"> расходных обязательств субъектов Российской Федерации, возникающих при реализации </w:t>
      </w:r>
      <w:r w:rsidR="003C0C54" w:rsidRPr="00712AEA">
        <w:rPr>
          <w:rFonts w:ascii="Times New Roman" w:hAnsi="Times New Roman" w:cs="Times New Roman"/>
        </w:rPr>
        <w:t xml:space="preserve">таких </w:t>
      </w:r>
      <w:r w:rsidR="00B02529" w:rsidRPr="00712AEA">
        <w:rPr>
          <w:rFonts w:ascii="Times New Roman" w:hAnsi="Times New Roman" w:cs="Times New Roman"/>
        </w:rPr>
        <w:t>проектов.</w:t>
      </w:r>
    </w:p>
    <w:p w:rsidR="00E628F2" w:rsidRPr="00712AEA" w:rsidRDefault="00E628F2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Типовая модель адресована руководителям органов исполнительной власти субъектов Российской Федерации и органов местного самоуправления,</w:t>
      </w:r>
      <w:r w:rsidR="004A1538" w:rsidRPr="00712AEA">
        <w:rPr>
          <w:rFonts w:ascii="Times New Roman" w:hAnsi="Times New Roman" w:cs="Times New Roman"/>
        </w:rPr>
        <w:t xml:space="preserve"> осуществляющим управление в сфере образования,</w:t>
      </w:r>
      <w:r w:rsidRPr="00712AEA">
        <w:rPr>
          <w:rFonts w:ascii="Times New Roman" w:hAnsi="Times New Roman" w:cs="Times New Roman"/>
        </w:rPr>
        <w:t xml:space="preserve"> а также руководителям образовательных организаций</w:t>
      </w:r>
      <w:r w:rsidR="004120E4" w:rsidRPr="00712AEA">
        <w:rPr>
          <w:rFonts w:ascii="Times New Roman" w:hAnsi="Times New Roman" w:cs="Times New Roman"/>
        </w:rPr>
        <w:t xml:space="preserve"> в составе</w:t>
      </w:r>
      <w:r w:rsidRPr="00712AEA">
        <w:rPr>
          <w:rFonts w:ascii="Times New Roman" w:hAnsi="Times New Roman" w:cs="Times New Roman"/>
        </w:rPr>
        <w:t xml:space="preserve"> пакета модельных управленческих решений по созданию инфраструктуры для реализации дополнительных общеобразовательных программ </w:t>
      </w:r>
      <w:r w:rsidR="00032166" w:rsidRPr="00712AEA">
        <w:rPr>
          <w:rFonts w:ascii="Times New Roman" w:hAnsi="Times New Roman" w:cs="Times New Roman"/>
        </w:rPr>
        <w:t>естественнонаучной</w:t>
      </w:r>
      <w:r w:rsidRPr="00712AEA">
        <w:rPr>
          <w:rFonts w:ascii="Times New Roman" w:hAnsi="Times New Roman" w:cs="Times New Roman"/>
        </w:rPr>
        <w:t xml:space="preserve"> направленности, обеспечивающей максимальный рост охвата детей современным дополнительным образованием в соответствующем субъекте Российской Федерации или муниципальном образовании в соответствии с их территориальными особенностями и стратегиями социально-экономического и пространственного развития.</w:t>
      </w:r>
    </w:p>
    <w:p w:rsidR="008D14D5" w:rsidRPr="00712AEA" w:rsidRDefault="008D14D5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Типовая модель развития инфраструктурной составляющей региональных систем дополнительного образования естественнонаучной направленности «Диалог наук» создается с целью:</w:t>
      </w:r>
    </w:p>
    <w:p w:rsidR="00C145DC" w:rsidRPr="00712AEA" w:rsidRDefault="00034F6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расширения возможностей использования современных технологий, форм и средств обучения для увеличения охвата и обеспечения равных и общедоступных условий освоения </w:t>
      </w:r>
      <w:r w:rsidRPr="00712AEA">
        <w:rPr>
          <w:rFonts w:ascii="Times New Roman" w:hAnsi="Times New Roman" w:cs="Times New Roman"/>
        </w:rPr>
        <w:lastRenderedPageBreak/>
        <w:t>качественных современных дополнительных общеобразовательных программам естественнонаучной направленности.</w:t>
      </w:r>
    </w:p>
    <w:p w:rsidR="005E782C" w:rsidRPr="00712AEA" w:rsidRDefault="005E782C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- создание стимулирующей образовательной среды, которая поддерживает самостоятельные учебные усилия школьников</w:t>
      </w:r>
      <w:r w:rsidR="00DA6B8C" w:rsidRPr="00712AEA">
        <w:rPr>
          <w:rFonts w:ascii="Times New Roman" w:hAnsi="Times New Roman" w:cs="Times New Roman"/>
        </w:rPr>
        <w:t xml:space="preserve"> через активное практическое обучение и творческую деятельность в области естественных наук</w:t>
      </w:r>
      <w:r w:rsidRPr="00712AEA">
        <w:rPr>
          <w:rFonts w:ascii="Times New Roman" w:hAnsi="Times New Roman" w:cs="Times New Roman"/>
        </w:rPr>
        <w:t xml:space="preserve">. </w:t>
      </w:r>
    </w:p>
    <w:p w:rsidR="00034F67" w:rsidRPr="00712AEA" w:rsidRDefault="00034F6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Функциональное назначение модели – создание условий и новых возможностей для:</w:t>
      </w:r>
    </w:p>
    <w:p w:rsidR="00F2486B" w:rsidRPr="00712AEA" w:rsidRDefault="00F2486B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</w:t>
      </w:r>
      <w:r w:rsidR="00A90666" w:rsidRPr="00712AEA">
        <w:rPr>
          <w:rFonts w:ascii="Times New Roman" w:hAnsi="Times New Roman" w:cs="Times New Roman"/>
        </w:rPr>
        <w:t xml:space="preserve">общего развития личности ребенка, </w:t>
      </w:r>
      <w:r w:rsidRPr="00712AEA">
        <w:rPr>
          <w:rFonts w:ascii="Times New Roman" w:hAnsi="Times New Roman" w:cs="Times New Roman"/>
        </w:rPr>
        <w:t>формировани</w:t>
      </w:r>
      <w:r w:rsidR="004E49C1" w:rsidRPr="00712AEA">
        <w:rPr>
          <w:rFonts w:ascii="Times New Roman" w:hAnsi="Times New Roman" w:cs="Times New Roman"/>
        </w:rPr>
        <w:t>я</w:t>
      </w:r>
      <w:r w:rsidRPr="00712AEA">
        <w:rPr>
          <w:rFonts w:ascii="Times New Roman" w:hAnsi="Times New Roman" w:cs="Times New Roman"/>
        </w:rPr>
        <w:t xml:space="preserve"> и развити</w:t>
      </w:r>
      <w:r w:rsidR="004E49C1" w:rsidRPr="00712AEA">
        <w:rPr>
          <w:rFonts w:ascii="Times New Roman" w:hAnsi="Times New Roman" w:cs="Times New Roman"/>
        </w:rPr>
        <w:t>я</w:t>
      </w:r>
      <w:r w:rsidRPr="00712AEA">
        <w:rPr>
          <w:rFonts w:ascii="Times New Roman" w:hAnsi="Times New Roman" w:cs="Times New Roman"/>
        </w:rPr>
        <w:t xml:space="preserve"> </w:t>
      </w:r>
      <w:r w:rsidR="00DE1153" w:rsidRPr="00712AEA">
        <w:rPr>
          <w:rFonts w:ascii="Times New Roman" w:hAnsi="Times New Roman" w:cs="Times New Roman"/>
        </w:rPr>
        <w:t xml:space="preserve">научного мировоззрения и мышления, </w:t>
      </w:r>
      <w:r w:rsidR="00284061" w:rsidRPr="00712AEA">
        <w:rPr>
          <w:rFonts w:ascii="Times New Roman" w:hAnsi="Times New Roman" w:cs="Times New Roman"/>
        </w:rPr>
        <w:t xml:space="preserve">освоения </w:t>
      </w:r>
      <w:r w:rsidR="00DE1153" w:rsidRPr="00712AEA">
        <w:rPr>
          <w:rFonts w:ascii="Times New Roman" w:hAnsi="Times New Roman" w:cs="Times New Roman"/>
        </w:rPr>
        <w:t>методов научного познания мира, исследовательских способностей</w:t>
      </w:r>
      <w:r w:rsidRPr="00712AEA">
        <w:rPr>
          <w:rFonts w:ascii="Times New Roman" w:hAnsi="Times New Roman" w:cs="Times New Roman"/>
        </w:rPr>
        <w:t>;</w:t>
      </w:r>
    </w:p>
    <w:p w:rsidR="00F2486B" w:rsidRPr="00712AEA" w:rsidRDefault="00F2486B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- формировани</w:t>
      </w:r>
      <w:r w:rsidR="004E49C1" w:rsidRPr="00712AEA">
        <w:rPr>
          <w:rFonts w:ascii="Times New Roman" w:hAnsi="Times New Roman" w:cs="Times New Roman"/>
        </w:rPr>
        <w:t>я</w:t>
      </w:r>
      <w:r w:rsidRPr="00712AEA">
        <w:rPr>
          <w:rFonts w:ascii="Times New Roman" w:hAnsi="Times New Roman" w:cs="Times New Roman"/>
        </w:rPr>
        <w:t xml:space="preserve"> и развити</w:t>
      </w:r>
      <w:r w:rsidR="004E49C1" w:rsidRPr="00712AEA">
        <w:rPr>
          <w:rFonts w:ascii="Times New Roman" w:hAnsi="Times New Roman" w:cs="Times New Roman"/>
        </w:rPr>
        <w:t>я</w:t>
      </w:r>
      <w:r w:rsidRPr="00712AEA">
        <w:rPr>
          <w:rFonts w:ascii="Times New Roman" w:hAnsi="Times New Roman" w:cs="Times New Roman"/>
        </w:rPr>
        <w:t xml:space="preserve"> творческих способностей, удовлетворени</w:t>
      </w:r>
      <w:r w:rsidR="004E49C1" w:rsidRPr="00712AEA">
        <w:rPr>
          <w:rFonts w:ascii="Times New Roman" w:hAnsi="Times New Roman" w:cs="Times New Roman"/>
        </w:rPr>
        <w:t>я</w:t>
      </w:r>
      <w:r w:rsidRPr="00712AEA">
        <w:rPr>
          <w:rFonts w:ascii="Times New Roman" w:hAnsi="Times New Roman" w:cs="Times New Roman"/>
        </w:rPr>
        <w:t xml:space="preserve"> индивидуальных потребностей в интеллектуальном </w:t>
      </w:r>
      <w:r w:rsidR="00C763A4" w:rsidRPr="00712AEA">
        <w:rPr>
          <w:rFonts w:ascii="Times New Roman" w:hAnsi="Times New Roman" w:cs="Times New Roman"/>
        </w:rPr>
        <w:t>совершенствовании</w:t>
      </w:r>
      <w:r w:rsidRPr="00712AEA">
        <w:rPr>
          <w:rFonts w:ascii="Times New Roman" w:hAnsi="Times New Roman" w:cs="Times New Roman"/>
        </w:rPr>
        <w:t>;</w:t>
      </w:r>
    </w:p>
    <w:p w:rsidR="00C145DC" w:rsidRPr="00712AEA" w:rsidRDefault="00034F6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</w:t>
      </w:r>
      <w:r w:rsidR="00215C1A" w:rsidRPr="00712AEA">
        <w:rPr>
          <w:rFonts w:ascii="Times New Roman" w:hAnsi="Times New Roman" w:cs="Times New Roman"/>
        </w:rPr>
        <w:t xml:space="preserve">профессиональной </w:t>
      </w:r>
      <w:r w:rsidRPr="00712AEA">
        <w:rPr>
          <w:rFonts w:ascii="Times New Roman" w:hAnsi="Times New Roman" w:cs="Times New Roman"/>
        </w:rPr>
        <w:t xml:space="preserve">ориентации учащихся на освоение </w:t>
      </w:r>
      <w:r w:rsidR="00215C1A" w:rsidRPr="00712AEA">
        <w:rPr>
          <w:rFonts w:ascii="Times New Roman" w:hAnsi="Times New Roman" w:cs="Times New Roman"/>
        </w:rPr>
        <w:t>компетенций</w:t>
      </w:r>
      <w:r w:rsidRPr="00712AEA">
        <w:rPr>
          <w:rFonts w:ascii="Times New Roman" w:hAnsi="Times New Roman" w:cs="Times New Roman"/>
        </w:rPr>
        <w:t>, востребованных в научных отраслях</w:t>
      </w:r>
      <w:r w:rsidR="002145AF" w:rsidRPr="00712AEA">
        <w:rPr>
          <w:rFonts w:ascii="Times New Roman" w:hAnsi="Times New Roman" w:cs="Times New Roman"/>
        </w:rPr>
        <w:t>,</w:t>
      </w:r>
      <w:r w:rsidRPr="00712AEA">
        <w:rPr>
          <w:rFonts w:ascii="Times New Roman" w:hAnsi="Times New Roman" w:cs="Times New Roman"/>
        </w:rPr>
        <w:t xml:space="preserve"> </w:t>
      </w:r>
      <w:r w:rsidR="00215C1A" w:rsidRPr="00712AEA">
        <w:rPr>
          <w:rFonts w:ascii="Times New Roman" w:hAnsi="Times New Roman" w:cs="Times New Roman"/>
        </w:rPr>
        <w:t>э</w:t>
      </w:r>
      <w:r w:rsidRPr="00712AEA">
        <w:rPr>
          <w:rFonts w:ascii="Times New Roman" w:hAnsi="Times New Roman" w:cs="Times New Roman"/>
        </w:rPr>
        <w:t>кономике страны</w:t>
      </w:r>
      <w:r w:rsidR="00835CD7" w:rsidRPr="00712AEA">
        <w:rPr>
          <w:rFonts w:ascii="Times New Roman" w:hAnsi="Times New Roman" w:cs="Times New Roman"/>
        </w:rPr>
        <w:t xml:space="preserve"> и региона</w:t>
      </w:r>
      <w:r w:rsidRPr="00712AEA">
        <w:rPr>
          <w:rFonts w:ascii="Times New Roman" w:hAnsi="Times New Roman" w:cs="Times New Roman"/>
        </w:rPr>
        <w:t>;</w:t>
      </w:r>
    </w:p>
    <w:p w:rsidR="00512B8A" w:rsidRPr="00712AEA" w:rsidRDefault="00512B8A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индивидуального прогресса обучающихся, </w:t>
      </w:r>
      <w:r w:rsidR="00771DAF" w:rsidRPr="00712AEA">
        <w:rPr>
          <w:rFonts w:ascii="Times New Roman" w:hAnsi="Times New Roman" w:cs="Times New Roman"/>
        </w:rPr>
        <w:t xml:space="preserve">их </w:t>
      </w:r>
      <w:r w:rsidRPr="00712AEA">
        <w:rPr>
          <w:rFonts w:ascii="Times New Roman" w:hAnsi="Times New Roman" w:cs="Times New Roman"/>
        </w:rPr>
        <w:t>совместной работы над проектами и практическими продуктами;</w:t>
      </w:r>
    </w:p>
    <w:p w:rsidR="00C763A4" w:rsidRPr="00712AEA" w:rsidRDefault="00C763A4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- выявлени</w:t>
      </w:r>
      <w:r w:rsidR="004E49C1" w:rsidRPr="00712AEA">
        <w:rPr>
          <w:rFonts w:ascii="Times New Roman" w:hAnsi="Times New Roman" w:cs="Times New Roman"/>
        </w:rPr>
        <w:t>я</w:t>
      </w:r>
      <w:r w:rsidRPr="00712AEA">
        <w:rPr>
          <w:rFonts w:ascii="Times New Roman" w:hAnsi="Times New Roman" w:cs="Times New Roman"/>
        </w:rPr>
        <w:t xml:space="preserve"> и поддержк</w:t>
      </w:r>
      <w:r w:rsidR="004E49C1" w:rsidRPr="00712AEA">
        <w:rPr>
          <w:rFonts w:ascii="Times New Roman" w:hAnsi="Times New Roman" w:cs="Times New Roman"/>
        </w:rPr>
        <w:t>и</w:t>
      </w:r>
      <w:r w:rsidRPr="00712AEA">
        <w:rPr>
          <w:rFonts w:ascii="Times New Roman" w:hAnsi="Times New Roman" w:cs="Times New Roman"/>
        </w:rPr>
        <w:t xml:space="preserve"> детей, проявивших выдающиеся способности в области естественных наук.</w:t>
      </w:r>
    </w:p>
    <w:p w:rsidR="00972F74" w:rsidRPr="00712AEA" w:rsidRDefault="00972F74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Модель направлена на создание новых мест дополнительного образования детей, обеспечивающих увеличение охвата детей </w:t>
      </w:r>
      <w:r w:rsidR="00771DAF" w:rsidRPr="00712AEA">
        <w:rPr>
          <w:rFonts w:ascii="Times New Roman" w:hAnsi="Times New Roman" w:cs="Times New Roman"/>
        </w:rPr>
        <w:t>программами дополнительного образования</w:t>
      </w:r>
      <w:r w:rsidR="001B3768" w:rsidRPr="00712AEA">
        <w:rPr>
          <w:rFonts w:ascii="Times New Roman" w:hAnsi="Times New Roman" w:cs="Times New Roman"/>
        </w:rPr>
        <w:t>.</w:t>
      </w:r>
    </w:p>
    <w:p w:rsidR="00F62DAB" w:rsidRPr="00712AEA" w:rsidRDefault="001B3768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Деятельность </w:t>
      </w:r>
      <w:r w:rsidR="00771DAF" w:rsidRPr="00712AEA">
        <w:rPr>
          <w:rFonts w:ascii="Times New Roman" w:hAnsi="Times New Roman" w:cs="Times New Roman"/>
        </w:rPr>
        <w:t xml:space="preserve">в рамках типовой </w:t>
      </w:r>
      <w:r w:rsidRPr="00712AEA">
        <w:rPr>
          <w:rFonts w:ascii="Times New Roman" w:hAnsi="Times New Roman" w:cs="Times New Roman"/>
        </w:rPr>
        <w:t xml:space="preserve">модели осуществляется </w:t>
      </w:r>
      <w:r w:rsidR="00DF6A40" w:rsidRPr="00712AEA">
        <w:rPr>
          <w:rFonts w:ascii="Times New Roman" w:hAnsi="Times New Roman" w:cs="Times New Roman"/>
        </w:rPr>
        <w:t xml:space="preserve">в течение всего года </w:t>
      </w:r>
      <w:r w:rsidR="00F62DAB" w:rsidRPr="00712AEA">
        <w:rPr>
          <w:rFonts w:ascii="Times New Roman" w:hAnsi="Times New Roman" w:cs="Times New Roman"/>
        </w:rPr>
        <w:t>посредством:</w:t>
      </w:r>
    </w:p>
    <w:p w:rsidR="00F62DAB" w:rsidRPr="00712AEA" w:rsidRDefault="003C0C54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</w:t>
      </w:r>
      <w:r w:rsidR="00F62DAB" w:rsidRPr="00712AEA">
        <w:rPr>
          <w:rFonts w:ascii="Times New Roman" w:hAnsi="Times New Roman" w:cs="Times New Roman"/>
        </w:rPr>
        <w:t xml:space="preserve">реализации </w:t>
      </w:r>
      <w:r w:rsidR="001B3768" w:rsidRPr="00712AEA">
        <w:rPr>
          <w:rFonts w:ascii="Times New Roman" w:hAnsi="Times New Roman" w:cs="Times New Roman"/>
        </w:rPr>
        <w:t>дополнительных общеразвивающих программ</w:t>
      </w:r>
      <w:r w:rsidR="00467450" w:rsidRPr="00712AEA">
        <w:rPr>
          <w:rFonts w:ascii="Times New Roman" w:hAnsi="Times New Roman" w:cs="Times New Roman"/>
        </w:rPr>
        <w:t xml:space="preserve"> (</w:t>
      </w:r>
      <w:r w:rsidRPr="00712AEA">
        <w:rPr>
          <w:rFonts w:ascii="Times New Roman" w:hAnsi="Times New Roman" w:cs="Times New Roman"/>
        </w:rPr>
        <w:t xml:space="preserve">в </w:t>
      </w:r>
      <w:proofErr w:type="spellStart"/>
      <w:r w:rsidRPr="00712AEA">
        <w:rPr>
          <w:rFonts w:ascii="Times New Roman" w:hAnsi="Times New Roman" w:cs="Times New Roman"/>
        </w:rPr>
        <w:t>т.ч</w:t>
      </w:r>
      <w:proofErr w:type="spellEnd"/>
      <w:r w:rsidRPr="00712AEA">
        <w:rPr>
          <w:rFonts w:ascii="Times New Roman" w:hAnsi="Times New Roman" w:cs="Times New Roman"/>
        </w:rPr>
        <w:t xml:space="preserve">. </w:t>
      </w:r>
      <w:r w:rsidR="00467450" w:rsidRPr="00712AEA">
        <w:rPr>
          <w:rFonts w:ascii="Times New Roman" w:hAnsi="Times New Roman" w:cs="Times New Roman"/>
        </w:rPr>
        <w:t>модульны</w:t>
      </w:r>
      <w:r w:rsidR="00835CD7" w:rsidRPr="00712AEA">
        <w:rPr>
          <w:rFonts w:ascii="Times New Roman" w:hAnsi="Times New Roman" w:cs="Times New Roman"/>
        </w:rPr>
        <w:t>х</w:t>
      </w:r>
      <w:r w:rsidR="00467450" w:rsidRPr="00712AEA">
        <w:rPr>
          <w:rFonts w:ascii="Times New Roman" w:hAnsi="Times New Roman" w:cs="Times New Roman"/>
        </w:rPr>
        <w:t xml:space="preserve">, </w:t>
      </w:r>
      <w:proofErr w:type="spellStart"/>
      <w:r w:rsidR="00467450" w:rsidRPr="00712AEA">
        <w:rPr>
          <w:rFonts w:ascii="Times New Roman" w:hAnsi="Times New Roman" w:cs="Times New Roman"/>
        </w:rPr>
        <w:t>разноуровневы</w:t>
      </w:r>
      <w:r w:rsidR="00835CD7" w:rsidRPr="00712AEA">
        <w:rPr>
          <w:rFonts w:ascii="Times New Roman" w:hAnsi="Times New Roman" w:cs="Times New Roman"/>
        </w:rPr>
        <w:t>х</w:t>
      </w:r>
      <w:proofErr w:type="spellEnd"/>
      <w:r w:rsidR="00835CD7" w:rsidRPr="00712AEA">
        <w:rPr>
          <w:rFonts w:ascii="Times New Roman" w:hAnsi="Times New Roman" w:cs="Times New Roman"/>
        </w:rPr>
        <w:t>, комплексных</w:t>
      </w:r>
      <w:r w:rsidR="00467450" w:rsidRPr="00712AEA">
        <w:rPr>
          <w:rFonts w:ascii="Times New Roman" w:hAnsi="Times New Roman" w:cs="Times New Roman"/>
        </w:rPr>
        <w:t>)</w:t>
      </w:r>
      <w:r w:rsidR="00DF6A40" w:rsidRPr="00712AEA">
        <w:rPr>
          <w:rFonts w:ascii="Times New Roman" w:hAnsi="Times New Roman" w:cs="Times New Roman"/>
        </w:rPr>
        <w:t>;</w:t>
      </w:r>
      <w:r w:rsidR="001B3768" w:rsidRPr="00712AEA">
        <w:rPr>
          <w:rFonts w:ascii="Times New Roman" w:hAnsi="Times New Roman" w:cs="Times New Roman"/>
        </w:rPr>
        <w:t xml:space="preserve"> </w:t>
      </w:r>
    </w:p>
    <w:p w:rsidR="00F62DAB" w:rsidRPr="00712AEA" w:rsidRDefault="003C0C54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</w:t>
      </w:r>
      <w:r w:rsidR="00F62DAB" w:rsidRPr="00712AEA">
        <w:rPr>
          <w:rFonts w:ascii="Times New Roman" w:hAnsi="Times New Roman" w:cs="Times New Roman"/>
        </w:rPr>
        <w:t>проведения образовательных</w:t>
      </w:r>
      <w:r w:rsidR="00DF6A40" w:rsidRPr="00712AEA">
        <w:rPr>
          <w:rFonts w:ascii="Times New Roman" w:hAnsi="Times New Roman" w:cs="Times New Roman"/>
        </w:rPr>
        <w:t>, учебно-</w:t>
      </w:r>
      <w:r w:rsidR="00F62DAB" w:rsidRPr="00712AEA">
        <w:rPr>
          <w:rFonts w:ascii="Times New Roman" w:hAnsi="Times New Roman" w:cs="Times New Roman"/>
        </w:rPr>
        <w:t xml:space="preserve">исследовательских </w:t>
      </w:r>
      <w:r w:rsidR="00467450" w:rsidRPr="00712AEA">
        <w:rPr>
          <w:rFonts w:ascii="Times New Roman" w:hAnsi="Times New Roman" w:cs="Times New Roman"/>
        </w:rPr>
        <w:t xml:space="preserve">и </w:t>
      </w:r>
      <w:r w:rsidR="00F62DAB" w:rsidRPr="00712AEA">
        <w:rPr>
          <w:rFonts w:ascii="Times New Roman" w:hAnsi="Times New Roman" w:cs="Times New Roman"/>
        </w:rPr>
        <w:t>социокультурных мероприятий</w:t>
      </w:r>
      <w:r w:rsidR="00DF6A40" w:rsidRPr="00712AEA">
        <w:rPr>
          <w:rFonts w:ascii="Times New Roman" w:hAnsi="Times New Roman" w:cs="Times New Roman"/>
        </w:rPr>
        <w:t>;</w:t>
      </w:r>
      <w:r w:rsidR="001B3768" w:rsidRPr="00712AEA">
        <w:rPr>
          <w:rFonts w:ascii="Times New Roman" w:hAnsi="Times New Roman" w:cs="Times New Roman"/>
        </w:rPr>
        <w:t xml:space="preserve"> </w:t>
      </w:r>
    </w:p>
    <w:p w:rsidR="00F62DAB" w:rsidRPr="00712AEA" w:rsidRDefault="003C0C54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</w:t>
      </w:r>
      <w:r w:rsidR="00F62DAB" w:rsidRPr="00712AEA">
        <w:rPr>
          <w:rFonts w:ascii="Times New Roman" w:hAnsi="Times New Roman" w:cs="Times New Roman"/>
        </w:rPr>
        <w:t xml:space="preserve">организации </w:t>
      </w:r>
      <w:r w:rsidR="001B3768" w:rsidRPr="00712AEA">
        <w:rPr>
          <w:rFonts w:ascii="Times New Roman" w:hAnsi="Times New Roman" w:cs="Times New Roman"/>
        </w:rPr>
        <w:t>стажиров</w:t>
      </w:r>
      <w:r w:rsidR="00467450" w:rsidRPr="00712AEA">
        <w:rPr>
          <w:rFonts w:ascii="Times New Roman" w:hAnsi="Times New Roman" w:cs="Times New Roman"/>
        </w:rPr>
        <w:t xml:space="preserve">ки и </w:t>
      </w:r>
      <w:r w:rsidR="00F62DAB" w:rsidRPr="00712AEA">
        <w:rPr>
          <w:rFonts w:ascii="Times New Roman" w:hAnsi="Times New Roman" w:cs="Times New Roman"/>
        </w:rPr>
        <w:t>практической подготовки</w:t>
      </w:r>
      <w:r w:rsidR="001B3768" w:rsidRPr="00712AEA">
        <w:rPr>
          <w:rFonts w:ascii="Times New Roman" w:hAnsi="Times New Roman" w:cs="Times New Roman"/>
        </w:rPr>
        <w:t xml:space="preserve">, </w:t>
      </w:r>
      <w:r w:rsidR="00F62DAB" w:rsidRPr="00712AEA">
        <w:rPr>
          <w:rFonts w:ascii="Times New Roman" w:hAnsi="Times New Roman" w:cs="Times New Roman"/>
        </w:rPr>
        <w:t xml:space="preserve">профессиональных </w:t>
      </w:r>
      <w:r w:rsidR="00467450" w:rsidRPr="00712AEA">
        <w:rPr>
          <w:rFonts w:ascii="Times New Roman" w:hAnsi="Times New Roman" w:cs="Times New Roman"/>
        </w:rPr>
        <w:t>проб</w:t>
      </w:r>
      <w:r w:rsidR="00DF6A40" w:rsidRPr="00712AEA">
        <w:rPr>
          <w:rFonts w:ascii="Times New Roman" w:hAnsi="Times New Roman" w:cs="Times New Roman"/>
        </w:rPr>
        <w:t>;</w:t>
      </w:r>
      <w:r w:rsidR="00467450" w:rsidRPr="00712AEA">
        <w:rPr>
          <w:rFonts w:ascii="Times New Roman" w:hAnsi="Times New Roman" w:cs="Times New Roman"/>
        </w:rPr>
        <w:t xml:space="preserve"> </w:t>
      </w:r>
    </w:p>
    <w:p w:rsidR="001B3768" w:rsidRPr="00712AEA" w:rsidRDefault="003C0C54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</w:t>
      </w:r>
      <w:r w:rsidR="00CB1C10" w:rsidRPr="00712AEA">
        <w:rPr>
          <w:rFonts w:ascii="Times New Roman" w:hAnsi="Times New Roman" w:cs="Times New Roman"/>
        </w:rPr>
        <w:t xml:space="preserve">разработки и реализации </w:t>
      </w:r>
      <w:r w:rsidR="00F62DAB" w:rsidRPr="00712AEA">
        <w:rPr>
          <w:rFonts w:ascii="Times New Roman" w:hAnsi="Times New Roman" w:cs="Times New Roman"/>
        </w:rPr>
        <w:t xml:space="preserve">интегрированных курсов </w:t>
      </w:r>
      <w:r w:rsidR="00467450" w:rsidRPr="00712AEA">
        <w:rPr>
          <w:rFonts w:ascii="Times New Roman" w:hAnsi="Times New Roman" w:cs="Times New Roman"/>
        </w:rPr>
        <w:t>внеурочной деятельности.</w:t>
      </w:r>
    </w:p>
    <w:p w:rsidR="00BC064F" w:rsidRPr="00712AEA" w:rsidRDefault="00247A68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Построение</w:t>
      </w:r>
      <w:r w:rsidR="00490FA9" w:rsidRPr="00712AEA">
        <w:rPr>
          <w:rFonts w:ascii="Times New Roman" w:hAnsi="Times New Roman" w:cs="Times New Roman"/>
        </w:rPr>
        <w:t xml:space="preserve"> типов</w:t>
      </w:r>
      <w:r w:rsidRPr="00712AEA">
        <w:rPr>
          <w:rFonts w:ascii="Times New Roman" w:hAnsi="Times New Roman" w:cs="Times New Roman"/>
        </w:rPr>
        <w:t>ой</w:t>
      </w:r>
      <w:r w:rsidR="00490FA9" w:rsidRPr="00712AEA">
        <w:rPr>
          <w:rFonts w:ascii="Times New Roman" w:hAnsi="Times New Roman" w:cs="Times New Roman"/>
        </w:rPr>
        <w:t xml:space="preserve"> </w:t>
      </w:r>
      <w:r w:rsidRPr="00712AEA">
        <w:rPr>
          <w:rFonts w:ascii="Times New Roman" w:hAnsi="Times New Roman" w:cs="Times New Roman"/>
        </w:rPr>
        <w:t xml:space="preserve">модели </w:t>
      </w:r>
      <w:r w:rsidR="000B26C3" w:rsidRPr="00712AEA">
        <w:rPr>
          <w:rFonts w:ascii="Times New Roman" w:hAnsi="Times New Roman" w:cs="Times New Roman"/>
        </w:rPr>
        <w:t xml:space="preserve">«Диалог наук» </w:t>
      </w:r>
      <w:r w:rsidRPr="00712AEA">
        <w:rPr>
          <w:rFonts w:ascii="Times New Roman" w:hAnsi="Times New Roman" w:cs="Times New Roman"/>
        </w:rPr>
        <w:t>базируется на принципе  «открытости»</w:t>
      </w:r>
      <w:r w:rsidR="001C37CB" w:rsidRPr="00712AEA">
        <w:rPr>
          <w:rFonts w:ascii="Times New Roman" w:hAnsi="Times New Roman" w:cs="Times New Roman"/>
        </w:rPr>
        <w:t>,</w:t>
      </w:r>
      <w:r w:rsidR="004A1538" w:rsidRPr="00712AEA">
        <w:rPr>
          <w:rFonts w:ascii="Times New Roman" w:hAnsi="Times New Roman" w:cs="Times New Roman"/>
        </w:rPr>
        <w:t xml:space="preserve"> </w:t>
      </w:r>
      <w:r w:rsidR="00490FA9" w:rsidRPr="00712AEA">
        <w:rPr>
          <w:rFonts w:ascii="Times New Roman" w:hAnsi="Times New Roman" w:cs="Times New Roman"/>
        </w:rPr>
        <w:t>что</w:t>
      </w:r>
      <w:r w:rsidR="00BC064F" w:rsidRPr="00712AEA">
        <w:rPr>
          <w:rFonts w:ascii="Times New Roman" w:hAnsi="Times New Roman" w:cs="Times New Roman"/>
        </w:rPr>
        <w:t xml:space="preserve"> </w:t>
      </w:r>
      <w:r w:rsidR="00490FA9" w:rsidRPr="00712AEA">
        <w:rPr>
          <w:rFonts w:ascii="Times New Roman" w:hAnsi="Times New Roman" w:cs="Times New Roman"/>
        </w:rPr>
        <w:t>позволя</w:t>
      </w:r>
      <w:r w:rsidR="004A1538" w:rsidRPr="00712AEA">
        <w:rPr>
          <w:rFonts w:ascii="Times New Roman" w:hAnsi="Times New Roman" w:cs="Times New Roman"/>
        </w:rPr>
        <w:t>ет</w:t>
      </w:r>
      <w:r w:rsidR="00490FA9" w:rsidRPr="00712AEA">
        <w:rPr>
          <w:rFonts w:ascii="Times New Roman" w:hAnsi="Times New Roman" w:cs="Times New Roman"/>
        </w:rPr>
        <w:t xml:space="preserve"> </w:t>
      </w:r>
      <w:r w:rsidR="00BC064F" w:rsidRPr="00712AEA">
        <w:rPr>
          <w:rFonts w:ascii="Times New Roman" w:hAnsi="Times New Roman" w:cs="Times New Roman"/>
        </w:rPr>
        <w:t xml:space="preserve">конструировать </w:t>
      </w:r>
      <w:r w:rsidR="00490FA9" w:rsidRPr="00712AEA">
        <w:rPr>
          <w:rFonts w:ascii="Times New Roman" w:hAnsi="Times New Roman" w:cs="Times New Roman"/>
        </w:rPr>
        <w:t xml:space="preserve">ее содержание </w:t>
      </w:r>
      <w:r w:rsidR="00BC064F" w:rsidRPr="00712AEA">
        <w:rPr>
          <w:rFonts w:ascii="Times New Roman" w:hAnsi="Times New Roman" w:cs="Times New Roman"/>
        </w:rPr>
        <w:t xml:space="preserve">под реальные условия и локальные задачи, комбинируя </w:t>
      </w:r>
      <w:r w:rsidR="001C37CB" w:rsidRPr="00712AEA">
        <w:rPr>
          <w:rFonts w:ascii="Times New Roman" w:hAnsi="Times New Roman" w:cs="Times New Roman"/>
        </w:rPr>
        <w:t xml:space="preserve">его </w:t>
      </w:r>
      <w:r w:rsidR="00BC064F" w:rsidRPr="00712AEA">
        <w:rPr>
          <w:rFonts w:ascii="Times New Roman" w:hAnsi="Times New Roman" w:cs="Times New Roman"/>
        </w:rPr>
        <w:t>с другими направленностями</w:t>
      </w:r>
      <w:r w:rsidRPr="00712AEA">
        <w:rPr>
          <w:rFonts w:ascii="Times New Roman" w:hAnsi="Times New Roman" w:cs="Times New Roman"/>
        </w:rPr>
        <w:t>:</w:t>
      </w:r>
      <w:r w:rsidR="00490FA9" w:rsidRPr="00712AEA">
        <w:rPr>
          <w:rFonts w:ascii="Times New Roman" w:hAnsi="Times New Roman" w:cs="Times New Roman"/>
        </w:rPr>
        <w:t xml:space="preserve"> </w:t>
      </w:r>
      <w:r w:rsidRPr="00712AEA">
        <w:rPr>
          <w:rFonts w:ascii="Times New Roman" w:hAnsi="Times New Roman" w:cs="Times New Roman"/>
        </w:rPr>
        <w:t>с одной стороны,</w:t>
      </w:r>
      <w:r w:rsidR="004A1538" w:rsidRPr="00712AEA">
        <w:rPr>
          <w:rFonts w:ascii="Times New Roman" w:hAnsi="Times New Roman" w:cs="Times New Roman"/>
        </w:rPr>
        <w:t xml:space="preserve"> </w:t>
      </w:r>
      <w:r w:rsidR="00BC064F" w:rsidRPr="00712AEA">
        <w:rPr>
          <w:rFonts w:ascii="Times New Roman" w:hAnsi="Times New Roman" w:cs="Times New Roman"/>
        </w:rPr>
        <w:t xml:space="preserve">типовая модель </w:t>
      </w:r>
      <w:r w:rsidRPr="00712AEA">
        <w:rPr>
          <w:rFonts w:ascii="Times New Roman" w:hAnsi="Times New Roman" w:cs="Times New Roman"/>
        </w:rPr>
        <w:t xml:space="preserve"> </w:t>
      </w:r>
      <w:r w:rsidR="00490FA9" w:rsidRPr="00712AEA">
        <w:rPr>
          <w:rFonts w:ascii="Times New Roman" w:hAnsi="Times New Roman" w:cs="Times New Roman"/>
        </w:rPr>
        <w:t>жестко регламентирована, то есть имеет</w:t>
      </w:r>
      <w:r w:rsidR="00BC064F" w:rsidRPr="00712AEA">
        <w:rPr>
          <w:rFonts w:ascii="Times New Roman" w:hAnsi="Times New Roman" w:cs="Times New Roman"/>
        </w:rPr>
        <w:t xml:space="preserve"> рамку масштаба и характера решений, требований к содержанию, результатам, </w:t>
      </w:r>
      <w:proofErr w:type="spellStart"/>
      <w:r w:rsidR="00BC064F" w:rsidRPr="00712AEA">
        <w:rPr>
          <w:rFonts w:ascii="Times New Roman" w:hAnsi="Times New Roman" w:cs="Times New Roman"/>
        </w:rPr>
        <w:t>брендированию</w:t>
      </w:r>
      <w:proofErr w:type="spellEnd"/>
      <w:r w:rsidR="00BC064F" w:rsidRPr="00712AEA">
        <w:rPr>
          <w:rFonts w:ascii="Times New Roman" w:hAnsi="Times New Roman" w:cs="Times New Roman"/>
        </w:rPr>
        <w:t xml:space="preserve">, кадровому и инфраструктурному обеспечению, </w:t>
      </w:r>
      <w:r w:rsidRPr="00712AEA">
        <w:rPr>
          <w:rFonts w:ascii="Times New Roman" w:hAnsi="Times New Roman" w:cs="Times New Roman"/>
        </w:rPr>
        <w:t xml:space="preserve">соответствия </w:t>
      </w:r>
      <w:r w:rsidR="00BC064F" w:rsidRPr="00712AEA">
        <w:rPr>
          <w:rFonts w:ascii="Times New Roman" w:hAnsi="Times New Roman" w:cs="Times New Roman"/>
        </w:rPr>
        <w:t xml:space="preserve">средств обучения и воспитания тематике и </w:t>
      </w:r>
      <w:r w:rsidR="00490FA9" w:rsidRPr="00712AEA">
        <w:rPr>
          <w:rFonts w:ascii="Times New Roman" w:hAnsi="Times New Roman" w:cs="Times New Roman"/>
        </w:rPr>
        <w:t xml:space="preserve">педагогическим </w:t>
      </w:r>
      <w:r w:rsidR="00BC064F" w:rsidRPr="00712AEA">
        <w:rPr>
          <w:rFonts w:ascii="Times New Roman" w:hAnsi="Times New Roman" w:cs="Times New Roman"/>
        </w:rPr>
        <w:t xml:space="preserve">задачам </w:t>
      </w:r>
      <w:r w:rsidR="00490FA9" w:rsidRPr="00712AEA">
        <w:rPr>
          <w:rFonts w:ascii="Times New Roman" w:hAnsi="Times New Roman" w:cs="Times New Roman"/>
        </w:rPr>
        <w:t>дополнительных обще</w:t>
      </w:r>
      <w:r w:rsidR="00BC064F" w:rsidRPr="00712AEA">
        <w:rPr>
          <w:rFonts w:ascii="Times New Roman" w:hAnsi="Times New Roman" w:cs="Times New Roman"/>
        </w:rPr>
        <w:t>образовательных программ</w:t>
      </w:r>
      <w:r w:rsidRPr="00712AEA">
        <w:rPr>
          <w:rFonts w:ascii="Times New Roman" w:hAnsi="Times New Roman" w:cs="Times New Roman"/>
        </w:rPr>
        <w:t>;</w:t>
      </w:r>
    </w:p>
    <w:p w:rsidR="00BC064F" w:rsidRPr="00712AEA" w:rsidRDefault="00247A68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с другой стороны, </w:t>
      </w:r>
      <w:r w:rsidR="00C03CB8" w:rsidRPr="00712AEA">
        <w:rPr>
          <w:rFonts w:ascii="Times New Roman" w:hAnsi="Times New Roman" w:cs="Times New Roman"/>
        </w:rPr>
        <w:t xml:space="preserve">предусмотрена </w:t>
      </w:r>
      <w:r w:rsidR="004A6EEE" w:rsidRPr="00712AEA">
        <w:rPr>
          <w:rFonts w:ascii="Times New Roman" w:hAnsi="Times New Roman" w:cs="Times New Roman"/>
        </w:rPr>
        <w:t>гибкая</w:t>
      </w:r>
      <w:r w:rsidR="00C03CB8" w:rsidRPr="00712AEA">
        <w:rPr>
          <w:rFonts w:ascii="Times New Roman" w:hAnsi="Times New Roman" w:cs="Times New Roman"/>
        </w:rPr>
        <w:t xml:space="preserve"> регламентация </w:t>
      </w:r>
      <w:r w:rsidR="00BC064F" w:rsidRPr="00712AEA">
        <w:rPr>
          <w:rFonts w:ascii="Times New Roman" w:hAnsi="Times New Roman" w:cs="Times New Roman"/>
        </w:rPr>
        <w:t>состав</w:t>
      </w:r>
      <w:r w:rsidR="00C03CB8" w:rsidRPr="00712AEA">
        <w:rPr>
          <w:rFonts w:ascii="Times New Roman" w:hAnsi="Times New Roman" w:cs="Times New Roman"/>
        </w:rPr>
        <w:t>а</w:t>
      </w:r>
      <w:r w:rsidR="00BC064F" w:rsidRPr="00712AEA">
        <w:rPr>
          <w:rFonts w:ascii="Times New Roman" w:hAnsi="Times New Roman" w:cs="Times New Roman"/>
        </w:rPr>
        <w:t xml:space="preserve"> образовательных направлений и тематик </w:t>
      </w:r>
      <w:r w:rsidR="00C03CB8" w:rsidRPr="00712AEA">
        <w:rPr>
          <w:rFonts w:ascii="Times New Roman" w:hAnsi="Times New Roman" w:cs="Times New Roman"/>
        </w:rPr>
        <w:t>дополнительных обще</w:t>
      </w:r>
      <w:r w:rsidR="00BC064F" w:rsidRPr="00712AEA">
        <w:rPr>
          <w:rFonts w:ascii="Times New Roman" w:hAnsi="Times New Roman" w:cs="Times New Roman"/>
        </w:rPr>
        <w:t xml:space="preserve">образовательных программ, </w:t>
      </w:r>
      <w:r w:rsidR="00C03CB8" w:rsidRPr="00712AEA">
        <w:rPr>
          <w:rFonts w:ascii="Times New Roman" w:hAnsi="Times New Roman" w:cs="Times New Roman"/>
        </w:rPr>
        <w:t>штатного расписания</w:t>
      </w:r>
      <w:r w:rsidR="00BC064F" w:rsidRPr="00712AEA">
        <w:rPr>
          <w:rFonts w:ascii="Times New Roman" w:hAnsi="Times New Roman" w:cs="Times New Roman"/>
        </w:rPr>
        <w:t xml:space="preserve">, </w:t>
      </w:r>
      <w:r w:rsidR="00C03CB8" w:rsidRPr="00712AEA">
        <w:rPr>
          <w:rFonts w:ascii="Times New Roman" w:hAnsi="Times New Roman" w:cs="Times New Roman"/>
        </w:rPr>
        <w:t xml:space="preserve">конкретизации необходимого </w:t>
      </w:r>
      <w:r w:rsidR="00BC064F" w:rsidRPr="00712AEA">
        <w:rPr>
          <w:rFonts w:ascii="Times New Roman" w:hAnsi="Times New Roman" w:cs="Times New Roman"/>
        </w:rPr>
        <w:t>оборудования, состав</w:t>
      </w:r>
      <w:r w:rsidR="00C03CB8" w:rsidRPr="00712AEA">
        <w:rPr>
          <w:rFonts w:ascii="Times New Roman" w:hAnsi="Times New Roman" w:cs="Times New Roman"/>
        </w:rPr>
        <w:t>а</w:t>
      </w:r>
      <w:r w:rsidR="00BC064F" w:rsidRPr="00712AEA">
        <w:rPr>
          <w:rFonts w:ascii="Times New Roman" w:hAnsi="Times New Roman" w:cs="Times New Roman"/>
        </w:rPr>
        <w:t xml:space="preserve"> партнеров и участников</w:t>
      </w:r>
      <w:r w:rsidR="00C03CB8" w:rsidRPr="00712AEA">
        <w:rPr>
          <w:rFonts w:ascii="Times New Roman" w:hAnsi="Times New Roman" w:cs="Times New Roman"/>
        </w:rPr>
        <w:t xml:space="preserve"> образовательной деятельности</w:t>
      </w:r>
      <w:r w:rsidR="00BC064F" w:rsidRPr="00712AEA">
        <w:rPr>
          <w:rFonts w:ascii="Times New Roman" w:hAnsi="Times New Roman" w:cs="Times New Roman"/>
        </w:rPr>
        <w:t>.</w:t>
      </w:r>
    </w:p>
    <w:p w:rsidR="00BC064F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По мере развития технологий расширя</w:t>
      </w:r>
      <w:r w:rsidR="004E49C1" w:rsidRPr="00712AEA">
        <w:rPr>
          <w:rFonts w:ascii="Times New Roman" w:hAnsi="Times New Roman" w:cs="Times New Roman"/>
        </w:rPr>
        <w:t>ю</w:t>
      </w:r>
      <w:r w:rsidRPr="00712AEA">
        <w:rPr>
          <w:rFonts w:ascii="Times New Roman" w:hAnsi="Times New Roman" w:cs="Times New Roman"/>
        </w:rPr>
        <w:t xml:space="preserve">тся </w:t>
      </w:r>
      <w:r w:rsidR="00E74E65" w:rsidRPr="00712AEA">
        <w:rPr>
          <w:rFonts w:ascii="Times New Roman" w:hAnsi="Times New Roman" w:cs="Times New Roman"/>
        </w:rPr>
        <w:t xml:space="preserve">ключевые </w:t>
      </w:r>
      <w:r w:rsidR="00E926F9" w:rsidRPr="00712AEA">
        <w:rPr>
          <w:rFonts w:ascii="Times New Roman" w:hAnsi="Times New Roman" w:cs="Times New Roman"/>
        </w:rPr>
        <w:t>(</w:t>
      </w:r>
      <w:proofErr w:type="spellStart"/>
      <w:r w:rsidR="00E926F9" w:rsidRPr="00712AEA">
        <w:rPr>
          <w:rFonts w:ascii="Times New Roman" w:hAnsi="Times New Roman" w:cs="Times New Roman"/>
        </w:rPr>
        <w:t>надпрофессиональные</w:t>
      </w:r>
      <w:proofErr w:type="spellEnd"/>
      <w:r w:rsidR="00E926F9" w:rsidRPr="00712AEA">
        <w:rPr>
          <w:rFonts w:ascii="Times New Roman" w:hAnsi="Times New Roman" w:cs="Times New Roman"/>
        </w:rPr>
        <w:t xml:space="preserve"> и </w:t>
      </w:r>
      <w:proofErr w:type="spellStart"/>
      <w:r w:rsidR="00E926F9" w:rsidRPr="00712AEA">
        <w:rPr>
          <w:rFonts w:ascii="Times New Roman" w:hAnsi="Times New Roman" w:cs="Times New Roman"/>
        </w:rPr>
        <w:t>метапредметные</w:t>
      </w:r>
      <w:proofErr w:type="spellEnd"/>
      <w:r w:rsidR="00E926F9" w:rsidRPr="00712AEA">
        <w:rPr>
          <w:rFonts w:ascii="Times New Roman" w:hAnsi="Times New Roman" w:cs="Times New Roman"/>
        </w:rPr>
        <w:t xml:space="preserve">) </w:t>
      </w:r>
      <w:r w:rsidRPr="00712AEA">
        <w:rPr>
          <w:rFonts w:ascii="Times New Roman" w:hAnsi="Times New Roman" w:cs="Times New Roman"/>
        </w:rPr>
        <w:t>компетенции, развитие которых</w:t>
      </w:r>
      <w:r w:rsidR="00E926F9" w:rsidRPr="00712AEA">
        <w:rPr>
          <w:rFonts w:ascii="Times New Roman" w:hAnsi="Times New Roman" w:cs="Times New Roman"/>
        </w:rPr>
        <w:t xml:space="preserve"> преимущественно</w:t>
      </w:r>
      <w:r w:rsidRPr="00712AEA">
        <w:rPr>
          <w:rFonts w:ascii="Times New Roman" w:hAnsi="Times New Roman" w:cs="Times New Roman"/>
        </w:rPr>
        <w:t xml:space="preserve"> связывается с </w:t>
      </w:r>
      <w:r w:rsidR="00E926F9" w:rsidRPr="00712AEA">
        <w:rPr>
          <w:rFonts w:ascii="Times New Roman" w:hAnsi="Times New Roman" w:cs="Times New Roman"/>
        </w:rPr>
        <w:t xml:space="preserve">реализацией </w:t>
      </w:r>
      <w:r w:rsidRPr="00712AEA">
        <w:rPr>
          <w:rFonts w:ascii="Times New Roman" w:hAnsi="Times New Roman" w:cs="Times New Roman"/>
        </w:rPr>
        <w:t xml:space="preserve">данной </w:t>
      </w:r>
      <w:r w:rsidR="00E926F9" w:rsidRPr="00712AEA">
        <w:rPr>
          <w:rFonts w:ascii="Times New Roman" w:hAnsi="Times New Roman" w:cs="Times New Roman"/>
        </w:rPr>
        <w:t>модели.</w:t>
      </w:r>
    </w:p>
    <w:p w:rsidR="00680F94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Целевая аудитория типовой модели «Диалог наук»</w:t>
      </w:r>
      <w:r w:rsidR="00680F94" w:rsidRPr="00712AEA">
        <w:rPr>
          <w:rFonts w:ascii="Times New Roman" w:hAnsi="Times New Roman" w:cs="Times New Roman"/>
        </w:rPr>
        <w:t xml:space="preserve"> </w:t>
      </w:r>
      <w:r w:rsidRPr="00712AEA">
        <w:rPr>
          <w:rFonts w:ascii="Times New Roman" w:hAnsi="Times New Roman" w:cs="Times New Roman"/>
        </w:rPr>
        <w:t>преимущественно учащиеся средней и старшей школы, студенты организаций профессионального образования</w:t>
      </w:r>
      <w:r w:rsidR="00680F94" w:rsidRPr="00712AEA">
        <w:rPr>
          <w:rFonts w:ascii="Times New Roman" w:hAnsi="Times New Roman" w:cs="Times New Roman"/>
        </w:rPr>
        <w:t>.</w:t>
      </w:r>
    </w:p>
    <w:p w:rsidR="00BC064F" w:rsidRPr="00712AEA" w:rsidRDefault="00680F94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Для учащихся </w:t>
      </w:r>
      <w:r w:rsidR="00BC064F" w:rsidRPr="00712AEA">
        <w:rPr>
          <w:rFonts w:ascii="Times New Roman" w:hAnsi="Times New Roman" w:cs="Times New Roman"/>
        </w:rPr>
        <w:t xml:space="preserve">начальной школы </w:t>
      </w:r>
      <w:r w:rsidRPr="00712AEA">
        <w:rPr>
          <w:rFonts w:ascii="Times New Roman" w:hAnsi="Times New Roman" w:cs="Times New Roman"/>
        </w:rPr>
        <w:t xml:space="preserve">возможна реализация образовательных </w:t>
      </w:r>
      <w:r w:rsidR="00BC064F" w:rsidRPr="00712AEA">
        <w:rPr>
          <w:rFonts w:ascii="Times New Roman" w:hAnsi="Times New Roman" w:cs="Times New Roman"/>
        </w:rPr>
        <w:t>программ</w:t>
      </w:r>
      <w:r w:rsidRPr="00712AEA">
        <w:rPr>
          <w:rFonts w:ascii="Times New Roman" w:hAnsi="Times New Roman" w:cs="Times New Roman"/>
        </w:rPr>
        <w:t xml:space="preserve">, знакомящих их </w:t>
      </w:r>
      <w:r w:rsidR="00BC064F" w:rsidRPr="00712AEA">
        <w:rPr>
          <w:rFonts w:ascii="Times New Roman" w:hAnsi="Times New Roman" w:cs="Times New Roman"/>
        </w:rPr>
        <w:t>с областями деятельности, сообразными образовательным направлениям модели</w:t>
      </w:r>
      <w:r w:rsidR="005D16EC" w:rsidRPr="00712AEA">
        <w:rPr>
          <w:rFonts w:ascii="Times New Roman" w:hAnsi="Times New Roman" w:cs="Times New Roman"/>
        </w:rPr>
        <w:t>, в игровой и познавательной форме</w:t>
      </w:r>
      <w:r w:rsidR="00BC064F" w:rsidRPr="00712AEA">
        <w:rPr>
          <w:rFonts w:ascii="Times New Roman" w:hAnsi="Times New Roman" w:cs="Times New Roman"/>
        </w:rPr>
        <w:t>.</w:t>
      </w:r>
    </w:p>
    <w:p w:rsidR="00BC064F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Реализация модели </w:t>
      </w:r>
      <w:r w:rsidR="00EB2C16" w:rsidRPr="00712AEA">
        <w:rPr>
          <w:rFonts w:ascii="Times New Roman" w:hAnsi="Times New Roman" w:cs="Times New Roman"/>
        </w:rPr>
        <w:t xml:space="preserve">в зависимости от педагогических и управленческих задач в различных типах территорий (сельская местность, малые города, моногорода и т.д.) </w:t>
      </w:r>
      <w:r w:rsidRPr="00712AEA">
        <w:rPr>
          <w:rFonts w:ascii="Times New Roman" w:hAnsi="Times New Roman" w:cs="Times New Roman"/>
        </w:rPr>
        <w:t>возможна как на базе существующих, так и вновь создаваемых площадках</w:t>
      </w:r>
      <w:r w:rsidR="00EB2C16" w:rsidRPr="00712AEA">
        <w:rPr>
          <w:rFonts w:ascii="Times New Roman" w:hAnsi="Times New Roman" w:cs="Times New Roman"/>
        </w:rPr>
        <w:t xml:space="preserve">, которыми </w:t>
      </w:r>
      <w:r w:rsidRPr="00712AEA">
        <w:rPr>
          <w:rFonts w:ascii="Times New Roman" w:hAnsi="Times New Roman" w:cs="Times New Roman"/>
        </w:rPr>
        <w:t>могут являться как образовательные организации, так и не образовательные организации (с условием получения лицензии на образовательную деятельность или без таковой – как ресурсный партнер в сетевой форме реализации программы)</w:t>
      </w:r>
      <w:r w:rsidR="00EB2C16" w:rsidRPr="00712AEA">
        <w:rPr>
          <w:rStyle w:val="ad"/>
          <w:rFonts w:ascii="Times New Roman" w:hAnsi="Times New Roman" w:cs="Times New Roman"/>
        </w:rPr>
        <w:footnoteReference w:id="1"/>
      </w:r>
      <w:r w:rsidRPr="00712AEA">
        <w:rPr>
          <w:rFonts w:ascii="Times New Roman" w:hAnsi="Times New Roman" w:cs="Times New Roman"/>
        </w:rPr>
        <w:t xml:space="preserve">. </w:t>
      </w:r>
    </w:p>
    <w:p w:rsidR="00BC064F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lastRenderedPageBreak/>
        <w:t>Создаваемая инфраструктура новых мест дополнительного образования определяется педагогическими задачами, обозначенными в настоящей модели.</w:t>
      </w:r>
    </w:p>
    <w:p w:rsidR="00BC064F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Инфраструктурные ресурсы обеспечивают реализацию дополнительных общеобразовательных программ с учетом использования современных технологий, новых форм и методов обучения по дополнительным общеобразовательным программам естественнонаучной направленности.</w:t>
      </w:r>
    </w:p>
    <w:p w:rsidR="00BC064F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Создание и развитие новых инфраструктурных ресурсов для новых мест дополнительного образования детей естественнонаучной направленности проводятся с учетом соответствия приоритетам, определяемым на основе документов стратегического планирования различных уровней управления.</w:t>
      </w:r>
    </w:p>
    <w:p w:rsidR="00CB218F" w:rsidRPr="00712AEA" w:rsidRDefault="00CB218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 качестве основных векторов</w:t>
      </w:r>
      <w:r w:rsidR="00BC064F" w:rsidRPr="00712AEA">
        <w:rPr>
          <w:rFonts w:ascii="Times New Roman" w:hAnsi="Times New Roman" w:cs="Times New Roman"/>
        </w:rPr>
        <w:t xml:space="preserve"> инфраструктурного обеспечения </w:t>
      </w:r>
      <w:r w:rsidRPr="00712AEA">
        <w:rPr>
          <w:rFonts w:ascii="Times New Roman" w:hAnsi="Times New Roman" w:cs="Times New Roman"/>
        </w:rPr>
        <w:t xml:space="preserve">Типовой </w:t>
      </w:r>
      <w:r w:rsidR="00BC064F" w:rsidRPr="00712AEA">
        <w:rPr>
          <w:rFonts w:ascii="Times New Roman" w:hAnsi="Times New Roman" w:cs="Times New Roman"/>
        </w:rPr>
        <w:t xml:space="preserve">модели для разных территорий (сельская местность, моногород и др.) </w:t>
      </w:r>
      <w:r w:rsidRPr="00712AEA">
        <w:rPr>
          <w:rFonts w:ascii="Times New Roman" w:hAnsi="Times New Roman" w:cs="Times New Roman"/>
        </w:rPr>
        <w:t>предлагается рассматривать:</w:t>
      </w:r>
    </w:p>
    <w:p w:rsidR="00CB218F" w:rsidRPr="00712AEA" w:rsidRDefault="004A1538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</w:t>
      </w:r>
      <w:r w:rsidR="00CB218F" w:rsidRPr="00712AEA">
        <w:rPr>
          <w:rFonts w:ascii="Times New Roman" w:hAnsi="Times New Roman" w:cs="Times New Roman"/>
        </w:rPr>
        <w:t xml:space="preserve">дифференциацию </w:t>
      </w:r>
      <w:r w:rsidR="00BC064F" w:rsidRPr="00712AEA">
        <w:rPr>
          <w:rFonts w:ascii="Times New Roman" w:hAnsi="Times New Roman" w:cs="Times New Roman"/>
        </w:rPr>
        <w:t>масштаба (</w:t>
      </w:r>
      <w:r w:rsidR="00BC064F" w:rsidRPr="00712AEA">
        <w:rPr>
          <w:rFonts w:ascii="Times New Roman" w:hAnsi="Times New Roman" w:cs="Times New Roman"/>
          <w:lang w:val="en-US"/>
        </w:rPr>
        <w:t>S</w:t>
      </w:r>
      <w:r w:rsidR="00BC064F" w:rsidRPr="00712AEA">
        <w:rPr>
          <w:rFonts w:ascii="Times New Roman" w:hAnsi="Times New Roman" w:cs="Times New Roman"/>
        </w:rPr>
        <w:t xml:space="preserve">, </w:t>
      </w:r>
      <w:r w:rsidR="00BC064F" w:rsidRPr="00712AEA">
        <w:rPr>
          <w:rFonts w:ascii="Times New Roman" w:hAnsi="Times New Roman" w:cs="Times New Roman"/>
          <w:lang w:val="en-US"/>
        </w:rPr>
        <w:t>M</w:t>
      </w:r>
      <w:r w:rsidR="00BC064F" w:rsidRPr="00712AEA">
        <w:rPr>
          <w:rFonts w:ascii="Times New Roman" w:hAnsi="Times New Roman" w:cs="Times New Roman"/>
        </w:rPr>
        <w:t xml:space="preserve">, </w:t>
      </w:r>
      <w:r w:rsidR="00BC064F" w:rsidRPr="00712AEA">
        <w:rPr>
          <w:rFonts w:ascii="Times New Roman" w:hAnsi="Times New Roman" w:cs="Times New Roman"/>
          <w:lang w:val="en-US"/>
        </w:rPr>
        <w:t>L</w:t>
      </w:r>
      <w:r w:rsidR="00BC064F" w:rsidRPr="00712AEA">
        <w:rPr>
          <w:rFonts w:ascii="Times New Roman" w:hAnsi="Times New Roman" w:cs="Times New Roman"/>
        </w:rPr>
        <w:t xml:space="preserve">, </w:t>
      </w:r>
      <w:r w:rsidR="00BC064F" w:rsidRPr="00712AEA">
        <w:rPr>
          <w:rFonts w:ascii="Times New Roman" w:hAnsi="Times New Roman" w:cs="Times New Roman"/>
          <w:lang w:val="en-US"/>
        </w:rPr>
        <w:t>XL</w:t>
      </w:r>
      <w:r w:rsidR="00BC064F" w:rsidRPr="00712AEA">
        <w:rPr>
          <w:rFonts w:ascii="Times New Roman" w:hAnsi="Times New Roman" w:cs="Times New Roman"/>
        </w:rPr>
        <w:t>)</w:t>
      </w:r>
      <w:r w:rsidR="00CB218F" w:rsidRPr="00712AEA">
        <w:rPr>
          <w:rFonts w:ascii="Times New Roman" w:hAnsi="Times New Roman" w:cs="Times New Roman"/>
        </w:rPr>
        <w:t>;</w:t>
      </w:r>
    </w:p>
    <w:p w:rsidR="00BC064F" w:rsidRPr="00712AEA" w:rsidRDefault="004A1538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</w:t>
      </w:r>
      <w:r w:rsidR="00CB218F" w:rsidRPr="00712AEA">
        <w:rPr>
          <w:rFonts w:ascii="Times New Roman" w:hAnsi="Times New Roman" w:cs="Times New Roman"/>
        </w:rPr>
        <w:t xml:space="preserve">типологию </w:t>
      </w:r>
      <w:r w:rsidR="00BC064F" w:rsidRPr="00712AEA">
        <w:rPr>
          <w:rFonts w:ascii="Times New Roman" w:hAnsi="Times New Roman" w:cs="Times New Roman"/>
        </w:rPr>
        <w:t>решений (стационарное, мобильное, дистанционное, сетевое).</w:t>
      </w:r>
    </w:p>
    <w:p w:rsidR="00BC064F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Ключевой особенностью типовой модели является единство </w:t>
      </w:r>
      <w:r w:rsidRPr="00712AEA">
        <w:rPr>
          <w:rFonts w:ascii="Times New Roman" w:hAnsi="Times New Roman" w:cs="Times New Roman"/>
          <w:i/>
          <w:iCs/>
        </w:rPr>
        <w:t>содержательного, кадрового и инфраструктурного</w:t>
      </w:r>
      <w:r w:rsidRPr="00712AEA">
        <w:rPr>
          <w:rFonts w:ascii="Times New Roman" w:hAnsi="Times New Roman" w:cs="Times New Roman"/>
        </w:rPr>
        <w:t xml:space="preserve"> компонентов.</w:t>
      </w:r>
    </w:p>
    <w:p w:rsidR="00CB218F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Деятельность созданных в рамках модели новых мест дополнительного образования осуществляется в течени</w:t>
      </w:r>
      <w:r w:rsidR="00B44D56" w:rsidRPr="00712AEA">
        <w:rPr>
          <w:rFonts w:ascii="Times New Roman" w:hAnsi="Times New Roman" w:cs="Times New Roman"/>
        </w:rPr>
        <w:t>е</w:t>
      </w:r>
      <w:r w:rsidRPr="00712AEA">
        <w:rPr>
          <w:rFonts w:ascii="Times New Roman" w:hAnsi="Times New Roman" w:cs="Times New Roman"/>
        </w:rPr>
        <w:t xml:space="preserve"> всего года посредством реализации дополнительных общеразвивающих программ, проектируемых на </w:t>
      </w:r>
      <w:r w:rsidR="00CB218F" w:rsidRPr="00712AEA">
        <w:rPr>
          <w:rFonts w:ascii="Times New Roman" w:hAnsi="Times New Roman" w:cs="Times New Roman"/>
        </w:rPr>
        <w:t>основе:</w:t>
      </w:r>
    </w:p>
    <w:p w:rsidR="00CB218F" w:rsidRPr="00712AEA" w:rsidRDefault="004A1538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</w:t>
      </w:r>
      <w:r w:rsidR="00CB218F" w:rsidRPr="00712AEA">
        <w:rPr>
          <w:rFonts w:ascii="Times New Roman" w:hAnsi="Times New Roman" w:cs="Times New Roman"/>
        </w:rPr>
        <w:t xml:space="preserve">принципов </w:t>
      </w:r>
      <w:r w:rsidR="00BC064F" w:rsidRPr="00712AEA">
        <w:rPr>
          <w:rFonts w:ascii="Times New Roman" w:hAnsi="Times New Roman" w:cs="Times New Roman"/>
        </w:rPr>
        <w:t xml:space="preserve">модульности и </w:t>
      </w:r>
      <w:proofErr w:type="spellStart"/>
      <w:r w:rsidR="00BC064F" w:rsidRPr="00712AEA">
        <w:rPr>
          <w:rFonts w:ascii="Times New Roman" w:hAnsi="Times New Roman" w:cs="Times New Roman"/>
        </w:rPr>
        <w:t>разноуровневости</w:t>
      </w:r>
      <w:proofErr w:type="spellEnd"/>
      <w:r w:rsidR="00CB218F" w:rsidRPr="00712AEA">
        <w:rPr>
          <w:rFonts w:ascii="Times New Roman" w:hAnsi="Times New Roman" w:cs="Times New Roman"/>
        </w:rPr>
        <w:t xml:space="preserve">; </w:t>
      </w:r>
    </w:p>
    <w:p w:rsidR="00CB218F" w:rsidRPr="00712AEA" w:rsidRDefault="004A1538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</w:t>
      </w:r>
      <w:r w:rsidR="00BC064F" w:rsidRPr="00712AEA">
        <w:rPr>
          <w:rFonts w:ascii="Times New Roman" w:hAnsi="Times New Roman" w:cs="Times New Roman"/>
        </w:rPr>
        <w:t xml:space="preserve">интенсивных форматов </w:t>
      </w:r>
      <w:r w:rsidR="00CB218F" w:rsidRPr="00712AEA">
        <w:rPr>
          <w:rFonts w:ascii="Times New Roman" w:hAnsi="Times New Roman" w:cs="Times New Roman"/>
        </w:rPr>
        <w:t xml:space="preserve">организации образовательных и социокультурных мероприятий </w:t>
      </w:r>
      <w:r w:rsidR="00BC064F" w:rsidRPr="00712AEA">
        <w:rPr>
          <w:rFonts w:ascii="Times New Roman" w:hAnsi="Times New Roman" w:cs="Times New Roman"/>
        </w:rPr>
        <w:t xml:space="preserve">(каникулярных программ, выездов, сборов, </w:t>
      </w:r>
      <w:proofErr w:type="spellStart"/>
      <w:r w:rsidR="00BC064F" w:rsidRPr="00712AEA">
        <w:rPr>
          <w:rFonts w:ascii="Times New Roman" w:hAnsi="Times New Roman" w:cs="Times New Roman"/>
        </w:rPr>
        <w:t>хакатонов</w:t>
      </w:r>
      <w:proofErr w:type="spellEnd"/>
      <w:r w:rsidR="00BC064F" w:rsidRPr="00712AEA">
        <w:rPr>
          <w:rFonts w:ascii="Times New Roman" w:hAnsi="Times New Roman" w:cs="Times New Roman"/>
        </w:rPr>
        <w:t xml:space="preserve">, </w:t>
      </w:r>
      <w:r w:rsidR="00667F4D" w:rsidRPr="00712AEA">
        <w:rPr>
          <w:rFonts w:ascii="Times New Roman" w:hAnsi="Times New Roman" w:cs="Times New Roman"/>
        </w:rPr>
        <w:t>конкурсов</w:t>
      </w:r>
      <w:r w:rsidR="00BC064F" w:rsidRPr="00712AEA">
        <w:rPr>
          <w:rFonts w:ascii="Times New Roman" w:hAnsi="Times New Roman" w:cs="Times New Roman"/>
        </w:rPr>
        <w:t xml:space="preserve"> и соревнований и др.)</w:t>
      </w:r>
      <w:r w:rsidR="00CB218F" w:rsidRPr="00712AEA">
        <w:rPr>
          <w:rFonts w:ascii="Times New Roman" w:hAnsi="Times New Roman" w:cs="Times New Roman"/>
        </w:rPr>
        <w:t>;</w:t>
      </w:r>
    </w:p>
    <w:p w:rsidR="00B45868" w:rsidRPr="00712AEA" w:rsidRDefault="004A1538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</w:t>
      </w:r>
      <w:r w:rsidR="00B45868" w:rsidRPr="00712AEA">
        <w:rPr>
          <w:rFonts w:ascii="Times New Roman" w:hAnsi="Times New Roman" w:cs="Times New Roman"/>
        </w:rPr>
        <w:t xml:space="preserve">организации </w:t>
      </w:r>
      <w:r w:rsidR="00BC064F" w:rsidRPr="00712AEA">
        <w:rPr>
          <w:rFonts w:ascii="Times New Roman" w:hAnsi="Times New Roman" w:cs="Times New Roman"/>
        </w:rPr>
        <w:t>профессиональных проб</w:t>
      </w:r>
      <w:r w:rsidR="00B45868" w:rsidRPr="00712AEA">
        <w:rPr>
          <w:rFonts w:ascii="Times New Roman" w:hAnsi="Times New Roman" w:cs="Times New Roman"/>
        </w:rPr>
        <w:t xml:space="preserve"> и практик; </w:t>
      </w:r>
    </w:p>
    <w:p w:rsidR="00B45868" w:rsidRPr="00712AEA" w:rsidRDefault="004A1538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</w:t>
      </w:r>
      <w:r w:rsidR="00B45868" w:rsidRPr="00712AEA">
        <w:rPr>
          <w:rFonts w:ascii="Times New Roman" w:hAnsi="Times New Roman" w:cs="Times New Roman"/>
        </w:rPr>
        <w:t xml:space="preserve">реализации интегрированных курсов </w:t>
      </w:r>
      <w:r w:rsidR="00BC064F" w:rsidRPr="00712AEA">
        <w:rPr>
          <w:rFonts w:ascii="Times New Roman" w:hAnsi="Times New Roman" w:cs="Times New Roman"/>
        </w:rPr>
        <w:t>внеурочной деятельности</w:t>
      </w:r>
      <w:r w:rsidR="00B45868" w:rsidRPr="00712AEA">
        <w:rPr>
          <w:rFonts w:ascii="Times New Roman" w:hAnsi="Times New Roman" w:cs="Times New Roman"/>
        </w:rPr>
        <w:t>;</w:t>
      </w:r>
    </w:p>
    <w:p w:rsidR="00BC064F" w:rsidRPr="00712AEA" w:rsidRDefault="004A1538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- </w:t>
      </w:r>
      <w:r w:rsidR="00B45868" w:rsidRPr="00712AEA">
        <w:rPr>
          <w:rFonts w:ascii="Times New Roman" w:hAnsi="Times New Roman" w:cs="Times New Roman"/>
        </w:rPr>
        <w:t>взаимозачета результатов («</w:t>
      </w:r>
      <w:r w:rsidR="00BC064F" w:rsidRPr="00712AEA">
        <w:rPr>
          <w:rFonts w:ascii="Times New Roman" w:hAnsi="Times New Roman" w:cs="Times New Roman"/>
        </w:rPr>
        <w:t>зачет</w:t>
      </w:r>
      <w:r w:rsidR="00B45868" w:rsidRPr="00712AEA">
        <w:rPr>
          <w:rFonts w:ascii="Times New Roman" w:hAnsi="Times New Roman" w:cs="Times New Roman"/>
        </w:rPr>
        <w:t>»</w:t>
      </w:r>
      <w:r w:rsidR="00BC064F" w:rsidRPr="00712AEA">
        <w:rPr>
          <w:rFonts w:ascii="Times New Roman" w:hAnsi="Times New Roman" w:cs="Times New Roman"/>
        </w:rPr>
        <w:t xml:space="preserve"> в основную </w:t>
      </w:r>
      <w:r w:rsidR="00B45868" w:rsidRPr="00712AEA">
        <w:rPr>
          <w:rFonts w:ascii="Times New Roman" w:hAnsi="Times New Roman" w:cs="Times New Roman"/>
        </w:rPr>
        <w:t xml:space="preserve">образовательную </w:t>
      </w:r>
      <w:r w:rsidR="00BC064F" w:rsidRPr="00712AEA">
        <w:rPr>
          <w:rFonts w:ascii="Times New Roman" w:hAnsi="Times New Roman" w:cs="Times New Roman"/>
        </w:rPr>
        <w:t>программу занятий по программе дополнительного образования</w:t>
      </w:r>
      <w:r w:rsidR="00B45868" w:rsidRPr="00712AEA">
        <w:rPr>
          <w:rFonts w:ascii="Times New Roman" w:hAnsi="Times New Roman" w:cs="Times New Roman"/>
        </w:rPr>
        <w:t>)</w:t>
      </w:r>
      <w:r w:rsidR="00BC064F" w:rsidRPr="00712AEA">
        <w:rPr>
          <w:rFonts w:ascii="Times New Roman" w:hAnsi="Times New Roman" w:cs="Times New Roman"/>
        </w:rPr>
        <w:t>.</w:t>
      </w:r>
    </w:p>
    <w:p w:rsidR="00EF4C6D" w:rsidRPr="00712AEA" w:rsidRDefault="00EF4C6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Необходимым условием реализации модели является использование современных технологий, ориентация на использование новых форм и методов обучения по дополнительным общеразвивающим программам.</w:t>
      </w:r>
    </w:p>
    <w:p w:rsidR="00EF4C6D" w:rsidRPr="00712AEA" w:rsidRDefault="00EF4C6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Планирование реализации типовой модели «</w:t>
      </w:r>
      <w:r w:rsidR="0096421C" w:rsidRPr="00712AEA">
        <w:rPr>
          <w:rFonts w:ascii="Times New Roman" w:hAnsi="Times New Roman" w:cs="Times New Roman"/>
        </w:rPr>
        <w:t>Диалог наук</w:t>
      </w:r>
      <w:r w:rsidRPr="00712AEA">
        <w:rPr>
          <w:rFonts w:ascii="Times New Roman" w:hAnsi="Times New Roman" w:cs="Times New Roman"/>
        </w:rPr>
        <w:t>» осуществляется в соответствии примерной Дорожной картой (Приложение 1).</w:t>
      </w:r>
    </w:p>
    <w:p w:rsidR="00BC064F" w:rsidRPr="00712AEA" w:rsidRDefault="00EF4C6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Информационное сопровождение реализации модели осуществляется в соответствии с примерной информационной стратегией (Приложение 2). </w:t>
      </w:r>
    </w:p>
    <w:p w:rsidR="00BC064F" w:rsidRPr="00712AEA" w:rsidRDefault="00775148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 xml:space="preserve">Ожидаемые результаты внедрения </w:t>
      </w:r>
      <w:r w:rsidR="00614E2C" w:rsidRPr="00712AEA">
        <w:rPr>
          <w:rFonts w:ascii="Times New Roman" w:hAnsi="Times New Roman" w:cs="Times New Roman"/>
          <w:i/>
        </w:rPr>
        <w:t xml:space="preserve">Типовой </w:t>
      </w:r>
      <w:r w:rsidRPr="00712AEA">
        <w:rPr>
          <w:rFonts w:ascii="Times New Roman" w:hAnsi="Times New Roman" w:cs="Times New Roman"/>
          <w:i/>
        </w:rPr>
        <w:t>модели</w:t>
      </w:r>
      <w:r w:rsidR="00BC064F" w:rsidRPr="00712AEA">
        <w:rPr>
          <w:rFonts w:ascii="Times New Roman" w:hAnsi="Times New Roman" w:cs="Times New Roman"/>
        </w:rPr>
        <w:t xml:space="preserve"> </w:t>
      </w:r>
      <w:r w:rsidR="005C1A5B" w:rsidRPr="00712AEA">
        <w:rPr>
          <w:rFonts w:ascii="Times New Roman" w:hAnsi="Times New Roman" w:cs="Times New Roman"/>
        </w:rPr>
        <w:t>«Диалог наук</w:t>
      </w:r>
      <w:r w:rsidR="00BC064F" w:rsidRPr="00712AEA">
        <w:rPr>
          <w:rFonts w:ascii="Times New Roman" w:hAnsi="Times New Roman" w:cs="Times New Roman"/>
        </w:rPr>
        <w:t>»:</w:t>
      </w:r>
    </w:p>
    <w:p w:rsidR="00BC064F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увеличение количества учащихся в разных типах </w:t>
      </w:r>
      <w:r w:rsidR="00614E2C" w:rsidRPr="00712AEA">
        <w:rPr>
          <w:rFonts w:ascii="Times New Roman" w:hAnsi="Times New Roman" w:cs="Times New Roman"/>
        </w:rPr>
        <w:t>территорий</w:t>
      </w:r>
      <w:r w:rsidRPr="00712AEA">
        <w:rPr>
          <w:rFonts w:ascii="Times New Roman" w:hAnsi="Times New Roman" w:cs="Times New Roman"/>
        </w:rPr>
        <w:t>, занимающихся по разнообразным программам дополнительного образования</w:t>
      </w:r>
      <w:r w:rsidR="004A1538" w:rsidRPr="00712AEA">
        <w:rPr>
          <w:rFonts w:ascii="Times New Roman" w:hAnsi="Times New Roman" w:cs="Times New Roman"/>
        </w:rPr>
        <w:t xml:space="preserve"> естественнонаучной направленности</w:t>
      </w:r>
      <w:r w:rsidRPr="00712AEA">
        <w:rPr>
          <w:rFonts w:ascii="Times New Roman" w:hAnsi="Times New Roman" w:cs="Times New Roman"/>
        </w:rPr>
        <w:t>;</w:t>
      </w:r>
    </w:p>
    <w:p w:rsidR="00BC064F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увеличение </w:t>
      </w:r>
      <w:r w:rsidR="00992260" w:rsidRPr="00712AEA">
        <w:rPr>
          <w:rFonts w:ascii="Times New Roman" w:hAnsi="Times New Roman" w:cs="Times New Roman"/>
        </w:rPr>
        <w:t xml:space="preserve">количества </w:t>
      </w:r>
      <w:r w:rsidRPr="00712AEA">
        <w:rPr>
          <w:rFonts w:ascii="Times New Roman" w:hAnsi="Times New Roman" w:cs="Times New Roman"/>
        </w:rPr>
        <w:t xml:space="preserve">новых учащихся по </w:t>
      </w:r>
      <w:r w:rsidR="00B44D56" w:rsidRPr="00712AEA">
        <w:rPr>
          <w:rFonts w:ascii="Times New Roman" w:hAnsi="Times New Roman" w:cs="Times New Roman"/>
        </w:rPr>
        <w:t>естественнонаучной</w:t>
      </w:r>
      <w:r w:rsidRPr="00712AEA">
        <w:rPr>
          <w:rFonts w:ascii="Times New Roman" w:hAnsi="Times New Roman" w:cs="Times New Roman"/>
        </w:rPr>
        <w:t xml:space="preserve"> направленности, ранее не занимавшихся дополнительным образованием;</w:t>
      </w:r>
    </w:p>
    <w:p w:rsidR="00BC064F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увеличение количества новых дополнительных общеразвивающих программ </w:t>
      </w:r>
      <w:r w:rsidR="00B44D56" w:rsidRPr="00712AEA">
        <w:rPr>
          <w:rFonts w:ascii="Times New Roman" w:hAnsi="Times New Roman" w:cs="Times New Roman"/>
        </w:rPr>
        <w:t>естественнонаучной</w:t>
      </w:r>
      <w:r w:rsidRPr="00712AEA">
        <w:rPr>
          <w:rFonts w:ascii="Times New Roman" w:hAnsi="Times New Roman" w:cs="Times New Roman"/>
        </w:rPr>
        <w:t xml:space="preserve"> направленности, сообразным приоритетам обновления </w:t>
      </w:r>
      <w:r w:rsidR="00614E2C" w:rsidRPr="00712AEA">
        <w:rPr>
          <w:rFonts w:ascii="Times New Roman" w:hAnsi="Times New Roman" w:cs="Times New Roman"/>
        </w:rPr>
        <w:t xml:space="preserve">содержания, форм, </w:t>
      </w:r>
      <w:r w:rsidRPr="00712AEA">
        <w:rPr>
          <w:rFonts w:ascii="Times New Roman" w:hAnsi="Times New Roman" w:cs="Times New Roman"/>
        </w:rPr>
        <w:t xml:space="preserve">методов и </w:t>
      </w:r>
      <w:r w:rsidR="00614E2C" w:rsidRPr="00712AEA">
        <w:rPr>
          <w:rFonts w:ascii="Times New Roman" w:hAnsi="Times New Roman" w:cs="Times New Roman"/>
        </w:rPr>
        <w:t xml:space="preserve">технологий </w:t>
      </w:r>
      <w:r w:rsidRPr="00712AEA">
        <w:rPr>
          <w:rFonts w:ascii="Times New Roman" w:hAnsi="Times New Roman" w:cs="Times New Roman"/>
        </w:rPr>
        <w:t>дополнительного образования, образовательным потребностям и индивидуальными возможностями детей и подростков, интересами семьи и общества, региональной идентичности;</w:t>
      </w:r>
    </w:p>
    <w:p w:rsidR="00BC064F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увеличение количества участников, призеров и победителей конкурсных мероприятий различного уровня </w:t>
      </w:r>
      <w:r w:rsidR="00B44D56" w:rsidRPr="00712AEA">
        <w:rPr>
          <w:rFonts w:ascii="Times New Roman" w:hAnsi="Times New Roman" w:cs="Times New Roman"/>
        </w:rPr>
        <w:t>естественнонаучной</w:t>
      </w:r>
      <w:r w:rsidRPr="00712AEA">
        <w:rPr>
          <w:rFonts w:ascii="Times New Roman" w:hAnsi="Times New Roman" w:cs="Times New Roman"/>
        </w:rPr>
        <w:t xml:space="preserve"> профиля;</w:t>
      </w:r>
    </w:p>
    <w:p w:rsidR="00BC064F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повышение результатов независимой оценки качества дополнительного образования;</w:t>
      </w:r>
    </w:p>
    <w:p w:rsidR="00BC064F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увеличение количества выявленных и поддержанных молодых талантов в области </w:t>
      </w:r>
      <w:r w:rsidR="00614E2C" w:rsidRPr="00712AEA">
        <w:rPr>
          <w:rFonts w:ascii="Times New Roman" w:hAnsi="Times New Roman" w:cs="Times New Roman"/>
        </w:rPr>
        <w:t>научной и исследовательской деятельности</w:t>
      </w:r>
      <w:r w:rsidRPr="00712AEA">
        <w:rPr>
          <w:rFonts w:ascii="Times New Roman" w:hAnsi="Times New Roman" w:cs="Times New Roman"/>
        </w:rPr>
        <w:t>.</w:t>
      </w:r>
    </w:p>
    <w:p w:rsidR="00BC064F" w:rsidRPr="00712AEA" w:rsidRDefault="00B57FC4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Основные</w:t>
      </w:r>
      <w:r w:rsidR="00BC064F" w:rsidRPr="00712AEA">
        <w:rPr>
          <w:rFonts w:ascii="Times New Roman" w:hAnsi="Times New Roman" w:cs="Times New Roman"/>
        </w:rPr>
        <w:t xml:space="preserve"> индикаторы и показатели эффективности реализации типовой модели «</w:t>
      </w:r>
      <w:r w:rsidR="005C1A5B" w:rsidRPr="00712AEA">
        <w:rPr>
          <w:rFonts w:ascii="Times New Roman" w:hAnsi="Times New Roman" w:cs="Times New Roman"/>
        </w:rPr>
        <w:t>Диалог наук</w:t>
      </w:r>
      <w:r w:rsidR="00BC064F" w:rsidRPr="00712AEA">
        <w:rPr>
          <w:rFonts w:ascii="Times New Roman" w:hAnsi="Times New Roman" w:cs="Times New Roman"/>
        </w:rPr>
        <w:t>», методика их расчета представлены в приложении</w:t>
      </w:r>
      <w:r w:rsidR="00775148" w:rsidRPr="00712AEA">
        <w:rPr>
          <w:rFonts w:ascii="Times New Roman" w:hAnsi="Times New Roman" w:cs="Times New Roman"/>
        </w:rPr>
        <w:t xml:space="preserve"> </w:t>
      </w:r>
      <w:r w:rsidR="00734C9C" w:rsidRPr="00712AEA">
        <w:rPr>
          <w:rFonts w:ascii="Times New Roman" w:hAnsi="Times New Roman" w:cs="Times New Roman"/>
        </w:rPr>
        <w:t>3</w:t>
      </w:r>
      <w:r w:rsidR="00BC064F" w:rsidRPr="00712AEA">
        <w:rPr>
          <w:rFonts w:ascii="Times New Roman" w:hAnsi="Times New Roman" w:cs="Times New Roman"/>
        </w:rPr>
        <w:t>.</w:t>
      </w:r>
    </w:p>
    <w:p w:rsidR="00E72545" w:rsidRPr="00712AEA" w:rsidRDefault="00BC064F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lastRenderedPageBreak/>
        <w:t>Для определения эффективной стратегии развития инфраструктурной составляющей региональных и муниципальных систем дополнительного образования</w:t>
      </w:r>
      <w:r w:rsidR="00734C9C" w:rsidRPr="00712AEA">
        <w:rPr>
          <w:rFonts w:ascii="Times New Roman" w:hAnsi="Times New Roman" w:cs="Times New Roman"/>
        </w:rPr>
        <w:t xml:space="preserve"> </w:t>
      </w:r>
      <w:r w:rsidRPr="00712AEA">
        <w:rPr>
          <w:rFonts w:ascii="Times New Roman" w:hAnsi="Times New Roman" w:cs="Times New Roman"/>
        </w:rPr>
        <w:t xml:space="preserve">требуется их предварительная инвентаризация и </w:t>
      </w:r>
      <w:proofErr w:type="spellStart"/>
      <w:r w:rsidRPr="00712AEA">
        <w:rPr>
          <w:rFonts w:ascii="Times New Roman" w:hAnsi="Times New Roman" w:cs="Times New Roman"/>
        </w:rPr>
        <w:t>самообследование</w:t>
      </w:r>
      <w:proofErr w:type="spellEnd"/>
      <w:r w:rsidR="000B26C3" w:rsidRPr="00712AEA">
        <w:rPr>
          <w:rFonts w:ascii="Times New Roman" w:hAnsi="Times New Roman" w:cs="Times New Roman"/>
        </w:rPr>
        <w:t xml:space="preserve"> (Приложение</w:t>
      </w:r>
      <w:r w:rsidR="00775148" w:rsidRPr="00712AEA">
        <w:rPr>
          <w:rFonts w:ascii="Times New Roman" w:hAnsi="Times New Roman" w:cs="Times New Roman"/>
        </w:rPr>
        <w:t xml:space="preserve"> </w:t>
      </w:r>
      <w:r w:rsidR="00734C9C" w:rsidRPr="00712AEA">
        <w:rPr>
          <w:rFonts w:ascii="Times New Roman" w:hAnsi="Times New Roman" w:cs="Times New Roman"/>
        </w:rPr>
        <w:t>4</w:t>
      </w:r>
      <w:r w:rsidR="000B26C3" w:rsidRPr="00712AEA">
        <w:rPr>
          <w:rFonts w:ascii="Times New Roman" w:hAnsi="Times New Roman" w:cs="Times New Roman"/>
        </w:rPr>
        <w:t>).</w:t>
      </w:r>
    </w:p>
    <w:p w:rsidR="008D14D5" w:rsidRPr="00712AEA" w:rsidRDefault="008D14D5" w:rsidP="00712AEA">
      <w:pPr>
        <w:ind w:firstLine="709"/>
        <w:rPr>
          <w:rFonts w:ascii="Times New Roman" w:hAnsi="Times New Roman" w:cs="Times New Roman"/>
        </w:rPr>
      </w:pPr>
    </w:p>
    <w:p w:rsidR="001F1435" w:rsidRPr="00712AEA" w:rsidRDefault="0096421C" w:rsidP="00712AEA">
      <w:pPr>
        <w:rPr>
          <w:rFonts w:ascii="Times New Roman" w:hAnsi="Times New Roman" w:cs="Times New Roman"/>
          <w:b/>
          <w:bCs/>
          <w:iCs/>
        </w:rPr>
      </w:pPr>
      <w:r w:rsidRPr="00712AEA">
        <w:rPr>
          <w:rFonts w:ascii="Times New Roman" w:hAnsi="Times New Roman" w:cs="Times New Roman"/>
          <w:b/>
          <w:bCs/>
          <w:iCs/>
          <w:lang w:val="en-US"/>
        </w:rPr>
        <w:t>II</w:t>
      </w:r>
      <w:r w:rsidRPr="00712AEA">
        <w:rPr>
          <w:rFonts w:ascii="Times New Roman" w:hAnsi="Times New Roman" w:cs="Times New Roman"/>
          <w:b/>
          <w:bCs/>
          <w:iCs/>
        </w:rPr>
        <w:t>.</w:t>
      </w:r>
      <w:r w:rsidR="001F1435" w:rsidRPr="00712AEA">
        <w:rPr>
          <w:rFonts w:ascii="Times New Roman" w:eastAsia="Times New Roman" w:hAnsi="Times New Roman" w:cs="Times New Roman"/>
          <w:b/>
          <w:bCs/>
          <w:iCs/>
          <w:lang w:eastAsia="zh-CN"/>
        </w:rPr>
        <w:t xml:space="preserve"> </w:t>
      </w:r>
      <w:r w:rsidR="001F1435" w:rsidRPr="00712AEA">
        <w:rPr>
          <w:rFonts w:ascii="Times New Roman" w:hAnsi="Times New Roman" w:cs="Times New Roman"/>
          <w:b/>
          <w:bCs/>
          <w:iCs/>
        </w:rPr>
        <w:t xml:space="preserve">Основные рекомендации по обновлению содержания образования и организации образовательной деятельности </w:t>
      </w:r>
    </w:p>
    <w:p w:rsidR="001F1435" w:rsidRPr="00712AEA" w:rsidRDefault="001F1435" w:rsidP="00712AEA">
      <w:pPr>
        <w:ind w:firstLine="709"/>
        <w:rPr>
          <w:rFonts w:ascii="Times New Roman" w:hAnsi="Times New Roman" w:cs="Times New Roman"/>
          <w:b/>
          <w:bCs/>
          <w:iCs/>
        </w:rPr>
      </w:pPr>
    </w:p>
    <w:p w:rsidR="006A4049" w:rsidRPr="00712AEA" w:rsidRDefault="006A404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Содержание типовой модели «Диалог наук» </w:t>
      </w:r>
      <w:r w:rsidR="001C1144" w:rsidRPr="00712AEA">
        <w:rPr>
          <w:rFonts w:ascii="Times New Roman" w:hAnsi="Times New Roman" w:cs="Times New Roman"/>
        </w:rPr>
        <w:t>приоритетно ориентировано на определенные</w:t>
      </w:r>
      <w:r w:rsidRPr="00712AEA">
        <w:rPr>
          <w:rFonts w:ascii="Times New Roman" w:hAnsi="Times New Roman" w:cs="Times New Roman"/>
        </w:rPr>
        <w:t xml:space="preserve"> области деятельности, которые соотносятся с содержанием естественнонаучной направленности дополнительного образования</w:t>
      </w:r>
      <w:r w:rsidR="001C1144" w:rsidRPr="00712AEA">
        <w:rPr>
          <w:rFonts w:ascii="Times New Roman" w:hAnsi="Times New Roman" w:cs="Times New Roman"/>
        </w:rPr>
        <w:t xml:space="preserve">. </w:t>
      </w:r>
    </w:p>
    <w:p w:rsidR="00DB44A0" w:rsidRPr="00712AEA" w:rsidRDefault="00DB44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Типовая модель создания новых мест дополнительного образования </w:t>
      </w:r>
      <w:r w:rsidR="0026117B" w:rsidRPr="00712AEA">
        <w:rPr>
          <w:rFonts w:ascii="Times New Roman" w:hAnsi="Times New Roman" w:cs="Times New Roman"/>
        </w:rPr>
        <w:t xml:space="preserve">естественнонаучной </w:t>
      </w:r>
      <w:r w:rsidRPr="00712AEA">
        <w:rPr>
          <w:rFonts w:ascii="Times New Roman" w:hAnsi="Times New Roman" w:cs="Times New Roman"/>
        </w:rPr>
        <w:t>направленности включает разнообразное тематическое содержание, сообразное современным требованиям к содержанию и технологиям, объединенное в образовательные направления (модули) модели.</w:t>
      </w:r>
    </w:p>
    <w:p w:rsidR="001C1144" w:rsidRPr="00712AEA" w:rsidRDefault="001C1144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>Образовательное направление (модуль)</w:t>
      </w:r>
      <w:r w:rsidRPr="00712AEA">
        <w:rPr>
          <w:rFonts w:ascii="Times New Roman" w:hAnsi="Times New Roman" w:cs="Times New Roman"/>
        </w:rPr>
        <w:t xml:space="preserve"> представляет собой совокупность тематических блоков содержания для образовательных программ, отражающих определенную область или профиль деятельности, направления подготовки и профессии.</w:t>
      </w:r>
    </w:p>
    <w:p w:rsidR="001C1144" w:rsidRPr="00712AEA" w:rsidRDefault="001C1144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Перечень образовательных направлений не является избыточным и не стремится охватить все возможные области и направления в едином исполнении в рамках типовой модели.</w:t>
      </w:r>
    </w:p>
    <w:p w:rsidR="001C1144" w:rsidRPr="00712AEA" w:rsidRDefault="001C1144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Образовательные направления могут быть реализованы как отдельные модули (блоки) модели. Перечень образовательных направлений является примерным и незакрытым, определяющим ориентацию на области деятельности, с которыми может быть связано содержание образования в модели.</w:t>
      </w:r>
    </w:p>
    <w:p w:rsidR="00C507BB" w:rsidRPr="00712AEA" w:rsidRDefault="00C507BB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Типовая модель создания новых мест по естественнонаучной направленности дополнительного образования «Диалог наук» может включать следующие образовательные направления, определяющие содержание образовательной деятельности:</w:t>
      </w:r>
    </w:p>
    <w:p w:rsidR="0052355C" w:rsidRPr="00712AEA" w:rsidRDefault="0052355C" w:rsidP="00712AEA">
      <w:pPr>
        <w:ind w:firstLine="709"/>
        <w:rPr>
          <w:rFonts w:ascii="Times New Roman" w:hAnsi="Times New Roman" w:cs="Times New Roman"/>
          <w:i/>
          <w:iCs/>
        </w:rPr>
      </w:pPr>
      <w:r w:rsidRPr="00712AEA">
        <w:rPr>
          <w:rFonts w:ascii="Times New Roman" w:hAnsi="Times New Roman" w:cs="Times New Roman"/>
        </w:rPr>
        <w:t xml:space="preserve">- </w:t>
      </w:r>
      <w:r w:rsidR="001B3768" w:rsidRPr="00712AEA">
        <w:rPr>
          <w:rFonts w:ascii="Times New Roman" w:hAnsi="Times New Roman" w:cs="Times New Roman"/>
          <w:i/>
          <w:iCs/>
        </w:rPr>
        <w:t>Б</w:t>
      </w:r>
      <w:r w:rsidR="00635D9C" w:rsidRPr="00712AEA">
        <w:rPr>
          <w:rFonts w:ascii="Times New Roman" w:hAnsi="Times New Roman" w:cs="Times New Roman"/>
          <w:i/>
          <w:iCs/>
        </w:rPr>
        <w:t>ио</w:t>
      </w:r>
      <w:r w:rsidRPr="00712AEA">
        <w:rPr>
          <w:rFonts w:ascii="Times New Roman" w:hAnsi="Times New Roman" w:cs="Times New Roman"/>
          <w:i/>
          <w:iCs/>
        </w:rPr>
        <w:t>медицина</w:t>
      </w:r>
      <w:r w:rsidR="00635D9C" w:rsidRPr="00712AEA">
        <w:rPr>
          <w:rFonts w:ascii="Times New Roman" w:hAnsi="Times New Roman" w:cs="Times New Roman"/>
          <w:i/>
          <w:iCs/>
        </w:rPr>
        <w:t xml:space="preserve"> и </w:t>
      </w:r>
      <w:r w:rsidR="00653F9B" w:rsidRPr="00712AEA">
        <w:rPr>
          <w:rFonts w:ascii="Times New Roman" w:hAnsi="Times New Roman" w:cs="Times New Roman"/>
          <w:i/>
          <w:iCs/>
        </w:rPr>
        <w:t>«</w:t>
      </w:r>
      <w:proofErr w:type="spellStart"/>
      <w:r w:rsidR="00635D9C" w:rsidRPr="00712AEA">
        <w:rPr>
          <w:rFonts w:ascii="Times New Roman" w:hAnsi="Times New Roman" w:cs="Times New Roman"/>
          <w:i/>
          <w:iCs/>
        </w:rPr>
        <w:t>фарма</w:t>
      </w:r>
      <w:proofErr w:type="spellEnd"/>
      <w:r w:rsidR="00653F9B" w:rsidRPr="00712AEA">
        <w:rPr>
          <w:rFonts w:ascii="Times New Roman" w:hAnsi="Times New Roman" w:cs="Times New Roman"/>
          <w:i/>
          <w:iCs/>
        </w:rPr>
        <w:t>»;</w:t>
      </w:r>
    </w:p>
    <w:p w:rsidR="0052355C" w:rsidRPr="00712AEA" w:rsidRDefault="0052355C" w:rsidP="00712AEA">
      <w:pPr>
        <w:ind w:firstLine="709"/>
        <w:rPr>
          <w:rFonts w:ascii="Times New Roman" w:hAnsi="Times New Roman" w:cs="Times New Roman"/>
          <w:i/>
          <w:iCs/>
        </w:rPr>
      </w:pPr>
      <w:r w:rsidRPr="00712AEA">
        <w:rPr>
          <w:rFonts w:ascii="Times New Roman" w:hAnsi="Times New Roman" w:cs="Times New Roman"/>
          <w:i/>
          <w:iCs/>
        </w:rPr>
        <w:t xml:space="preserve">- </w:t>
      </w:r>
      <w:r w:rsidR="00135573" w:rsidRPr="00712AEA">
        <w:rPr>
          <w:rFonts w:ascii="Times New Roman" w:hAnsi="Times New Roman" w:cs="Times New Roman"/>
          <w:i/>
          <w:iCs/>
        </w:rPr>
        <w:t>Астрономия и а</w:t>
      </w:r>
      <w:r w:rsidRPr="00712AEA">
        <w:rPr>
          <w:rFonts w:ascii="Times New Roman" w:hAnsi="Times New Roman" w:cs="Times New Roman"/>
          <w:i/>
          <w:iCs/>
        </w:rPr>
        <w:t>строфизика</w:t>
      </w:r>
      <w:r w:rsidR="00653F9B" w:rsidRPr="00712AEA">
        <w:rPr>
          <w:rFonts w:ascii="Times New Roman" w:hAnsi="Times New Roman" w:cs="Times New Roman"/>
          <w:i/>
          <w:iCs/>
        </w:rPr>
        <w:t>;</w:t>
      </w:r>
    </w:p>
    <w:p w:rsidR="00635D9C" w:rsidRPr="00712AEA" w:rsidRDefault="00635D9C" w:rsidP="00712AEA">
      <w:pPr>
        <w:ind w:firstLine="709"/>
        <w:rPr>
          <w:rFonts w:ascii="Times New Roman" w:hAnsi="Times New Roman" w:cs="Times New Roman"/>
          <w:i/>
          <w:iCs/>
        </w:rPr>
      </w:pPr>
      <w:r w:rsidRPr="00712AEA">
        <w:rPr>
          <w:rFonts w:ascii="Times New Roman" w:hAnsi="Times New Roman" w:cs="Times New Roman"/>
          <w:i/>
          <w:iCs/>
        </w:rPr>
        <w:t>- Биотехнологии</w:t>
      </w:r>
      <w:r w:rsidR="00653F9B" w:rsidRPr="00712AEA">
        <w:rPr>
          <w:rFonts w:ascii="Times New Roman" w:hAnsi="Times New Roman" w:cs="Times New Roman"/>
          <w:i/>
          <w:iCs/>
        </w:rPr>
        <w:t>;</w:t>
      </w:r>
    </w:p>
    <w:p w:rsidR="00135573" w:rsidRPr="00712AEA" w:rsidRDefault="00135573" w:rsidP="00712AEA">
      <w:pPr>
        <w:ind w:firstLine="709"/>
        <w:rPr>
          <w:rFonts w:ascii="Times New Roman" w:hAnsi="Times New Roman" w:cs="Times New Roman"/>
          <w:i/>
          <w:iCs/>
        </w:rPr>
      </w:pPr>
      <w:r w:rsidRPr="00712AEA">
        <w:rPr>
          <w:rFonts w:ascii="Times New Roman" w:hAnsi="Times New Roman" w:cs="Times New Roman"/>
          <w:i/>
          <w:iCs/>
        </w:rPr>
        <w:t>- Ботаника и зоология;</w:t>
      </w:r>
    </w:p>
    <w:p w:rsidR="0052355C" w:rsidRPr="00712AEA" w:rsidRDefault="0052355C" w:rsidP="00712AEA">
      <w:pPr>
        <w:ind w:firstLine="709"/>
        <w:rPr>
          <w:rFonts w:ascii="Times New Roman" w:hAnsi="Times New Roman" w:cs="Times New Roman"/>
          <w:i/>
          <w:iCs/>
        </w:rPr>
      </w:pPr>
      <w:r w:rsidRPr="00712AEA">
        <w:rPr>
          <w:rFonts w:ascii="Times New Roman" w:hAnsi="Times New Roman" w:cs="Times New Roman"/>
          <w:i/>
          <w:iCs/>
        </w:rPr>
        <w:t xml:space="preserve">- </w:t>
      </w:r>
      <w:r w:rsidR="001B3768" w:rsidRPr="00712AEA">
        <w:rPr>
          <w:rFonts w:ascii="Times New Roman" w:hAnsi="Times New Roman" w:cs="Times New Roman"/>
          <w:i/>
          <w:iCs/>
        </w:rPr>
        <w:t>Б</w:t>
      </w:r>
      <w:r w:rsidRPr="00712AEA">
        <w:rPr>
          <w:rFonts w:ascii="Times New Roman" w:hAnsi="Times New Roman" w:cs="Times New Roman"/>
          <w:i/>
          <w:iCs/>
        </w:rPr>
        <w:t>иоинженерия</w:t>
      </w:r>
      <w:r w:rsidR="00635D9C" w:rsidRPr="00712AEA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="00635D9C" w:rsidRPr="00712AEA">
        <w:rPr>
          <w:rFonts w:ascii="Times New Roman" w:hAnsi="Times New Roman" w:cs="Times New Roman"/>
          <w:i/>
          <w:iCs/>
        </w:rPr>
        <w:t>нейротехниологии</w:t>
      </w:r>
      <w:proofErr w:type="spellEnd"/>
      <w:r w:rsidR="00653F9B" w:rsidRPr="00712AEA">
        <w:rPr>
          <w:rFonts w:ascii="Times New Roman" w:hAnsi="Times New Roman" w:cs="Times New Roman"/>
          <w:i/>
          <w:iCs/>
        </w:rPr>
        <w:t>;</w:t>
      </w:r>
    </w:p>
    <w:p w:rsidR="00202A8D" w:rsidRPr="00712AEA" w:rsidRDefault="00202A8D" w:rsidP="00712AEA">
      <w:pPr>
        <w:ind w:firstLine="709"/>
        <w:rPr>
          <w:rFonts w:ascii="Times New Roman" w:hAnsi="Times New Roman" w:cs="Times New Roman"/>
          <w:i/>
          <w:iCs/>
        </w:rPr>
      </w:pPr>
      <w:r w:rsidRPr="00712AEA">
        <w:rPr>
          <w:rFonts w:ascii="Times New Roman" w:hAnsi="Times New Roman" w:cs="Times New Roman"/>
          <w:i/>
          <w:iCs/>
        </w:rPr>
        <w:t xml:space="preserve">- </w:t>
      </w:r>
      <w:proofErr w:type="spellStart"/>
      <w:r w:rsidRPr="00712AEA">
        <w:rPr>
          <w:rFonts w:ascii="Times New Roman" w:hAnsi="Times New Roman" w:cs="Times New Roman"/>
          <w:i/>
          <w:iCs/>
        </w:rPr>
        <w:t>Биоинформатика</w:t>
      </w:r>
      <w:proofErr w:type="spellEnd"/>
      <w:r w:rsidR="00653F9B" w:rsidRPr="00712AEA">
        <w:rPr>
          <w:rFonts w:ascii="Times New Roman" w:hAnsi="Times New Roman" w:cs="Times New Roman"/>
          <w:i/>
          <w:iCs/>
        </w:rPr>
        <w:t>;</w:t>
      </w:r>
    </w:p>
    <w:p w:rsidR="00202A8D" w:rsidRPr="00712AEA" w:rsidRDefault="00202A8D" w:rsidP="00712AEA">
      <w:pPr>
        <w:ind w:firstLine="709"/>
        <w:rPr>
          <w:rFonts w:ascii="Times New Roman" w:hAnsi="Times New Roman" w:cs="Times New Roman"/>
          <w:i/>
          <w:iCs/>
        </w:rPr>
      </w:pPr>
      <w:r w:rsidRPr="00712AEA">
        <w:rPr>
          <w:rFonts w:ascii="Times New Roman" w:hAnsi="Times New Roman" w:cs="Times New Roman"/>
          <w:i/>
          <w:iCs/>
        </w:rPr>
        <w:t xml:space="preserve">- </w:t>
      </w:r>
      <w:proofErr w:type="spellStart"/>
      <w:r w:rsidRPr="00712AEA">
        <w:rPr>
          <w:rFonts w:ascii="Times New Roman" w:hAnsi="Times New Roman" w:cs="Times New Roman"/>
          <w:i/>
          <w:iCs/>
        </w:rPr>
        <w:t>Наноинженерия</w:t>
      </w:r>
      <w:proofErr w:type="spellEnd"/>
      <w:r w:rsidRPr="00712AE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712AEA">
        <w:rPr>
          <w:rFonts w:ascii="Times New Roman" w:hAnsi="Times New Roman" w:cs="Times New Roman"/>
          <w:i/>
          <w:iCs/>
        </w:rPr>
        <w:t>нанофотоника</w:t>
      </w:r>
      <w:proofErr w:type="spellEnd"/>
      <w:r w:rsidRPr="00712AEA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Pr="00712AEA">
        <w:rPr>
          <w:rFonts w:ascii="Times New Roman" w:hAnsi="Times New Roman" w:cs="Times New Roman"/>
          <w:i/>
          <w:iCs/>
        </w:rPr>
        <w:t>метаматериалы</w:t>
      </w:r>
      <w:proofErr w:type="spellEnd"/>
      <w:r w:rsidR="00653F9B" w:rsidRPr="00712AEA">
        <w:rPr>
          <w:rFonts w:ascii="Times New Roman" w:hAnsi="Times New Roman" w:cs="Times New Roman"/>
          <w:i/>
          <w:iCs/>
        </w:rPr>
        <w:t>;</w:t>
      </w:r>
    </w:p>
    <w:p w:rsidR="00135573" w:rsidRPr="00712AEA" w:rsidRDefault="00135573" w:rsidP="00712AEA">
      <w:pPr>
        <w:ind w:firstLine="709"/>
        <w:rPr>
          <w:rFonts w:ascii="Times New Roman" w:hAnsi="Times New Roman" w:cs="Times New Roman"/>
          <w:i/>
          <w:iCs/>
        </w:rPr>
      </w:pPr>
      <w:r w:rsidRPr="00712AEA">
        <w:rPr>
          <w:rFonts w:ascii="Times New Roman" w:hAnsi="Times New Roman" w:cs="Times New Roman"/>
          <w:i/>
          <w:iCs/>
        </w:rPr>
        <w:t xml:space="preserve">- Экология и </w:t>
      </w:r>
      <w:proofErr w:type="spellStart"/>
      <w:r w:rsidRPr="00712AEA">
        <w:rPr>
          <w:rFonts w:ascii="Times New Roman" w:hAnsi="Times New Roman" w:cs="Times New Roman"/>
          <w:i/>
          <w:iCs/>
        </w:rPr>
        <w:t>экомониторинг</w:t>
      </w:r>
      <w:proofErr w:type="spellEnd"/>
      <w:r w:rsidRPr="00712AEA">
        <w:rPr>
          <w:rFonts w:ascii="Times New Roman" w:hAnsi="Times New Roman" w:cs="Times New Roman"/>
          <w:i/>
          <w:iCs/>
        </w:rPr>
        <w:t>;</w:t>
      </w:r>
    </w:p>
    <w:p w:rsidR="00135573" w:rsidRPr="00712AEA" w:rsidRDefault="00135573" w:rsidP="00712AEA">
      <w:pPr>
        <w:ind w:firstLine="709"/>
        <w:rPr>
          <w:rFonts w:ascii="Times New Roman" w:hAnsi="Times New Roman" w:cs="Times New Roman"/>
          <w:i/>
          <w:iCs/>
        </w:rPr>
      </w:pPr>
      <w:r w:rsidRPr="00712AEA">
        <w:rPr>
          <w:rFonts w:ascii="Times New Roman" w:hAnsi="Times New Roman" w:cs="Times New Roman"/>
          <w:i/>
          <w:iCs/>
        </w:rPr>
        <w:t xml:space="preserve">- </w:t>
      </w:r>
      <w:proofErr w:type="spellStart"/>
      <w:r w:rsidRPr="00712AEA">
        <w:rPr>
          <w:rFonts w:ascii="Times New Roman" w:hAnsi="Times New Roman" w:cs="Times New Roman"/>
          <w:i/>
          <w:iCs/>
        </w:rPr>
        <w:t>Агротехнологии</w:t>
      </w:r>
      <w:proofErr w:type="spellEnd"/>
      <w:r w:rsidRPr="00712AEA">
        <w:rPr>
          <w:rFonts w:ascii="Times New Roman" w:hAnsi="Times New Roman" w:cs="Times New Roman"/>
          <w:i/>
          <w:iCs/>
        </w:rPr>
        <w:t xml:space="preserve"> и сельское хозяйство;</w:t>
      </w:r>
    </w:p>
    <w:p w:rsidR="00135573" w:rsidRPr="00712AEA" w:rsidRDefault="006127E8" w:rsidP="00712AEA">
      <w:pPr>
        <w:ind w:firstLine="709"/>
        <w:rPr>
          <w:rFonts w:ascii="Times New Roman" w:hAnsi="Times New Roman" w:cs="Times New Roman"/>
          <w:i/>
          <w:iCs/>
        </w:rPr>
      </w:pPr>
      <w:r w:rsidRPr="00712AEA">
        <w:rPr>
          <w:rFonts w:ascii="Times New Roman" w:hAnsi="Times New Roman" w:cs="Times New Roman"/>
          <w:i/>
          <w:iCs/>
        </w:rPr>
        <w:t xml:space="preserve">- </w:t>
      </w:r>
      <w:r w:rsidR="00135573" w:rsidRPr="00712AEA">
        <w:rPr>
          <w:rFonts w:ascii="Times New Roman" w:hAnsi="Times New Roman" w:cs="Times New Roman"/>
          <w:i/>
          <w:iCs/>
        </w:rPr>
        <w:t>Лесное дело и п</w:t>
      </w:r>
      <w:r w:rsidRPr="00712AEA">
        <w:rPr>
          <w:rFonts w:ascii="Times New Roman" w:hAnsi="Times New Roman" w:cs="Times New Roman"/>
          <w:i/>
          <w:iCs/>
        </w:rPr>
        <w:t>риродопользование</w:t>
      </w:r>
      <w:r w:rsidR="00135573" w:rsidRPr="00712AEA">
        <w:rPr>
          <w:rFonts w:ascii="Times New Roman" w:hAnsi="Times New Roman" w:cs="Times New Roman"/>
          <w:i/>
          <w:iCs/>
        </w:rPr>
        <w:t>;</w:t>
      </w:r>
    </w:p>
    <w:p w:rsidR="00DB44A0" w:rsidRPr="00712AEA" w:rsidRDefault="00135573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 xml:space="preserve">- </w:t>
      </w:r>
      <w:r w:rsidR="00DB44A0" w:rsidRPr="00712AEA">
        <w:rPr>
          <w:rFonts w:ascii="Times New Roman" w:hAnsi="Times New Roman" w:cs="Times New Roman"/>
          <w:i/>
          <w:iCs/>
        </w:rPr>
        <w:t>и др</w:t>
      </w:r>
      <w:r w:rsidR="00DB44A0" w:rsidRPr="00712AEA">
        <w:rPr>
          <w:rFonts w:ascii="Times New Roman" w:hAnsi="Times New Roman" w:cs="Times New Roman"/>
        </w:rPr>
        <w:t>.</w:t>
      </w:r>
    </w:p>
    <w:p w:rsidR="001B382E" w:rsidRPr="00712AEA" w:rsidRDefault="003C5C91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В содержание </w:t>
      </w:r>
      <w:r w:rsidR="00923D77" w:rsidRPr="00712AEA">
        <w:rPr>
          <w:rFonts w:ascii="Times New Roman" w:hAnsi="Times New Roman" w:cs="Times New Roman"/>
        </w:rPr>
        <w:t xml:space="preserve">перечня </w:t>
      </w:r>
      <w:r w:rsidRPr="00712AEA">
        <w:rPr>
          <w:rFonts w:ascii="Times New Roman" w:hAnsi="Times New Roman" w:cs="Times New Roman"/>
        </w:rPr>
        <w:t xml:space="preserve">направлений может быть </w:t>
      </w:r>
      <w:r w:rsidR="00923D77" w:rsidRPr="00712AEA">
        <w:rPr>
          <w:rFonts w:ascii="Times New Roman" w:hAnsi="Times New Roman" w:cs="Times New Roman"/>
        </w:rPr>
        <w:t xml:space="preserve">включены другие </w:t>
      </w:r>
      <w:r w:rsidRPr="00712AEA">
        <w:rPr>
          <w:rFonts w:ascii="Times New Roman" w:hAnsi="Times New Roman" w:cs="Times New Roman"/>
        </w:rPr>
        <w:t>образовательные направления, связанные с эколого-биологическим</w:t>
      </w:r>
      <w:r w:rsidR="001C1144" w:rsidRPr="00712AEA">
        <w:rPr>
          <w:rFonts w:ascii="Times New Roman" w:hAnsi="Times New Roman" w:cs="Times New Roman"/>
        </w:rPr>
        <w:t>,</w:t>
      </w:r>
      <w:r w:rsidRPr="00712AEA">
        <w:rPr>
          <w:rFonts w:ascii="Times New Roman" w:hAnsi="Times New Roman" w:cs="Times New Roman"/>
        </w:rPr>
        <w:t xml:space="preserve"> физико-географическим, физико-</w:t>
      </w:r>
      <w:r w:rsidR="005928DF" w:rsidRPr="00712AEA">
        <w:rPr>
          <w:rFonts w:ascii="Times New Roman" w:hAnsi="Times New Roman" w:cs="Times New Roman"/>
        </w:rPr>
        <w:t>химическим</w:t>
      </w:r>
      <w:r w:rsidRPr="00712AEA">
        <w:rPr>
          <w:rFonts w:ascii="Times New Roman" w:hAnsi="Times New Roman" w:cs="Times New Roman"/>
        </w:rPr>
        <w:t xml:space="preserve"> и эколого-биологическими профилями, не дублирующими содержание программ основного общего образования. </w:t>
      </w:r>
    </w:p>
    <w:p w:rsidR="001C1144" w:rsidRPr="00712AEA" w:rsidRDefault="001B382E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Типовая модель допускает комбинаторику контента тематических направлений. </w:t>
      </w:r>
      <w:r w:rsidR="001C1144" w:rsidRPr="00712AEA">
        <w:rPr>
          <w:rFonts w:ascii="Times New Roman" w:hAnsi="Times New Roman" w:cs="Times New Roman"/>
        </w:rPr>
        <w:t>Содержание типовой модели может комбинироваться с образовательными направлениями других направленностей в соответствии с педагогическими задачами и для достижения новых образовательных результатов.</w:t>
      </w:r>
    </w:p>
    <w:p w:rsidR="00DB44A0" w:rsidRPr="00712AEA" w:rsidRDefault="00DB44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По каждому образовательному направлению (модулю) могут быть реализованы дополнительные общеразвивающие программы различного уровня в рамках обозначенной тематики.</w:t>
      </w:r>
    </w:p>
    <w:p w:rsidR="004A736B" w:rsidRPr="00712AEA" w:rsidRDefault="004A736B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Организация образовательной деятельности регламентируется Приказом </w:t>
      </w:r>
      <w:proofErr w:type="spellStart"/>
      <w:r w:rsidRPr="00712AEA">
        <w:rPr>
          <w:rFonts w:ascii="Times New Roman" w:hAnsi="Times New Roman" w:cs="Times New Roman"/>
        </w:rPr>
        <w:t>Минпросвещения</w:t>
      </w:r>
      <w:proofErr w:type="spellEnd"/>
      <w:r w:rsidRPr="00712AEA">
        <w:rPr>
          <w:rFonts w:ascii="Times New Roman" w:hAnsi="Times New Roman" w:cs="Times New Roman"/>
        </w:rPr>
        <w:t xml:space="preserve"> России от 09.11.2018 N 196"Об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775148" w:rsidRPr="00712AEA" w:rsidRDefault="00923D7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lastRenderedPageBreak/>
        <w:t>Для обеспечения успешного образовательного процесса по дополнительным общеразвивающим программам, создания качественных условий для самостоятельной работы учащихся, оказания им педагогической помощи и поддержки в познавательной, творческой, проектной, исследовательской и коммуникативной деятельности разрабатывается программно-методический комплекс (ПМК).</w:t>
      </w:r>
    </w:p>
    <w:p w:rsidR="00923D77" w:rsidRPr="00712AEA" w:rsidRDefault="00923D77" w:rsidP="00712AEA">
      <w:pPr>
        <w:ind w:firstLine="709"/>
        <w:rPr>
          <w:rFonts w:ascii="Times New Roman" w:hAnsi="Times New Roman" w:cs="Times New Roman"/>
        </w:rPr>
      </w:pPr>
    </w:p>
    <w:p w:rsidR="00775148" w:rsidRPr="00712AEA" w:rsidRDefault="00923D77" w:rsidP="00712AEA">
      <w:pPr>
        <w:ind w:firstLine="709"/>
        <w:rPr>
          <w:rFonts w:ascii="Times New Roman" w:hAnsi="Times New Roman" w:cs="Times New Roman"/>
          <w:i/>
        </w:rPr>
      </w:pPr>
      <w:r w:rsidRPr="00712AEA">
        <w:rPr>
          <w:rFonts w:ascii="Times New Roman" w:hAnsi="Times New Roman" w:cs="Times New Roman"/>
          <w:i/>
        </w:rPr>
        <w:t xml:space="preserve">Основные </w:t>
      </w:r>
      <w:r w:rsidR="001B382E" w:rsidRPr="00712AEA">
        <w:rPr>
          <w:rFonts w:ascii="Times New Roman" w:hAnsi="Times New Roman" w:cs="Times New Roman"/>
          <w:i/>
        </w:rPr>
        <w:t xml:space="preserve">рекомендации </w:t>
      </w:r>
      <w:r w:rsidR="00775148" w:rsidRPr="00712AEA">
        <w:rPr>
          <w:rFonts w:ascii="Times New Roman" w:hAnsi="Times New Roman" w:cs="Times New Roman"/>
          <w:i/>
        </w:rPr>
        <w:t xml:space="preserve">к разработке </w:t>
      </w:r>
      <w:r w:rsidRPr="00712AEA">
        <w:rPr>
          <w:rFonts w:ascii="Times New Roman" w:hAnsi="Times New Roman" w:cs="Times New Roman"/>
          <w:i/>
        </w:rPr>
        <w:t>программно</w:t>
      </w:r>
      <w:r w:rsidR="00775148" w:rsidRPr="00712AEA">
        <w:rPr>
          <w:rFonts w:ascii="Times New Roman" w:hAnsi="Times New Roman" w:cs="Times New Roman"/>
          <w:i/>
        </w:rPr>
        <w:t>-методического комплекса</w:t>
      </w:r>
      <w:r w:rsidR="00E10DA0" w:rsidRPr="00712AEA">
        <w:rPr>
          <w:rFonts w:ascii="Times New Roman" w:hAnsi="Times New Roman" w:cs="Times New Roman"/>
          <w:i/>
        </w:rPr>
        <w:t xml:space="preserve"> (</w:t>
      </w:r>
      <w:r w:rsidRPr="00712AEA">
        <w:rPr>
          <w:rFonts w:ascii="Times New Roman" w:hAnsi="Times New Roman" w:cs="Times New Roman"/>
          <w:i/>
        </w:rPr>
        <w:t>ПМК</w:t>
      </w:r>
      <w:r w:rsidR="00E10DA0" w:rsidRPr="00712AEA">
        <w:rPr>
          <w:rFonts w:ascii="Times New Roman" w:hAnsi="Times New Roman" w:cs="Times New Roman"/>
          <w:i/>
        </w:rPr>
        <w:t>)</w:t>
      </w:r>
      <w:r w:rsidR="00775148" w:rsidRPr="00712AEA">
        <w:rPr>
          <w:rFonts w:ascii="Times New Roman" w:hAnsi="Times New Roman" w:cs="Times New Roman"/>
          <w:i/>
        </w:rPr>
        <w:t xml:space="preserve"> для </w:t>
      </w:r>
      <w:r w:rsidR="001B382E" w:rsidRPr="00712AEA">
        <w:rPr>
          <w:rFonts w:ascii="Times New Roman" w:hAnsi="Times New Roman" w:cs="Times New Roman"/>
          <w:i/>
        </w:rPr>
        <w:t>примерной</w:t>
      </w:r>
      <w:r w:rsidR="00775148" w:rsidRPr="00712AEA">
        <w:rPr>
          <w:rFonts w:ascii="Times New Roman" w:hAnsi="Times New Roman" w:cs="Times New Roman"/>
          <w:i/>
        </w:rPr>
        <w:t xml:space="preserve"> дополнительной общеразвивающей программы</w:t>
      </w:r>
    </w:p>
    <w:p w:rsidR="00E52F6A" w:rsidRPr="00712AEA" w:rsidRDefault="00E52F6A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Для обеспечения успешного образовательного процесса по дополнительным общеразвивающим программам, создани</w:t>
      </w:r>
      <w:r w:rsidR="0036654E" w:rsidRPr="00712AEA">
        <w:rPr>
          <w:rFonts w:ascii="Times New Roman" w:hAnsi="Times New Roman" w:cs="Times New Roman"/>
        </w:rPr>
        <w:t>я</w:t>
      </w:r>
      <w:r w:rsidRPr="00712AEA">
        <w:rPr>
          <w:rFonts w:ascii="Times New Roman" w:hAnsi="Times New Roman" w:cs="Times New Roman"/>
        </w:rPr>
        <w:t xml:space="preserve"> качественных условий для самостоятельной работы учащихся, оказани</w:t>
      </w:r>
      <w:r w:rsidR="0036654E" w:rsidRPr="00712AEA">
        <w:rPr>
          <w:rFonts w:ascii="Times New Roman" w:hAnsi="Times New Roman" w:cs="Times New Roman"/>
        </w:rPr>
        <w:t>я</w:t>
      </w:r>
      <w:r w:rsidRPr="00712AEA">
        <w:rPr>
          <w:rFonts w:ascii="Times New Roman" w:hAnsi="Times New Roman" w:cs="Times New Roman"/>
        </w:rPr>
        <w:t xml:space="preserve"> им педагогической помощи и поддержк</w:t>
      </w:r>
      <w:r w:rsidR="0036654E" w:rsidRPr="00712AEA">
        <w:rPr>
          <w:rFonts w:ascii="Times New Roman" w:hAnsi="Times New Roman" w:cs="Times New Roman"/>
        </w:rPr>
        <w:t>и</w:t>
      </w:r>
      <w:r w:rsidRPr="00712AEA">
        <w:rPr>
          <w:rFonts w:ascii="Times New Roman" w:hAnsi="Times New Roman" w:cs="Times New Roman"/>
        </w:rPr>
        <w:t xml:space="preserve"> в познавательной, творческой, проектной, исследовательской и коммуникативной деятельности разрабатывается </w:t>
      </w:r>
      <w:r w:rsidR="00923D77" w:rsidRPr="00712AEA">
        <w:rPr>
          <w:rFonts w:ascii="Times New Roman" w:hAnsi="Times New Roman" w:cs="Times New Roman"/>
        </w:rPr>
        <w:t>ПМК</w:t>
      </w:r>
      <w:r w:rsidR="00E10DA0" w:rsidRPr="00712AEA">
        <w:rPr>
          <w:rFonts w:ascii="Times New Roman" w:hAnsi="Times New Roman" w:cs="Times New Roman"/>
        </w:rPr>
        <w:t xml:space="preserve">, </w:t>
      </w:r>
      <w:r w:rsidRPr="00712AEA">
        <w:rPr>
          <w:rFonts w:ascii="Times New Roman" w:hAnsi="Times New Roman" w:cs="Times New Roman"/>
        </w:rPr>
        <w:t>а</w:t>
      </w:r>
      <w:r w:rsidRPr="00712AEA">
        <w:rPr>
          <w:rFonts w:ascii="Times New Roman" w:hAnsi="Times New Roman" w:cs="Times New Roman"/>
          <w:iCs/>
        </w:rPr>
        <w:t>ктуальность</w:t>
      </w:r>
      <w:r w:rsidRPr="00712AEA">
        <w:rPr>
          <w:rFonts w:ascii="Times New Roman" w:hAnsi="Times New Roman" w:cs="Times New Roman"/>
        </w:rPr>
        <w:t xml:space="preserve"> разработки </w:t>
      </w:r>
      <w:r w:rsidR="00E10DA0" w:rsidRPr="00712AEA">
        <w:rPr>
          <w:rFonts w:ascii="Times New Roman" w:hAnsi="Times New Roman" w:cs="Times New Roman"/>
        </w:rPr>
        <w:t xml:space="preserve">которого </w:t>
      </w:r>
      <w:r w:rsidRPr="00712AEA">
        <w:rPr>
          <w:rFonts w:ascii="Times New Roman" w:hAnsi="Times New Roman" w:cs="Times New Roman"/>
        </w:rPr>
        <w:t xml:space="preserve">определяется необходимостью обновления содержания дополнительного образования детей в </w:t>
      </w:r>
      <w:r w:rsidR="00E10DA0" w:rsidRPr="00712AEA">
        <w:rPr>
          <w:rFonts w:ascii="Times New Roman" w:hAnsi="Times New Roman" w:cs="Times New Roman"/>
        </w:rPr>
        <w:t>контексте</w:t>
      </w:r>
      <w:r w:rsidRPr="00712AEA">
        <w:rPr>
          <w:rFonts w:ascii="Times New Roman" w:hAnsi="Times New Roman" w:cs="Times New Roman"/>
        </w:rPr>
        <w:t xml:space="preserve"> </w:t>
      </w:r>
      <w:r w:rsidR="00E10DA0" w:rsidRPr="00712AEA">
        <w:rPr>
          <w:rFonts w:ascii="Times New Roman" w:hAnsi="Times New Roman" w:cs="Times New Roman"/>
        </w:rPr>
        <w:t xml:space="preserve">реализации </w:t>
      </w:r>
      <w:r w:rsidRPr="00712AEA">
        <w:rPr>
          <w:rFonts w:ascii="Times New Roman" w:hAnsi="Times New Roman" w:cs="Times New Roman"/>
        </w:rPr>
        <w:t>«Целевой модели развития региональных систем дополнительного образования», утвержденной приказом Министерства просвещения Р</w:t>
      </w:r>
      <w:r w:rsidR="0036654E" w:rsidRPr="00712AEA">
        <w:rPr>
          <w:rFonts w:ascii="Times New Roman" w:hAnsi="Times New Roman" w:cs="Times New Roman"/>
        </w:rPr>
        <w:t xml:space="preserve">оссийской </w:t>
      </w:r>
      <w:r w:rsidRPr="00712AEA">
        <w:rPr>
          <w:rFonts w:ascii="Times New Roman" w:hAnsi="Times New Roman" w:cs="Times New Roman"/>
        </w:rPr>
        <w:t>Ф</w:t>
      </w:r>
      <w:r w:rsidR="0036654E" w:rsidRPr="00712AEA">
        <w:rPr>
          <w:rFonts w:ascii="Times New Roman" w:hAnsi="Times New Roman" w:cs="Times New Roman"/>
        </w:rPr>
        <w:t>едерации</w:t>
      </w:r>
      <w:r w:rsidRPr="00712AEA">
        <w:rPr>
          <w:rFonts w:ascii="Times New Roman" w:hAnsi="Times New Roman" w:cs="Times New Roman"/>
        </w:rPr>
        <w:t xml:space="preserve"> от 3 сентября 2019 года № 467.</w:t>
      </w:r>
    </w:p>
    <w:p w:rsidR="00E52F6A" w:rsidRPr="00712AEA" w:rsidRDefault="00923D77" w:rsidP="00712AEA">
      <w:pPr>
        <w:tabs>
          <w:tab w:val="left" w:pos="993"/>
        </w:tabs>
        <w:ind w:firstLine="709"/>
        <w:rPr>
          <w:rFonts w:ascii="Times New Roman" w:hAnsi="Times New Roman" w:cs="Times New Roman"/>
        </w:rPr>
      </w:pPr>
      <w:r w:rsidRPr="00712AEA">
        <w:rPr>
          <w:rFonts w:ascii="Times New Roman" w:eastAsia="Calibri" w:hAnsi="Times New Roman" w:cs="Times New Roman"/>
          <w:bCs/>
          <w:i/>
        </w:rPr>
        <w:t>Программно</w:t>
      </w:r>
      <w:r w:rsidR="00E52F6A" w:rsidRPr="00712AEA">
        <w:rPr>
          <w:rFonts w:ascii="Times New Roman" w:eastAsia="Calibri" w:hAnsi="Times New Roman" w:cs="Times New Roman"/>
          <w:bCs/>
          <w:i/>
        </w:rPr>
        <w:t>-методический комплекс</w:t>
      </w:r>
      <w:r w:rsidR="00E52F6A" w:rsidRPr="00712AEA">
        <w:rPr>
          <w:rFonts w:ascii="Times New Roman" w:eastAsia="Calibri" w:hAnsi="Times New Roman" w:cs="Times New Roman"/>
          <w:b/>
        </w:rPr>
        <w:t xml:space="preserve"> – </w:t>
      </w:r>
      <w:r w:rsidR="00E52F6A" w:rsidRPr="00712AEA">
        <w:rPr>
          <w:rFonts w:ascii="Times New Roman" w:hAnsi="Times New Roman" w:cs="Times New Roman"/>
        </w:rPr>
        <w:t>это совокупность нормативной,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качественной реализации дополнительной общеразвивающей программы</w:t>
      </w:r>
      <w:r w:rsidRPr="00712AEA">
        <w:rPr>
          <w:rFonts w:ascii="Times New Roman" w:hAnsi="Times New Roman" w:cs="Times New Roman"/>
        </w:rPr>
        <w:t>, являющейся ядром комплекса</w:t>
      </w:r>
      <w:r w:rsidR="00E52F6A" w:rsidRPr="00712AEA">
        <w:rPr>
          <w:rFonts w:ascii="Times New Roman" w:hAnsi="Times New Roman" w:cs="Times New Roman"/>
        </w:rPr>
        <w:t>.</w:t>
      </w:r>
    </w:p>
    <w:p w:rsidR="00E52F6A" w:rsidRPr="00712AEA" w:rsidRDefault="00B84433" w:rsidP="00712AEA">
      <w:pPr>
        <w:tabs>
          <w:tab w:val="num" w:pos="0"/>
          <w:tab w:val="left" w:pos="851"/>
          <w:tab w:val="left" w:pos="993"/>
        </w:tabs>
        <w:ind w:firstLine="709"/>
        <w:rPr>
          <w:rFonts w:ascii="Times New Roman" w:eastAsia="Calibri" w:hAnsi="Times New Roman" w:cs="Times New Roman"/>
          <w:bCs/>
        </w:rPr>
      </w:pPr>
      <w:r w:rsidRPr="00712AEA">
        <w:rPr>
          <w:rFonts w:ascii="Times New Roman" w:eastAsia="Calibri" w:hAnsi="Times New Roman" w:cs="Times New Roman"/>
          <w:bCs/>
        </w:rPr>
        <w:t>П</w:t>
      </w:r>
      <w:r w:rsidR="00E52F6A" w:rsidRPr="00712AEA">
        <w:rPr>
          <w:rFonts w:ascii="Times New Roman" w:eastAsia="Calibri" w:hAnsi="Times New Roman" w:cs="Times New Roman"/>
          <w:bCs/>
        </w:rPr>
        <w:t xml:space="preserve">МК обладает рядом объективных качеств, позволяющих педагогу дополнительного образования более результативно решать вопросы организации своей деятельности: </w:t>
      </w:r>
    </w:p>
    <w:p w:rsidR="00E52F6A" w:rsidRPr="00712AEA" w:rsidRDefault="00E52F6A" w:rsidP="00712AEA">
      <w:pPr>
        <w:tabs>
          <w:tab w:val="num" w:pos="0"/>
          <w:tab w:val="left" w:pos="851"/>
          <w:tab w:val="left" w:pos="993"/>
        </w:tabs>
        <w:ind w:firstLine="709"/>
        <w:rPr>
          <w:rFonts w:ascii="Times New Roman" w:eastAsia="Calibri" w:hAnsi="Times New Roman" w:cs="Times New Roman"/>
          <w:bCs/>
        </w:rPr>
      </w:pPr>
      <w:r w:rsidRPr="00712AEA">
        <w:rPr>
          <w:rFonts w:ascii="Times New Roman" w:eastAsia="Calibri" w:hAnsi="Times New Roman" w:cs="Times New Roman"/>
          <w:bCs/>
        </w:rPr>
        <w:t xml:space="preserve">• организовать педагогический процесс в соответствии с современным уровнем развития науки, техники, культуры, социальной сферы; </w:t>
      </w:r>
    </w:p>
    <w:p w:rsidR="00E52F6A" w:rsidRPr="00712AEA" w:rsidRDefault="00E52F6A" w:rsidP="00712AEA">
      <w:pPr>
        <w:tabs>
          <w:tab w:val="num" w:pos="0"/>
          <w:tab w:val="left" w:pos="851"/>
          <w:tab w:val="left" w:pos="993"/>
        </w:tabs>
        <w:ind w:firstLine="709"/>
        <w:rPr>
          <w:rFonts w:ascii="Times New Roman" w:eastAsia="Calibri" w:hAnsi="Times New Roman" w:cs="Times New Roman"/>
          <w:bCs/>
        </w:rPr>
      </w:pPr>
      <w:r w:rsidRPr="00712AEA">
        <w:rPr>
          <w:rFonts w:ascii="Times New Roman" w:eastAsia="Calibri" w:hAnsi="Times New Roman" w:cs="Times New Roman"/>
          <w:bCs/>
        </w:rPr>
        <w:t>• осуществлять деятельность в системе, чувствуя слагаемые этой деятельности и направляя их в органически единый процесс развития личности учащегося;</w:t>
      </w:r>
    </w:p>
    <w:p w:rsidR="00E52F6A" w:rsidRPr="00712AEA" w:rsidRDefault="00E52F6A" w:rsidP="00712AEA">
      <w:pPr>
        <w:tabs>
          <w:tab w:val="num" w:pos="0"/>
          <w:tab w:val="left" w:pos="851"/>
          <w:tab w:val="left" w:pos="993"/>
        </w:tabs>
        <w:ind w:firstLine="709"/>
        <w:rPr>
          <w:rFonts w:ascii="Times New Roman" w:eastAsia="Calibri" w:hAnsi="Times New Roman" w:cs="Times New Roman"/>
          <w:bCs/>
        </w:rPr>
      </w:pPr>
      <w:r w:rsidRPr="00712AEA">
        <w:rPr>
          <w:rFonts w:ascii="Times New Roman" w:eastAsia="Calibri" w:hAnsi="Times New Roman" w:cs="Times New Roman"/>
          <w:bCs/>
        </w:rPr>
        <w:t xml:space="preserve">• сократить затраты ресурсов и времени при высоком качестве образовательных результатов; </w:t>
      </w:r>
    </w:p>
    <w:p w:rsidR="00E52F6A" w:rsidRPr="00712AEA" w:rsidRDefault="00E52F6A" w:rsidP="00712AEA">
      <w:pPr>
        <w:tabs>
          <w:tab w:val="num" w:pos="0"/>
          <w:tab w:val="left" w:pos="851"/>
          <w:tab w:val="left" w:pos="993"/>
        </w:tabs>
        <w:ind w:firstLine="709"/>
        <w:rPr>
          <w:rFonts w:ascii="Times New Roman" w:eastAsia="Calibri" w:hAnsi="Times New Roman" w:cs="Times New Roman"/>
          <w:bCs/>
        </w:rPr>
      </w:pPr>
      <w:r w:rsidRPr="00712AEA">
        <w:rPr>
          <w:rFonts w:ascii="Times New Roman" w:eastAsia="Calibri" w:hAnsi="Times New Roman" w:cs="Times New Roman"/>
          <w:bCs/>
        </w:rPr>
        <w:t xml:space="preserve">• повысить педагогическое мастерство, осуществляя анализ и самоанализ своей деятельности; </w:t>
      </w:r>
    </w:p>
    <w:p w:rsidR="00E52F6A" w:rsidRPr="00712AEA" w:rsidRDefault="00E52F6A" w:rsidP="00712AEA">
      <w:pPr>
        <w:tabs>
          <w:tab w:val="num" w:pos="0"/>
          <w:tab w:val="left" w:pos="851"/>
          <w:tab w:val="left" w:pos="993"/>
        </w:tabs>
        <w:ind w:firstLine="709"/>
        <w:rPr>
          <w:rFonts w:ascii="Times New Roman" w:eastAsia="Calibri" w:hAnsi="Times New Roman" w:cs="Times New Roman"/>
          <w:bCs/>
        </w:rPr>
      </w:pPr>
      <w:r w:rsidRPr="00712AEA">
        <w:rPr>
          <w:rFonts w:ascii="Times New Roman" w:eastAsia="Calibri" w:hAnsi="Times New Roman" w:cs="Times New Roman"/>
          <w:bCs/>
        </w:rPr>
        <w:t xml:space="preserve">• систематизировать опыт, накапливаемый педагогом как специалистом, и проявить творческую активность и осознанное профессиональное развитие; </w:t>
      </w:r>
    </w:p>
    <w:p w:rsidR="00E52F6A" w:rsidRPr="00712AEA" w:rsidRDefault="00E52F6A" w:rsidP="00712AEA">
      <w:pPr>
        <w:tabs>
          <w:tab w:val="num" w:pos="0"/>
          <w:tab w:val="left" w:pos="851"/>
          <w:tab w:val="left" w:pos="993"/>
        </w:tabs>
        <w:ind w:firstLine="709"/>
        <w:rPr>
          <w:rFonts w:ascii="Times New Roman" w:eastAsia="Calibri" w:hAnsi="Times New Roman" w:cs="Times New Roman"/>
          <w:bCs/>
        </w:rPr>
      </w:pPr>
      <w:r w:rsidRPr="00712AEA">
        <w:rPr>
          <w:rFonts w:ascii="Times New Roman" w:eastAsia="Calibri" w:hAnsi="Times New Roman" w:cs="Times New Roman"/>
          <w:bCs/>
        </w:rPr>
        <w:t>• создать благоприятные условия для самореализации учащихся на занятиях, стимулировать индивидуальный выбор.</w:t>
      </w:r>
    </w:p>
    <w:p w:rsidR="00E52F6A" w:rsidRPr="00712AEA" w:rsidRDefault="00E52F6A" w:rsidP="00712AEA">
      <w:pPr>
        <w:tabs>
          <w:tab w:val="num" w:pos="0"/>
          <w:tab w:val="left" w:pos="851"/>
          <w:tab w:val="left" w:pos="993"/>
        </w:tabs>
        <w:ind w:firstLine="709"/>
        <w:rPr>
          <w:rFonts w:ascii="Times New Roman" w:eastAsia="Calibri" w:hAnsi="Times New Roman" w:cs="Times New Roman"/>
          <w:bCs/>
        </w:rPr>
      </w:pPr>
    </w:p>
    <w:p w:rsidR="00E52F6A" w:rsidRPr="00712AEA" w:rsidRDefault="007962FD" w:rsidP="00712AEA">
      <w:pPr>
        <w:tabs>
          <w:tab w:val="num" w:pos="0"/>
          <w:tab w:val="left" w:pos="851"/>
          <w:tab w:val="left" w:pos="993"/>
        </w:tabs>
        <w:ind w:firstLine="709"/>
        <w:rPr>
          <w:rFonts w:ascii="Times New Roman" w:eastAsia="Calibri" w:hAnsi="Times New Roman" w:cs="Times New Roman"/>
          <w:bCs/>
        </w:rPr>
      </w:pPr>
      <w:r w:rsidRPr="00712AEA">
        <w:rPr>
          <w:rFonts w:ascii="Times New Roman" w:eastAsia="Calibri" w:hAnsi="Times New Roman" w:cs="Times New Roman"/>
          <w:bCs/>
        </w:rPr>
        <w:t>Программно</w:t>
      </w:r>
      <w:r w:rsidR="00E52F6A" w:rsidRPr="00712AEA">
        <w:rPr>
          <w:rFonts w:ascii="Times New Roman" w:eastAsia="Calibri" w:hAnsi="Times New Roman" w:cs="Times New Roman"/>
          <w:bCs/>
        </w:rPr>
        <w:t xml:space="preserve">-методический комплекс </w:t>
      </w:r>
      <w:r w:rsidR="00C76463" w:rsidRPr="00712AEA">
        <w:rPr>
          <w:rFonts w:ascii="Times New Roman" w:eastAsia="Calibri" w:hAnsi="Times New Roman" w:cs="Times New Roman"/>
          <w:bCs/>
        </w:rPr>
        <w:t xml:space="preserve">может </w:t>
      </w:r>
      <w:r w:rsidR="00E52F6A" w:rsidRPr="00712AEA">
        <w:rPr>
          <w:rFonts w:ascii="Times New Roman" w:eastAsia="Calibri" w:hAnsi="Times New Roman" w:cs="Times New Roman"/>
          <w:bCs/>
        </w:rPr>
        <w:t>включать:</w:t>
      </w:r>
    </w:p>
    <w:p w:rsidR="00E52F6A" w:rsidRPr="00712AEA" w:rsidRDefault="00E52F6A" w:rsidP="00712AEA">
      <w:pPr>
        <w:pStyle w:val="a9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ind w:left="0" w:firstLine="709"/>
        <w:rPr>
          <w:rFonts w:ascii="Times New Roman" w:eastAsia="Calibri" w:hAnsi="Times New Roman" w:cs="Times New Roman"/>
        </w:rPr>
      </w:pPr>
      <w:r w:rsidRPr="00712AEA">
        <w:rPr>
          <w:rFonts w:ascii="Times New Roman" w:eastAsia="Calibri" w:hAnsi="Times New Roman" w:cs="Times New Roman"/>
        </w:rPr>
        <w:t>пояснительную записку;</w:t>
      </w:r>
    </w:p>
    <w:p w:rsidR="00E52F6A" w:rsidRPr="00712AEA" w:rsidRDefault="00E52F6A" w:rsidP="00712AEA">
      <w:pPr>
        <w:pStyle w:val="a9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ind w:left="0" w:firstLine="709"/>
        <w:rPr>
          <w:rFonts w:ascii="Times New Roman" w:eastAsia="Calibri" w:hAnsi="Times New Roman" w:cs="Times New Roman"/>
        </w:rPr>
      </w:pPr>
      <w:r w:rsidRPr="00712AEA">
        <w:rPr>
          <w:rFonts w:ascii="Times New Roman" w:eastAsia="Calibri" w:hAnsi="Times New Roman" w:cs="Times New Roman"/>
        </w:rPr>
        <w:t>дополнительную общеразвивающую программу (основной документ);</w:t>
      </w:r>
    </w:p>
    <w:p w:rsidR="00E52F6A" w:rsidRPr="00712AEA" w:rsidRDefault="00E52F6A" w:rsidP="00712AEA">
      <w:pPr>
        <w:pStyle w:val="a9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ind w:left="0" w:firstLine="709"/>
        <w:rPr>
          <w:rFonts w:ascii="Times New Roman" w:eastAsia="Calibri" w:hAnsi="Times New Roman" w:cs="Times New Roman"/>
        </w:rPr>
      </w:pPr>
      <w:r w:rsidRPr="00712AEA">
        <w:rPr>
          <w:rFonts w:ascii="Times New Roman" w:eastAsia="Calibri" w:hAnsi="Times New Roman" w:cs="Times New Roman"/>
        </w:rPr>
        <w:t xml:space="preserve">пакет материалов, сопровождающих реализацию </w:t>
      </w:r>
      <w:r w:rsidR="00C76463" w:rsidRPr="00712AEA">
        <w:rPr>
          <w:rFonts w:ascii="Times New Roman" w:eastAsia="Calibri" w:hAnsi="Times New Roman" w:cs="Times New Roman"/>
        </w:rPr>
        <w:t xml:space="preserve">дополнительной общеразвивающей </w:t>
      </w:r>
      <w:r w:rsidRPr="00712AEA">
        <w:rPr>
          <w:rFonts w:ascii="Times New Roman" w:eastAsia="Calibri" w:hAnsi="Times New Roman" w:cs="Times New Roman"/>
        </w:rPr>
        <w:t>программы (по выбору - дидактический, методический, оценочный, справочный материал, диагностический, ресурсный и др.) – учебно-методические материалы.</w:t>
      </w:r>
    </w:p>
    <w:p w:rsidR="00E52F6A" w:rsidRPr="00712AEA" w:rsidRDefault="00B84433" w:rsidP="00712AEA">
      <w:pPr>
        <w:tabs>
          <w:tab w:val="left" w:pos="993"/>
        </w:tabs>
        <w:ind w:firstLine="709"/>
        <w:rPr>
          <w:rFonts w:ascii="Times New Roman" w:eastAsia="Calibri" w:hAnsi="Times New Roman" w:cs="Times New Roman"/>
        </w:rPr>
      </w:pPr>
      <w:r w:rsidRPr="00712AEA">
        <w:rPr>
          <w:rFonts w:ascii="Times New Roman" w:eastAsia="Calibri" w:hAnsi="Times New Roman" w:cs="Times New Roman"/>
        </w:rPr>
        <w:t>Программно</w:t>
      </w:r>
      <w:r w:rsidR="00E52F6A" w:rsidRPr="00712AEA">
        <w:rPr>
          <w:rFonts w:ascii="Times New Roman" w:eastAsia="Calibri" w:hAnsi="Times New Roman" w:cs="Times New Roman"/>
        </w:rPr>
        <w:t xml:space="preserve">-методический комплекс должен: </w:t>
      </w:r>
    </w:p>
    <w:p w:rsidR="00E52F6A" w:rsidRPr="00712AEA" w:rsidRDefault="00E52F6A" w:rsidP="00712AEA">
      <w:pPr>
        <w:tabs>
          <w:tab w:val="left" w:pos="993"/>
        </w:tabs>
        <w:ind w:firstLine="709"/>
        <w:rPr>
          <w:rFonts w:ascii="Times New Roman" w:eastAsia="Calibri" w:hAnsi="Times New Roman" w:cs="Times New Roman"/>
        </w:rPr>
      </w:pPr>
      <w:r w:rsidRPr="00712AEA">
        <w:rPr>
          <w:rFonts w:ascii="Times New Roman" w:eastAsia="Calibri" w:hAnsi="Times New Roman" w:cs="Times New Roman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:rsidR="00E52F6A" w:rsidRPr="00712AEA" w:rsidRDefault="00E52F6A" w:rsidP="00712AEA">
      <w:pPr>
        <w:tabs>
          <w:tab w:val="left" w:pos="993"/>
        </w:tabs>
        <w:ind w:firstLine="709"/>
        <w:rPr>
          <w:rFonts w:ascii="Times New Roman" w:eastAsia="Calibri" w:hAnsi="Times New Roman" w:cs="Times New Roman"/>
        </w:rPr>
      </w:pPr>
      <w:r w:rsidRPr="00712AEA">
        <w:rPr>
          <w:rFonts w:ascii="Times New Roman" w:eastAsia="Calibri" w:hAnsi="Times New Roman" w:cs="Times New Roman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:rsidR="00E52F6A" w:rsidRPr="00712AEA" w:rsidRDefault="00E52F6A" w:rsidP="00712AEA">
      <w:pPr>
        <w:tabs>
          <w:tab w:val="left" w:pos="993"/>
        </w:tabs>
        <w:ind w:firstLine="709"/>
        <w:rPr>
          <w:rFonts w:ascii="Times New Roman" w:eastAsia="Calibri" w:hAnsi="Times New Roman" w:cs="Times New Roman"/>
        </w:rPr>
      </w:pPr>
      <w:r w:rsidRPr="00712AEA">
        <w:rPr>
          <w:rFonts w:ascii="Times New Roman" w:eastAsia="Calibri" w:hAnsi="Times New Roman" w:cs="Times New Roman"/>
        </w:rPr>
        <w:t xml:space="preserve">• соответствовать современным научным представлениям в области деятельности; </w:t>
      </w:r>
    </w:p>
    <w:p w:rsidR="00E52F6A" w:rsidRPr="00712AEA" w:rsidRDefault="00E52F6A" w:rsidP="00712AEA">
      <w:pPr>
        <w:tabs>
          <w:tab w:val="left" w:pos="993"/>
        </w:tabs>
        <w:ind w:firstLine="709"/>
        <w:rPr>
          <w:rFonts w:ascii="Times New Roman" w:eastAsia="Calibri" w:hAnsi="Times New Roman" w:cs="Times New Roman"/>
        </w:rPr>
      </w:pPr>
      <w:r w:rsidRPr="00712AEA">
        <w:rPr>
          <w:rFonts w:ascii="Times New Roman" w:eastAsia="Calibri" w:hAnsi="Times New Roman" w:cs="Times New Roman"/>
        </w:rPr>
        <w:t xml:space="preserve">• обеспечивать </w:t>
      </w:r>
      <w:proofErr w:type="spellStart"/>
      <w:r w:rsidRPr="00712AEA">
        <w:rPr>
          <w:rFonts w:ascii="Times New Roman" w:eastAsia="Calibri" w:hAnsi="Times New Roman" w:cs="Times New Roman"/>
        </w:rPr>
        <w:t>межпредметные</w:t>
      </w:r>
      <w:proofErr w:type="spellEnd"/>
      <w:r w:rsidRPr="00712AEA">
        <w:rPr>
          <w:rFonts w:ascii="Times New Roman" w:eastAsia="Calibri" w:hAnsi="Times New Roman" w:cs="Times New Roman"/>
        </w:rPr>
        <w:t>, интеграционные или конвергентные связи.</w:t>
      </w:r>
    </w:p>
    <w:p w:rsidR="00E52F6A" w:rsidRPr="00712AEA" w:rsidRDefault="00E52F6A" w:rsidP="00712AEA">
      <w:pPr>
        <w:tabs>
          <w:tab w:val="left" w:pos="993"/>
        </w:tabs>
        <w:ind w:firstLine="709"/>
        <w:rPr>
          <w:rFonts w:ascii="Times New Roman" w:eastAsia="Calibri" w:hAnsi="Times New Roman" w:cs="Times New Roman"/>
        </w:rPr>
      </w:pPr>
      <w:r w:rsidRPr="00712AEA">
        <w:rPr>
          <w:rFonts w:ascii="Times New Roman" w:eastAsia="Calibri" w:hAnsi="Times New Roman" w:cs="Times New Roman"/>
        </w:rPr>
        <w:t>Состав</w:t>
      </w:r>
      <w:r w:rsidR="004A736B" w:rsidRPr="00712AEA">
        <w:rPr>
          <w:rFonts w:ascii="Times New Roman" w:eastAsia="Calibri" w:hAnsi="Times New Roman" w:cs="Times New Roman"/>
        </w:rPr>
        <w:t xml:space="preserve"> материалов, входящих в состав П</w:t>
      </w:r>
      <w:r w:rsidRPr="00712AEA">
        <w:rPr>
          <w:rFonts w:ascii="Times New Roman" w:eastAsia="Calibri" w:hAnsi="Times New Roman" w:cs="Times New Roman"/>
        </w:rPr>
        <w:t xml:space="preserve">МК не может быть жестко определен, так как разработчик программы вправе самостоятельно решать, какие именно </w:t>
      </w:r>
      <w:r w:rsidR="00C76463" w:rsidRPr="00712AEA">
        <w:rPr>
          <w:rFonts w:ascii="Times New Roman" w:eastAsia="Calibri" w:hAnsi="Times New Roman" w:cs="Times New Roman"/>
        </w:rPr>
        <w:t xml:space="preserve">методические, дидактические и оценочные </w:t>
      </w:r>
      <w:r w:rsidRPr="00712AEA">
        <w:rPr>
          <w:rFonts w:ascii="Times New Roman" w:eastAsia="Calibri" w:hAnsi="Times New Roman" w:cs="Times New Roman"/>
        </w:rPr>
        <w:t>материалы сопровождают его программу.</w:t>
      </w:r>
    </w:p>
    <w:p w:rsidR="00E52F6A" w:rsidRPr="00712AEA" w:rsidRDefault="00E52F6A" w:rsidP="00712AEA">
      <w:pPr>
        <w:tabs>
          <w:tab w:val="num" w:pos="0"/>
          <w:tab w:val="left" w:pos="851"/>
          <w:tab w:val="left" w:pos="993"/>
        </w:tabs>
        <w:ind w:firstLine="709"/>
        <w:rPr>
          <w:rFonts w:ascii="Times New Roman" w:eastAsia="Calibri" w:hAnsi="Times New Roman" w:cs="Times New Roman"/>
        </w:rPr>
      </w:pPr>
      <w:r w:rsidRPr="00712AEA">
        <w:rPr>
          <w:rFonts w:ascii="Times New Roman" w:eastAsia="Calibri" w:hAnsi="Times New Roman" w:cs="Times New Roman"/>
        </w:rPr>
        <w:lastRenderedPageBreak/>
        <w:t xml:space="preserve">Включение в </w:t>
      </w:r>
      <w:r w:rsidR="00B84433" w:rsidRPr="00712AEA">
        <w:rPr>
          <w:rFonts w:ascii="Times New Roman" w:eastAsia="Calibri" w:hAnsi="Times New Roman" w:cs="Times New Roman"/>
        </w:rPr>
        <w:t>П</w:t>
      </w:r>
      <w:r w:rsidRPr="00712AEA">
        <w:rPr>
          <w:rFonts w:ascii="Times New Roman" w:eastAsia="Calibri" w:hAnsi="Times New Roman" w:cs="Times New Roman"/>
        </w:rPr>
        <w:t xml:space="preserve">МК системы </w:t>
      </w:r>
      <w:proofErr w:type="spellStart"/>
      <w:r w:rsidRPr="00712AEA">
        <w:rPr>
          <w:rFonts w:ascii="Times New Roman" w:eastAsia="Calibri" w:hAnsi="Times New Roman" w:cs="Times New Roman"/>
        </w:rPr>
        <w:t>разноуровневых</w:t>
      </w:r>
      <w:proofErr w:type="spellEnd"/>
      <w:r w:rsidRPr="00712AEA">
        <w:rPr>
          <w:rFonts w:ascii="Times New Roman" w:eastAsia="Calibri" w:hAnsi="Times New Roman" w:cs="Times New Roman"/>
        </w:rPr>
        <w:t xml:space="preserve"> заданий, учитывающих наличие у учащихся разных темпераментов, типов мышления, видов памяти, позволяет идти в обучении от </w:t>
      </w:r>
      <w:r w:rsidR="00C76463" w:rsidRPr="00712AEA">
        <w:rPr>
          <w:rFonts w:ascii="Times New Roman" w:eastAsia="Calibri" w:hAnsi="Times New Roman" w:cs="Times New Roman"/>
        </w:rPr>
        <w:t xml:space="preserve">их </w:t>
      </w:r>
      <w:r w:rsidRPr="00712AEA">
        <w:rPr>
          <w:rFonts w:ascii="Times New Roman" w:eastAsia="Calibri" w:hAnsi="Times New Roman" w:cs="Times New Roman"/>
        </w:rPr>
        <w:t>индивидуальных</w:t>
      </w:r>
      <w:r w:rsidR="00C76463" w:rsidRPr="00712AEA">
        <w:rPr>
          <w:rFonts w:ascii="Times New Roman" w:eastAsia="Calibri" w:hAnsi="Times New Roman" w:cs="Times New Roman"/>
        </w:rPr>
        <w:t>,</w:t>
      </w:r>
      <w:r w:rsidRPr="00712AEA">
        <w:rPr>
          <w:rFonts w:ascii="Times New Roman" w:eastAsia="Calibri" w:hAnsi="Times New Roman" w:cs="Times New Roman"/>
        </w:rPr>
        <w:t xml:space="preserve"> возрастных возможностей и потребностей, содействуя тем самым интеллектуальному и личностному развитию каждого учащегося.</w:t>
      </w:r>
    </w:p>
    <w:p w:rsidR="00E52F6A" w:rsidRPr="00712AEA" w:rsidRDefault="00E52F6A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Рекомендуемые подходы при проектировании УМК типовой модели:</w:t>
      </w:r>
    </w:p>
    <w:p w:rsidR="00E52F6A" w:rsidRPr="00712AEA" w:rsidRDefault="00C76463" w:rsidP="00712AEA">
      <w:pPr>
        <w:pStyle w:val="a9"/>
        <w:numPr>
          <w:ilvl w:val="0"/>
          <w:numId w:val="10"/>
        </w:numPr>
        <w:tabs>
          <w:tab w:val="clear" w:pos="720"/>
          <w:tab w:val="num" w:pos="0"/>
        </w:tabs>
        <w:ind w:left="0" w:firstLine="567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 xml:space="preserve">средовой </w:t>
      </w:r>
      <w:r w:rsidR="00E52F6A" w:rsidRPr="00712AEA">
        <w:rPr>
          <w:rFonts w:ascii="Times New Roman" w:hAnsi="Times New Roman" w:cs="Times New Roman"/>
          <w:i/>
        </w:rPr>
        <w:t>подход</w:t>
      </w:r>
      <w:r w:rsidR="00E52F6A" w:rsidRPr="00712AEA">
        <w:rPr>
          <w:rFonts w:ascii="Times New Roman" w:hAnsi="Times New Roman" w:cs="Times New Roman"/>
        </w:rPr>
        <w:t xml:space="preserve"> – формирование и развитие личности учащегося через специально формируем</w:t>
      </w:r>
      <w:r w:rsidR="000655DF" w:rsidRPr="00712AEA">
        <w:rPr>
          <w:rFonts w:ascii="Times New Roman" w:hAnsi="Times New Roman" w:cs="Times New Roman"/>
        </w:rPr>
        <w:t>ой</w:t>
      </w:r>
      <w:r w:rsidR="00E52F6A" w:rsidRPr="00712AEA">
        <w:rPr>
          <w:rFonts w:ascii="Times New Roman" w:hAnsi="Times New Roman" w:cs="Times New Roman"/>
        </w:rPr>
        <w:t xml:space="preserve"> и управляем</w:t>
      </w:r>
      <w:r w:rsidR="000655DF" w:rsidRPr="00712AEA">
        <w:rPr>
          <w:rFonts w:ascii="Times New Roman" w:hAnsi="Times New Roman" w:cs="Times New Roman"/>
        </w:rPr>
        <w:t>ой</w:t>
      </w:r>
      <w:r w:rsidR="00E52F6A" w:rsidRPr="00712AEA">
        <w:rPr>
          <w:rFonts w:ascii="Times New Roman" w:hAnsi="Times New Roman" w:cs="Times New Roman"/>
        </w:rPr>
        <w:t xml:space="preserve"> стимулирующей образовательной среды, которая поддерживает его самостоятельные учебные усилия</w:t>
      </w:r>
      <w:r w:rsidRPr="00712AEA">
        <w:rPr>
          <w:rFonts w:ascii="Times New Roman" w:hAnsi="Times New Roman" w:cs="Times New Roman"/>
        </w:rPr>
        <w:t>;</w:t>
      </w:r>
    </w:p>
    <w:p w:rsidR="00E52F6A" w:rsidRPr="00712AEA" w:rsidRDefault="00C76463" w:rsidP="00712AEA">
      <w:pPr>
        <w:pStyle w:val="a9"/>
        <w:numPr>
          <w:ilvl w:val="0"/>
          <w:numId w:val="10"/>
        </w:numPr>
        <w:tabs>
          <w:tab w:val="clear" w:pos="720"/>
          <w:tab w:val="num" w:pos="0"/>
        </w:tabs>
        <w:ind w:left="0" w:firstLine="567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 xml:space="preserve">программный </w:t>
      </w:r>
      <w:r w:rsidR="00E52F6A" w:rsidRPr="00712AEA">
        <w:rPr>
          <w:rFonts w:ascii="Times New Roman" w:hAnsi="Times New Roman" w:cs="Times New Roman"/>
          <w:i/>
        </w:rPr>
        <w:t>подход</w:t>
      </w:r>
      <w:r w:rsidR="00E52F6A" w:rsidRPr="00712AEA">
        <w:rPr>
          <w:rFonts w:ascii="Times New Roman" w:hAnsi="Times New Roman" w:cs="Times New Roman"/>
        </w:rPr>
        <w:t xml:space="preserve"> – содержит общие требования к порядку обновления и содержания дополнительных общеобразовательных программ</w:t>
      </w:r>
      <w:r w:rsidRPr="00712AEA">
        <w:rPr>
          <w:rFonts w:ascii="Times New Roman" w:hAnsi="Times New Roman" w:cs="Times New Roman"/>
        </w:rPr>
        <w:t>;</w:t>
      </w:r>
    </w:p>
    <w:p w:rsidR="00E52F6A" w:rsidRPr="00712AEA" w:rsidRDefault="00C76463" w:rsidP="00712AEA">
      <w:pPr>
        <w:pStyle w:val="a9"/>
        <w:numPr>
          <w:ilvl w:val="0"/>
          <w:numId w:val="10"/>
        </w:numPr>
        <w:tabs>
          <w:tab w:val="clear" w:pos="720"/>
          <w:tab w:val="num" w:pos="0"/>
        </w:tabs>
        <w:ind w:left="0" w:firstLine="567"/>
        <w:rPr>
          <w:rFonts w:ascii="Times New Roman" w:hAnsi="Times New Roman" w:cs="Times New Roman"/>
        </w:rPr>
      </w:pPr>
      <w:proofErr w:type="spellStart"/>
      <w:r w:rsidRPr="00712AEA">
        <w:rPr>
          <w:rFonts w:ascii="Times New Roman" w:hAnsi="Times New Roman" w:cs="Times New Roman"/>
          <w:i/>
        </w:rPr>
        <w:t>экосистемный</w:t>
      </w:r>
      <w:proofErr w:type="spellEnd"/>
      <w:r w:rsidRPr="00712AEA">
        <w:rPr>
          <w:rFonts w:ascii="Times New Roman" w:hAnsi="Times New Roman" w:cs="Times New Roman"/>
          <w:i/>
        </w:rPr>
        <w:t xml:space="preserve"> </w:t>
      </w:r>
      <w:r w:rsidR="00E52F6A" w:rsidRPr="00712AEA">
        <w:rPr>
          <w:rFonts w:ascii="Times New Roman" w:hAnsi="Times New Roman" w:cs="Times New Roman"/>
          <w:i/>
        </w:rPr>
        <w:t>подход</w:t>
      </w:r>
      <w:r w:rsidR="00E52F6A" w:rsidRPr="00712AEA">
        <w:rPr>
          <w:rFonts w:ascii="Times New Roman" w:hAnsi="Times New Roman" w:cs="Times New Roman"/>
        </w:rPr>
        <w:t xml:space="preserve"> – развитие региональной системы дополнительного образования с опорой на динамичные развивающиеся сообщества и </w:t>
      </w:r>
      <w:proofErr w:type="spellStart"/>
      <w:r w:rsidR="00E52F6A" w:rsidRPr="00712AEA">
        <w:rPr>
          <w:rFonts w:ascii="Times New Roman" w:hAnsi="Times New Roman" w:cs="Times New Roman"/>
        </w:rPr>
        <w:t>агентность</w:t>
      </w:r>
      <w:proofErr w:type="spellEnd"/>
      <w:r w:rsidR="00E52F6A" w:rsidRPr="00712AEA">
        <w:rPr>
          <w:rFonts w:ascii="Times New Roman" w:hAnsi="Times New Roman" w:cs="Times New Roman"/>
        </w:rPr>
        <w:t xml:space="preserve">, состоящих из субъектов из разных секторов, которые совместно развивают компетенции вокруг инновации, с </w:t>
      </w:r>
      <w:proofErr w:type="spellStart"/>
      <w:r w:rsidR="00E52F6A" w:rsidRPr="00712AEA">
        <w:rPr>
          <w:rFonts w:ascii="Times New Roman" w:hAnsi="Times New Roman" w:cs="Times New Roman"/>
        </w:rPr>
        <w:t>которои</w:t>
      </w:r>
      <w:proofErr w:type="spellEnd"/>
      <w:r w:rsidR="00E52F6A" w:rsidRPr="00712AEA">
        <w:rPr>
          <w:rFonts w:ascii="Times New Roman" w:hAnsi="Times New Roman" w:cs="Times New Roman"/>
        </w:rPr>
        <w:t xml:space="preserve">̆ они работают в </w:t>
      </w:r>
      <w:proofErr w:type="spellStart"/>
      <w:r w:rsidR="00E52F6A" w:rsidRPr="00712AEA">
        <w:rPr>
          <w:rFonts w:ascii="Times New Roman" w:hAnsi="Times New Roman" w:cs="Times New Roman"/>
        </w:rPr>
        <w:t>кооперативнои</w:t>
      </w:r>
      <w:proofErr w:type="spellEnd"/>
      <w:r w:rsidR="00E52F6A" w:rsidRPr="00712AEA">
        <w:rPr>
          <w:rFonts w:ascii="Times New Roman" w:hAnsi="Times New Roman" w:cs="Times New Roman"/>
        </w:rPr>
        <w:t xml:space="preserve">̆ и </w:t>
      </w:r>
      <w:proofErr w:type="spellStart"/>
      <w:r w:rsidR="00E52F6A" w:rsidRPr="00712AEA">
        <w:rPr>
          <w:rFonts w:ascii="Times New Roman" w:hAnsi="Times New Roman" w:cs="Times New Roman"/>
        </w:rPr>
        <w:t>конкурентнои</w:t>
      </w:r>
      <w:proofErr w:type="spellEnd"/>
      <w:r w:rsidR="00E52F6A" w:rsidRPr="00712AEA">
        <w:rPr>
          <w:rFonts w:ascii="Times New Roman" w:hAnsi="Times New Roman" w:cs="Times New Roman"/>
        </w:rPr>
        <w:t>̆ логике</w:t>
      </w:r>
      <w:r w:rsidRPr="00712AEA">
        <w:rPr>
          <w:rFonts w:ascii="Times New Roman" w:hAnsi="Times New Roman" w:cs="Times New Roman"/>
        </w:rPr>
        <w:t>;</w:t>
      </w:r>
    </w:p>
    <w:p w:rsidR="00E52F6A" w:rsidRPr="00712AEA" w:rsidRDefault="00C76463" w:rsidP="00712AEA">
      <w:pPr>
        <w:pStyle w:val="a9"/>
        <w:numPr>
          <w:ilvl w:val="0"/>
          <w:numId w:val="10"/>
        </w:numPr>
        <w:tabs>
          <w:tab w:val="clear" w:pos="720"/>
          <w:tab w:val="num" w:pos="0"/>
        </w:tabs>
        <w:ind w:left="0" w:firstLine="567"/>
        <w:rPr>
          <w:rFonts w:ascii="Times New Roman" w:hAnsi="Times New Roman" w:cs="Times New Roman"/>
        </w:rPr>
      </w:pPr>
      <w:proofErr w:type="spellStart"/>
      <w:r w:rsidRPr="00712AEA">
        <w:rPr>
          <w:rFonts w:ascii="Times New Roman" w:hAnsi="Times New Roman" w:cs="Times New Roman"/>
          <w:i/>
        </w:rPr>
        <w:t>компетентностный</w:t>
      </w:r>
      <w:proofErr w:type="spellEnd"/>
      <w:r w:rsidRPr="00712AEA">
        <w:rPr>
          <w:rFonts w:ascii="Times New Roman" w:hAnsi="Times New Roman" w:cs="Times New Roman"/>
          <w:i/>
        </w:rPr>
        <w:t xml:space="preserve"> </w:t>
      </w:r>
      <w:r w:rsidR="00E52F6A" w:rsidRPr="00712AEA">
        <w:rPr>
          <w:rFonts w:ascii="Times New Roman" w:hAnsi="Times New Roman" w:cs="Times New Roman"/>
          <w:i/>
        </w:rPr>
        <w:t>подход</w:t>
      </w:r>
      <w:r w:rsidR="00E52F6A" w:rsidRPr="00712AEA">
        <w:rPr>
          <w:rFonts w:ascii="Times New Roman" w:hAnsi="Times New Roman" w:cs="Times New Roman"/>
        </w:rPr>
        <w:t xml:space="preserve"> – ориентация содержания образовательной деятельности на формирование универсальных компетентностей – познания (мышления), взаимодействия с другими людьми, взаимодействия с собой</w:t>
      </w:r>
      <w:r w:rsidRPr="00712AEA">
        <w:rPr>
          <w:rFonts w:ascii="Times New Roman" w:hAnsi="Times New Roman" w:cs="Times New Roman"/>
        </w:rPr>
        <w:t>;</w:t>
      </w:r>
    </w:p>
    <w:p w:rsidR="00E52F6A" w:rsidRPr="00712AEA" w:rsidRDefault="00C76463" w:rsidP="00712AEA">
      <w:pPr>
        <w:pStyle w:val="a9"/>
        <w:numPr>
          <w:ilvl w:val="0"/>
          <w:numId w:val="10"/>
        </w:numPr>
        <w:tabs>
          <w:tab w:val="clear" w:pos="720"/>
          <w:tab w:val="num" w:pos="0"/>
        </w:tabs>
        <w:ind w:left="0" w:firstLine="567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 xml:space="preserve">конвергентный </w:t>
      </w:r>
      <w:r w:rsidR="00E52F6A" w:rsidRPr="00712AEA">
        <w:rPr>
          <w:rFonts w:ascii="Times New Roman" w:hAnsi="Times New Roman" w:cs="Times New Roman"/>
          <w:i/>
        </w:rPr>
        <w:t>подход</w:t>
      </w:r>
      <w:r w:rsidR="00E52F6A" w:rsidRPr="00712AEA">
        <w:rPr>
          <w:rFonts w:ascii="Times New Roman" w:hAnsi="Times New Roman" w:cs="Times New Roman"/>
        </w:rPr>
        <w:t xml:space="preserve"> – создание образовательных сред нового, «конвергентного» типа, в которых взаимно объединяются естественнонаучные и гуманитарные технологии, что позволяет обеспечить друго</w:t>
      </w:r>
      <w:r w:rsidR="000655DF" w:rsidRPr="00712AEA">
        <w:rPr>
          <w:rFonts w:ascii="Times New Roman" w:hAnsi="Times New Roman" w:cs="Times New Roman"/>
        </w:rPr>
        <w:t>й</w:t>
      </w:r>
      <w:r w:rsidR="00E52F6A" w:rsidRPr="00712AEA">
        <w:rPr>
          <w:rFonts w:ascii="Times New Roman" w:hAnsi="Times New Roman" w:cs="Times New Roman"/>
        </w:rPr>
        <w:t xml:space="preserve"> тип деятельности и результата (мета-результат, «</w:t>
      </w:r>
      <w:proofErr w:type="spellStart"/>
      <w:r w:rsidR="00E52F6A" w:rsidRPr="00712AEA">
        <w:rPr>
          <w:rFonts w:ascii="Times New Roman" w:hAnsi="Times New Roman" w:cs="Times New Roman"/>
        </w:rPr>
        <w:t>сквознои</w:t>
      </w:r>
      <w:proofErr w:type="spellEnd"/>
      <w:r w:rsidR="00E52F6A" w:rsidRPr="00712AEA">
        <w:rPr>
          <w:rFonts w:ascii="Times New Roman" w:hAnsi="Times New Roman" w:cs="Times New Roman"/>
        </w:rPr>
        <w:t>̆» результат)</w:t>
      </w:r>
      <w:r w:rsidRPr="00712AEA">
        <w:rPr>
          <w:rFonts w:ascii="Times New Roman" w:hAnsi="Times New Roman" w:cs="Times New Roman"/>
        </w:rPr>
        <w:t>;</w:t>
      </w:r>
    </w:p>
    <w:p w:rsidR="00E52F6A" w:rsidRPr="00712AEA" w:rsidRDefault="00C76463" w:rsidP="00712AEA">
      <w:pPr>
        <w:pStyle w:val="a9"/>
        <w:numPr>
          <w:ilvl w:val="0"/>
          <w:numId w:val="10"/>
        </w:numPr>
        <w:tabs>
          <w:tab w:val="clear" w:pos="720"/>
          <w:tab w:val="num" w:pos="0"/>
        </w:tabs>
        <w:ind w:left="0" w:firstLine="567"/>
        <w:rPr>
          <w:rFonts w:ascii="Times New Roman" w:hAnsi="Times New Roman" w:cs="Times New Roman"/>
        </w:rPr>
      </w:pPr>
      <w:proofErr w:type="spellStart"/>
      <w:r w:rsidRPr="00712AEA">
        <w:rPr>
          <w:rFonts w:ascii="Times New Roman" w:hAnsi="Times New Roman" w:cs="Times New Roman"/>
          <w:i/>
        </w:rPr>
        <w:t>деятельностный</w:t>
      </w:r>
      <w:proofErr w:type="spellEnd"/>
      <w:r w:rsidRPr="00712AEA">
        <w:rPr>
          <w:rFonts w:ascii="Times New Roman" w:hAnsi="Times New Roman" w:cs="Times New Roman"/>
          <w:i/>
        </w:rPr>
        <w:t xml:space="preserve"> </w:t>
      </w:r>
      <w:r w:rsidR="00E52F6A" w:rsidRPr="00712AEA">
        <w:rPr>
          <w:rFonts w:ascii="Times New Roman" w:hAnsi="Times New Roman" w:cs="Times New Roman"/>
          <w:i/>
        </w:rPr>
        <w:t>подход</w:t>
      </w:r>
      <w:r w:rsidR="00E52F6A" w:rsidRPr="00712AEA">
        <w:rPr>
          <w:rFonts w:ascii="Times New Roman" w:hAnsi="Times New Roman" w:cs="Times New Roman"/>
        </w:rPr>
        <w:t xml:space="preserve"> – обновление содержани</w:t>
      </w:r>
      <w:r w:rsidR="000655DF" w:rsidRPr="00712AEA">
        <w:rPr>
          <w:rFonts w:ascii="Times New Roman" w:hAnsi="Times New Roman" w:cs="Times New Roman"/>
        </w:rPr>
        <w:t>я</w:t>
      </w:r>
      <w:r w:rsidR="00E52F6A" w:rsidRPr="00712AEA">
        <w:rPr>
          <w:rFonts w:ascii="Times New Roman" w:hAnsi="Times New Roman" w:cs="Times New Roman"/>
        </w:rPr>
        <w:t xml:space="preserve"> и технологий дополнительного </w:t>
      </w:r>
      <w:proofErr w:type="gramStart"/>
      <w:r w:rsidR="00E52F6A" w:rsidRPr="00712AEA">
        <w:rPr>
          <w:rFonts w:ascii="Times New Roman" w:hAnsi="Times New Roman" w:cs="Times New Roman"/>
        </w:rPr>
        <w:t>образования  следует</w:t>
      </w:r>
      <w:proofErr w:type="gramEnd"/>
      <w:r w:rsidR="00E52F6A" w:rsidRPr="00712AEA">
        <w:rPr>
          <w:rFonts w:ascii="Times New Roman" w:hAnsi="Times New Roman" w:cs="Times New Roman"/>
        </w:rPr>
        <w:t xml:space="preserve"> определять как результат целесообразного научно-практического взаимодействия субъектов образовательных отношений и </w:t>
      </w:r>
      <w:proofErr w:type="spellStart"/>
      <w:r w:rsidR="00E52F6A" w:rsidRPr="00712AEA">
        <w:rPr>
          <w:rFonts w:ascii="Times New Roman" w:hAnsi="Times New Roman" w:cs="Times New Roman"/>
        </w:rPr>
        <w:t>стейколдеров</w:t>
      </w:r>
      <w:proofErr w:type="spellEnd"/>
      <w:r w:rsidR="00E52F6A" w:rsidRPr="00712AEA">
        <w:rPr>
          <w:rFonts w:ascii="Times New Roman" w:hAnsi="Times New Roman" w:cs="Times New Roman"/>
        </w:rPr>
        <w:t xml:space="preserve"> по поводу формирования и развития элементов образовательной среды, обеспечивающих необходимые условия для активной реализации идей обновления содержания и технологий, и на этой основе удовлетворения потребностей взаимодействующих субъектов.</w:t>
      </w:r>
    </w:p>
    <w:p w:rsidR="00DB44A0" w:rsidRPr="00712AEA" w:rsidRDefault="00DB44A0" w:rsidP="00712AEA">
      <w:pPr>
        <w:ind w:firstLine="709"/>
        <w:rPr>
          <w:rFonts w:ascii="Times New Roman" w:hAnsi="Times New Roman" w:cs="Times New Roman"/>
          <w:i/>
        </w:rPr>
      </w:pPr>
      <w:r w:rsidRPr="00712AEA">
        <w:rPr>
          <w:rFonts w:ascii="Times New Roman" w:hAnsi="Times New Roman" w:cs="Times New Roman"/>
          <w:i/>
        </w:rPr>
        <w:t>Структурирование контента на уровне фундаментальных понятий и создание учебных ситуаций, в которых обучение происходит благодаря самостоятельным исследовательским усилиям и совместной проектной деятельности.</w:t>
      </w:r>
    </w:p>
    <w:p w:rsidR="00E52F6A" w:rsidRPr="00712AEA" w:rsidRDefault="00E52F6A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>Содержание образования</w:t>
      </w:r>
      <w:r w:rsidRPr="00712AEA">
        <w:rPr>
          <w:rFonts w:ascii="Times New Roman" w:hAnsi="Times New Roman" w:cs="Times New Roman"/>
        </w:rPr>
        <w:t xml:space="preserve"> в типовой модели понимается как система взаимосвязанных компонентов – результаты («образ»), практики («как») и контент («что»).</w:t>
      </w:r>
    </w:p>
    <w:p w:rsidR="00DB44A0" w:rsidRPr="00712AEA" w:rsidRDefault="00DB44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 отношении содержания дополнительных общеразвивающих программ должны соблюдаться принципы научности, наглядности, доступности. Отдельные части программы должны иметь связи между собой, что обеспечит целостную систему естественнонаучных знаний. В отношении построения программ важнейшим требованием является преобладание часов, отведенных практическим</w:t>
      </w:r>
      <w:r w:rsidR="003D71AD" w:rsidRPr="00712AEA">
        <w:rPr>
          <w:rFonts w:ascii="Times New Roman" w:hAnsi="Times New Roman" w:cs="Times New Roman"/>
        </w:rPr>
        <w:t>, лабораторным занятиям</w:t>
      </w:r>
      <w:r w:rsidRPr="00712AEA">
        <w:rPr>
          <w:rFonts w:ascii="Times New Roman" w:hAnsi="Times New Roman" w:cs="Times New Roman"/>
        </w:rPr>
        <w:t xml:space="preserve"> и полевым </w:t>
      </w:r>
      <w:r w:rsidR="003D71AD" w:rsidRPr="00712AEA">
        <w:rPr>
          <w:rFonts w:ascii="Times New Roman" w:hAnsi="Times New Roman" w:cs="Times New Roman"/>
        </w:rPr>
        <w:t>практикам</w:t>
      </w:r>
      <w:r w:rsidRPr="00712AEA">
        <w:rPr>
          <w:rFonts w:ascii="Times New Roman" w:hAnsi="Times New Roman" w:cs="Times New Roman"/>
        </w:rPr>
        <w:t>.</w:t>
      </w:r>
    </w:p>
    <w:p w:rsidR="001F1435" w:rsidRPr="00712AEA" w:rsidRDefault="001F1435" w:rsidP="00712AEA">
      <w:pPr>
        <w:ind w:firstLine="709"/>
        <w:rPr>
          <w:rFonts w:ascii="Times New Roman" w:hAnsi="Times New Roman" w:cs="Times New Roman"/>
        </w:rPr>
      </w:pPr>
    </w:p>
    <w:p w:rsidR="001F1435" w:rsidRPr="00712AEA" w:rsidRDefault="001F1435" w:rsidP="00712AEA">
      <w:pPr>
        <w:ind w:firstLine="709"/>
        <w:rPr>
          <w:rFonts w:ascii="Times New Roman" w:hAnsi="Times New Roman" w:cs="Times New Roman"/>
          <w:i/>
        </w:rPr>
      </w:pPr>
      <w:r w:rsidRPr="00712AEA">
        <w:rPr>
          <w:rFonts w:ascii="Times New Roman" w:hAnsi="Times New Roman" w:cs="Times New Roman"/>
          <w:i/>
        </w:rPr>
        <w:t xml:space="preserve">Планируемый образовательный результат </w:t>
      </w:r>
    </w:p>
    <w:p w:rsidR="00DB44A0" w:rsidRPr="00712AEA" w:rsidRDefault="00DB44A0" w:rsidP="00712AEA">
      <w:pPr>
        <w:tabs>
          <w:tab w:val="left" w:pos="0"/>
        </w:tabs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Проектирование и реализация содержания образовательной деятельности должно быть ориентировано на современные образовательные результаты (в </w:t>
      </w:r>
      <w:proofErr w:type="spellStart"/>
      <w:r w:rsidRPr="00712AEA">
        <w:rPr>
          <w:rFonts w:ascii="Times New Roman" w:hAnsi="Times New Roman" w:cs="Times New Roman"/>
        </w:rPr>
        <w:t>т.ч</w:t>
      </w:r>
      <w:proofErr w:type="spellEnd"/>
      <w:r w:rsidRPr="00712AEA">
        <w:rPr>
          <w:rFonts w:ascii="Times New Roman" w:hAnsi="Times New Roman" w:cs="Times New Roman"/>
        </w:rPr>
        <w:t>. разработка их типологии, инструментов фиксации и оценки).</w:t>
      </w:r>
    </w:p>
    <w:p w:rsidR="002960DE" w:rsidRPr="00712AEA" w:rsidRDefault="00DB44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Среди специальных компетенций в дополнительных общеобразовательных программах естественнонаучной направленности можно выделить следующие</w:t>
      </w:r>
      <w:r w:rsidR="003D71AD" w:rsidRPr="00712AEA">
        <w:rPr>
          <w:rFonts w:ascii="Times New Roman" w:hAnsi="Times New Roman" w:cs="Times New Roman"/>
        </w:rPr>
        <w:t xml:space="preserve"> функциональные</w:t>
      </w:r>
      <w:r w:rsidR="002960DE" w:rsidRPr="00712AEA">
        <w:rPr>
          <w:rFonts w:ascii="Times New Roman" w:hAnsi="Times New Roman" w:cs="Times New Roman"/>
        </w:rPr>
        <w:t>, системные</w:t>
      </w:r>
      <w:r w:rsidR="003D71AD" w:rsidRPr="00712AEA">
        <w:rPr>
          <w:rFonts w:ascii="Times New Roman" w:hAnsi="Times New Roman" w:cs="Times New Roman"/>
        </w:rPr>
        <w:t xml:space="preserve">, инструментальные, </w:t>
      </w:r>
      <w:r w:rsidR="002960DE" w:rsidRPr="00712AEA">
        <w:rPr>
          <w:rFonts w:ascii="Times New Roman" w:hAnsi="Times New Roman" w:cs="Times New Roman"/>
        </w:rPr>
        <w:t>универсальные (межличностные и личностные) компетентности и новые грамотности.</w:t>
      </w:r>
    </w:p>
    <w:p w:rsidR="00DB44A0" w:rsidRPr="00712AEA" w:rsidRDefault="00DB44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>Функциональные</w:t>
      </w:r>
      <w:r w:rsidR="0052345C" w:rsidRPr="00712AEA">
        <w:rPr>
          <w:rFonts w:ascii="Times New Roman" w:hAnsi="Times New Roman" w:cs="Times New Roman"/>
          <w:i/>
          <w:iCs/>
        </w:rPr>
        <w:t xml:space="preserve"> и системные</w:t>
      </w:r>
      <w:r w:rsidRPr="00712AEA">
        <w:rPr>
          <w:rFonts w:ascii="Times New Roman" w:hAnsi="Times New Roman" w:cs="Times New Roman"/>
        </w:rPr>
        <w:t>:</w:t>
      </w:r>
    </w:p>
    <w:p w:rsidR="00DB44A0" w:rsidRPr="00712AEA" w:rsidRDefault="00DB44A0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Самостоятельный поиск, системный анализ, обобщение и критическое осмысление естественнонаучной и иной информации</w:t>
      </w:r>
      <w:r w:rsidR="000655DF" w:rsidRPr="00712AEA">
        <w:rPr>
          <w:rFonts w:ascii="Times New Roman" w:hAnsi="Times New Roman" w:cs="Times New Roman"/>
        </w:rPr>
        <w:t>,</w:t>
      </w:r>
    </w:p>
    <w:p w:rsidR="0052345C" w:rsidRPr="00712AEA" w:rsidRDefault="00DB44A0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решение проблем, </w:t>
      </w:r>
    </w:p>
    <w:p w:rsidR="0052345C" w:rsidRPr="00712AEA" w:rsidRDefault="00DB44A0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экспертиза,</w:t>
      </w:r>
    </w:p>
    <w:p w:rsidR="0052345C" w:rsidRPr="00712AEA" w:rsidRDefault="00DB44A0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исследование</w:t>
      </w:r>
      <w:r w:rsidR="000655DF" w:rsidRPr="00712AEA">
        <w:rPr>
          <w:rFonts w:ascii="Times New Roman" w:hAnsi="Times New Roman" w:cs="Times New Roman"/>
        </w:rPr>
        <w:t>,</w:t>
      </w:r>
    </w:p>
    <w:p w:rsidR="0052345C" w:rsidRPr="00712AEA" w:rsidRDefault="000655DF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р</w:t>
      </w:r>
      <w:r w:rsidR="0052345C" w:rsidRPr="00712AEA">
        <w:rPr>
          <w:rFonts w:ascii="Times New Roman" w:hAnsi="Times New Roman" w:cs="Times New Roman"/>
        </w:rPr>
        <w:t>азвитие оперативной и долгосрочной памяти</w:t>
      </w:r>
      <w:r w:rsidRPr="00712AEA">
        <w:rPr>
          <w:rFonts w:ascii="Times New Roman" w:hAnsi="Times New Roman" w:cs="Times New Roman"/>
        </w:rPr>
        <w:t>,</w:t>
      </w:r>
    </w:p>
    <w:p w:rsidR="0052345C" w:rsidRPr="00712AEA" w:rsidRDefault="000655DF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lastRenderedPageBreak/>
        <w:t>л</w:t>
      </w:r>
      <w:r w:rsidR="0052345C" w:rsidRPr="00712AEA">
        <w:rPr>
          <w:rFonts w:ascii="Times New Roman" w:hAnsi="Times New Roman" w:cs="Times New Roman"/>
        </w:rPr>
        <w:t>огическое мышление</w:t>
      </w:r>
      <w:r w:rsidRPr="00712AEA">
        <w:rPr>
          <w:rFonts w:ascii="Times New Roman" w:hAnsi="Times New Roman" w:cs="Times New Roman"/>
        </w:rPr>
        <w:t>,</w:t>
      </w:r>
    </w:p>
    <w:p w:rsidR="0052345C" w:rsidRPr="00712AEA" w:rsidRDefault="000655DF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</w:t>
      </w:r>
      <w:r w:rsidR="0052345C" w:rsidRPr="00712AEA">
        <w:rPr>
          <w:rFonts w:ascii="Times New Roman" w:hAnsi="Times New Roman" w:cs="Times New Roman"/>
        </w:rPr>
        <w:t>мение системно собирать и анализировать информацию</w:t>
      </w:r>
      <w:r w:rsidRPr="00712AEA">
        <w:rPr>
          <w:rFonts w:ascii="Times New Roman" w:hAnsi="Times New Roman" w:cs="Times New Roman"/>
        </w:rPr>
        <w:t>,</w:t>
      </w:r>
    </w:p>
    <w:p w:rsidR="0052345C" w:rsidRPr="00712AEA" w:rsidRDefault="000655DF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о</w:t>
      </w:r>
      <w:r w:rsidR="0052345C" w:rsidRPr="00712AEA">
        <w:rPr>
          <w:rFonts w:ascii="Times New Roman" w:hAnsi="Times New Roman" w:cs="Times New Roman"/>
        </w:rPr>
        <w:t>риентация на результат</w:t>
      </w:r>
      <w:r w:rsidRPr="00712AEA">
        <w:rPr>
          <w:rFonts w:ascii="Times New Roman" w:hAnsi="Times New Roman" w:cs="Times New Roman"/>
        </w:rPr>
        <w:t>,</w:t>
      </w:r>
    </w:p>
    <w:p w:rsidR="0052345C" w:rsidRPr="00712AEA" w:rsidRDefault="000655DF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</w:t>
      </w:r>
      <w:r w:rsidR="0052345C" w:rsidRPr="00712AEA">
        <w:rPr>
          <w:rFonts w:ascii="Times New Roman" w:hAnsi="Times New Roman" w:cs="Times New Roman"/>
        </w:rPr>
        <w:t>мение учиться (мотивация на образование и самообучение в течение всей своей жизни)</w:t>
      </w:r>
      <w:r w:rsidRPr="00712AEA">
        <w:rPr>
          <w:rFonts w:ascii="Times New Roman" w:hAnsi="Times New Roman" w:cs="Times New Roman"/>
        </w:rPr>
        <w:t>,</w:t>
      </w:r>
    </w:p>
    <w:p w:rsidR="0052345C" w:rsidRPr="00712AEA" w:rsidRDefault="000655DF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с</w:t>
      </w:r>
      <w:r w:rsidR="0052345C" w:rsidRPr="00712AEA">
        <w:rPr>
          <w:rFonts w:ascii="Times New Roman" w:hAnsi="Times New Roman" w:cs="Times New Roman"/>
        </w:rPr>
        <w:t>пособность к деятельности в междисциплинарных проектах и мероприятиях</w:t>
      </w:r>
      <w:r w:rsidRPr="00712AEA">
        <w:rPr>
          <w:rFonts w:ascii="Times New Roman" w:hAnsi="Times New Roman" w:cs="Times New Roman"/>
        </w:rPr>
        <w:t>,</w:t>
      </w:r>
    </w:p>
    <w:p w:rsidR="0052345C" w:rsidRPr="00712AEA" w:rsidRDefault="000655DF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</w:t>
      </w:r>
      <w:r w:rsidR="0052345C" w:rsidRPr="00712AEA">
        <w:rPr>
          <w:rFonts w:ascii="Times New Roman" w:hAnsi="Times New Roman" w:cs="Times New Roman"/>
        </w:rPr>
        <w:t>становка на устойчивое долгосрочное развитие и понимание всеобщих взаимосвязей</w:t>
      </w:r>
      <w:r w:rsidRPr="00712AEA">
        <w:rPr>
          <w:rFonts w:ascii="Times New Roman" w:hAnsi="Times New Roman" w:cs="Times New Roman"/>
        </w:rPr>
        <w:t>,</w:t>
      </w:r>
    </w:p>
    <w:p w:rsidR="0052345C" w:rsidRPr="00712AEA" w:rsidRDefault="000655DF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</w:t>
      </w:r>
      <w:r w:rsidR="0052345C" w:rsidRPr="00712AEA">
        <w:rPr>
          <w:rFonts w:ascii="Times New Roman" w:hAnsi="Times New Roman" w:cs="Times New Roman"/>
        </w:rPr>
        <w:t>мение рассматривать факты с различных точек зрения</w:t>
      </w:r>
      <w:r w:rsidRPr="00712AEA">
        <w:rPr>
          <w:rFonts w:ascii="Times New Roman" w:hAnsi="Times New Roman" w:cs="Times New Roman"/>
        </w:rPr>
        <w:t>,</w:t>
      </w:r>
    </w:p>
    <w:p w:rsidR="0052345C" w:rsidRPr="00712AEA" w:rsidRDefault="000655DF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</w:t>
      </w:r>
      <w:r w:rsidR="0052345C" w:rsidRPr="00712AEA">
        <w:rPr>
          <w:rFonts w:ascii="Times New Roman" w:hAnsi="Times New Roman" w:cs="Times New Roman"/>
        </w:rPr>
        <w:t>мение слушать</w:t>
      </w:r>
      <w:r w:rsidRPr="00712AEA">
        <w:rPr>
          <w:rFonts w:ascii="Times New Roman" w:hAnsi="Times New Roman" w:cs="Times New Roman"/>
        </w:rPr>
        <w:t>,</w:t>
      </w:r>
    </w:p>
    <w:p w:rsidR="0052345C" w:rsidRPr="00712AEA" w:rsidRDefault="000655DF" w:rsidP="00712AEA">
      <w:pPr>
        <w:pStyle w:val="a9"/>
        <w:numPr>
          <w:ilvl w:val="0"/>
          <w:numId w:val="8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</w:t>
      </w:r>
      <w:r w:rsidR="0052345C" w:rsidRPr="00712AEA">
        <w:rPr>
          <w:rFonts w:ascii="Times New Roman" w:hAnsi="Times New Roman" w:cs="Times New Roman"/>
        </w:rPr>
        <w:t>мение формулировать вопросы</w:t>
      </w:r>
      <w:r w:rsidRPr="00712AEA">
        <w:rPr>
          <w:rFonts w:ascii="Times New Roman" w:hAnsi="Times New Roman" w:cs="Times New Roman"/>
        </w:rPr>
        <w:t>,</w:t>
      </w:r>
      <w:r w:rsidR="007A4CB9" w:rsidRPr="00712AEA">
        <w:rPr>
          <w:rFonts w:ascii="Times New Roman" w:hAnsi="Times New Roman" w:cs="Times New Roman"/>
        </w:rPr>
        <w:t xml:space="preserve"> др.</w:t>
      </w:r>
    </w:p>
    <w:p w:rsidR="00923D77" w:rsidRPr="00712AEA" w:rsidRDefault="00DB44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>Инструментальные</w:t>
      </w:r>
      <w:r w:rsidRPr="00712AEA">
        <w:rPr>
          <w:rFonts w:ascii="Times New Roman" w:hAnsi="Times New Roman" w:cs="Times New Roman"/>
        </w:rPr>
        <w:t xml:space="preserve">: </w:t>
      </w:r>
    </w:p>
    <w:p w:rsidR="0052345C" w:rsidRPr="00712AEA" w:rsidRDefault="0052345C" w:rsidP="00712AEA">
      <w:pPr>
        <w:pStyle w:val="a9"/>
        <w:numPr>
          <w:ilvl w:val="0"/>
          <w:numId w:val="44"/>
        </w:num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Операционные навыки в работе с техническими системами</w:t>
      </w:r>
      <w:r w:rsidR="000655DF" w:rsidRPr="00712AEA">
        <w:rPr>
          <w:rFonts w:ascii="Times New Roman" w:hAnsi="Times New Roman" w:cs="Times New Roman"/>
        </w:rPr>
        <w:t>.</w:t>
      </w:r>
    </w:p>
    <w:p w:rsidR="00923D77" w:rsidRPr="00712AEA" w:rsidRDefault="00DB44A0" w:rsidP="00712AEA">
      <w:pPr>
        <w:pStyle w:val="a9"/>
        <w:numPr>
          <w:ilvl w:val="0"/>
          <w:numId w:val="44"/>
        </w:num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Умение использовать специальные технологии, методы, материалы и инструменты в исследовательской деятельности</w:t>
      </w:r>
      <w:r w:rsidR="000655DF" w:rsidRPr="00712AEA">
        <w:rPr>
          <w:rFonts w:ascii="Times New Roman" w:hAnsi="Times New Roman" w:cs="Times New Roman"/>
        </w:rPr>
        <w:t>.</w:t>
      </w:r>
      <w:r w:rsidRPr="00712AEA">
        <w:rPr>
          <w:rFonts w:ascii="Times New Roman" w:hAnsi="Times New Roman" w:cs="Times New Roman"/>
        </w:rPr>
        <w:t xml:space="preserve"> </w:t>
      </w:r>
    </w:p>
    <w:p w:rsidR="00DB44A0" w:rsidRPr="00712AEA" w:rsidRDefault="00DB44A0" w:rsidP="00712AEA">
      <w:pPr>
        <w:pStyle w:val="a9"/>
        <w:numPr>
          <w:ilvl w:val="0"/>
          <w:numId w:val="44"/>
        </w:num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Владение определенным объемом информации о задачах, методах проектно-исследовательской деятельности, компонентов и материалов, технологий.</w:t>
      </w:r>
    </w:p>
    <w:p w:rsidR="00923D77" w:rsidRPr="00712AEA" w:rsidRDefault="00DB44A0" w:rsidP="00712AEA">
      <w:pPr>
        <w:pStyle w:val="a9"/>
        <w:numPr>
          <w:ilvl w:val="0"/>
          <w:numId w:val="44"/>
        </w:num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Способность к продуктивному, результативному осуществлению исследовательских   видов деятельности (наблюдение, измерение, эксперимент)</w:t>
      </w:r>
      <w:r w:rsidR="000655DF" w:rsidRPr="00712AEA">
        <w:rPr>
          <w:rFonts w:ascii="Times New Roman" w:hAnsi="Times New Roman" w:cs="Times New Roman"/>
        </w:rPr>
        <w:t>.</w:t>
      </w:r>
    </w:p>
    <w:p w:rsidR="00923D77" w:rsidRPr="00712AEA" w:rsidRDefault="00DB44A0" w:rsidP="00712AEA">
      <w:pPr>
        <w:pStyle w:val="a9"/>
        <w:numPr>
          <w:ilvl w:val="0"/>
          <w:numId w:val="44"/>
        </w:num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Понимание причинно-следственных связей событий. Прогнозирование вероятных последствий.</w:t>
      </w:r>
    </w:p>
    <w:p w:rsidR="00923D77" w:rsidRPr="00712AEA" w:rsidRDefault="00DB44A0" w:rsidP="00712AEA">
      <w:pPr>
        <w:pStyle w:val="a9"/>
        <w:numPr>
          <w:ilvl w:val="0"/>
          <w:numId w:val="44"/>
        </w:num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Знание и понимание того, как устроена окружающая среда и как различные обстоятельства на неё влияют, в частности, что воздействует на атмосферу, климат, землю, пищу, энергию, воду и экосистемы.</w:t>
      </w:r>
    </w:p>
    <w:p w:rsidR="00923D77" w:rsidRPr="00712AEA" w:rsidRDefault="00DB44A0" w:rsidP="00712AEA">
      <w:pPr>
        <w:pStyle w:val="a9"/>
        <w:numPr>
          <w:ilvl w:val="0"/>
          <w:numId w:val="44"/>
        </w:num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Знание и понимание того, как социальные факторы воздействуют на природу (рост численности и плотности населения, уровень потребления ресурсов и т.д.)</w:t>
      </w:r>
    </w:p>
    <w:p w:rsidR="00923D77" w:rsidRPr="00712AEA" w:rsidRDefault="00DB44A0" w:rsidP="00712AEA">
      <w:pPr>
        <w:pStyle w:val="a9"/>
        <w:numPr>
          <w:ilvl w:val="0"/>
          <w:numId w:val="44"/>
        </w:num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Изучение и анализ проблем окружающей среды, и умение подбирать для них наиболее эффективные решения.</w:t>
      </w:r>
    </w:p>
    <w:p w:rsidR="00DB44A0" w:rsidRPr="00712AEA" w:rsidRDefault="00DB44A0" w:rsidP="00712AEA">
      <w:pPr>
        <w:pStyle w:val="a9"/>
        <w:numPr>
          <w:ilvl w:val="0"/>
          <w:numId w:val="44"/>
        </w:num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Умение принимать меры, направленные на решение проблем окружающей среды, как лично, так и участвуя в общественных инициативах</w:t>
      </w:r>
      <w:r w:rsidR="007A4CB9" w:rsidRPr="00712AEA">
        <w:rPr>
          <w:rFonts w:ascii="Times New Roman" w:hAnsi="Times New Roman" w:cs="Times New Roman"/>
        </w:rPr>
        <w:t>, др.</w:t>
      </w:r>
    </w:p>
    <w:p w:rsidR="0056573D" w:rsidRPr="00712AEA" w:rsidRDefault="0056573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>Межличностные и личностные компетентности</w:t>
      </w:r>
      <w:r w:rsidRPr="00712AEA">
        <w:rPr>
          <w:rFonts w:ascii="Times New Roman" w:hAnsi="Times New Roman" w:cs="Times New Roman"/>
        </w:rPr>
        <w:t xml:space="preserve">:  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Взаимодействие в разнородных группах</w:t>
      </w:r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Ответственность (усердие, старательность, добросовестность, умение выполнять обязательства)</w:t>
      </w:r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Способность анализировать (оценивать) деятельность </w:t>
      </w:r>
      <w:r w:rsidR="001F1435" w:rsidRPr="00712AEA">
        <w:rPr>
          <w:rFonts w:ascii="Times New Roman" w:hAnsi="Times New Roman" w:cs="Times New Roman"/>
        </w:rPr>
        <w:t>другого, формировать и выражать</w:t>
      </w:r>
      <w:r w:rsidRPr="00712AEA">
        <w:rPr>
          <w:rFonts w:ascii="Times New Roman" w:hAnsi="Times New Roman" w:cs="Times New Roman"/>
        </w:rPr>
        <w:t xml:space="preserve"> мнение</w:t>
      </w:r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Презентация и </w:t>
      </w:r>
      <w:proofErr w:type="spellStart"/>
      <w:r w:rsidRPr="00712AEA">
        <w:rPr>
          <w:rFonts w:ascii="Times New Roman" w:hAnsi="Times New Roman" w:cs="Times New Roman"/>
        </w:rPr>
        <w:t>самопрезентация</w:t>
      </w:r>
      <w:proofErr w:type="spellEnd"/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Готовность к принятию опыта другого</w:t>
      </w:r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Умение конструктивно воспринимать критику, оценки, мнения.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Открытость новому опыту</w:t>
      </w:r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Целеустремленность</w:t>
      </w:r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Инициативность</w:t>
      </w:r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Уверенность в себе</w:t>
      </w:r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Упорство (готовность идти на риск)</w:t>
      </w:r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Умение выстраивать последовательные алгоритмы деятельности</w:t>
      </w:r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proofErr w:type="spellStart"/>
      <w:r w:rsidRPr="00712AEA">
        <w:rPr>
          <w:rFonts w:ascii="Times New Roman" w:hAnsi="Times New Roman" w:cs="Times New Roman"/>
        </w:rPr>
        <w:t>Саморефлексия</w:t>
      </w:r>
      <w:proofErr w:type="spellEnd"/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Терпение</w:t>
      </w:r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Любознательность (вовлеченность, причастность)</w:t>
      </w:r>
      <w:r w:rsidR="000655DF" w:rsidRPr="00712AEA">
        <w:rPr>
          <w:rFonts w:ascii="Times New Roman" w:hAnsi="Times New Roman" w:cs="Times New Roman"/>
        </w:rPr>
        <w:t>.</w:t>
      </w:r>
    </w:p>
    <w:p w:rsidR="0056573D" w:rsidRPr="00712AEA" w:rsidRDefault="0056573D" w:rsidP="00712AEA">
      <w:pPr>
        <w:pStyle w:val="a9"/>
        <w:numPr>
          <w:ilvl w:val="0"/>
          <w:numId w:val="9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Воображение</w:t>
      </w:r>
      <w:r w:rsidR="007A4CB9" w:rsidRPr="00712AEA">
        <w:rPr>
          <w:rFonts w:ascii="Times New Roman" w:hAnsi="Times New Roman" w:cs="Times New Roman"/>
        </w:rPr>
        <w:t>, др.</w:t>
      </w:r>
    </w:p>
    <w:p w:rsidR="00DB44A0" w:rsidRPr="00712AEA" w:rsidRDefault="007A4CB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>Новые грамотности</w:t>
      </w:r>
      <w:r w:rsidR="00DB44A0" w:rsidRPr="00712AEA">
        <w:rPr>
          <w:rFonts w:ascii="Times New Roman" w:hAnsi="Times New Roman" w:cs="Times New Roman"/>
        </w:rPr>
        <w:t xml:space="preserve">: медицинская, естественнонаучная, экологическая, </w:t>
      </w:r>
      <w:proofErr w:type="spellStart"/>
      <w:r w:rsidR="00DB44A0" w:rsidRPr="00712AEA">
        <w:rPr>
          <w:rFonts w:ascii="Times New Roman" w:hAnsi="Times New Roman" w:cs="Times New Roman"/>
        </w:rPr>
        <w:t>медийная</w:t>
      </w:r>
      <w:proofErr w:type="spellEnd"/>
      <w:r w:rsidR="00DB44A0" w:rsidRPr="00712AEA">
        <w:rPr>
          <w:rFonts w:ascii="Times New Roman" w:hAnsi="Times New Roman" w:cs="Times New Roman"/>
        </w:rPr>
        <w:t xml:space="preserve"> и др.</w:t>
      </w:r>
    </w:p>
    <w:p w:rsidR="0052345C" w:rsidRPr="00712AEA" w:rsidRDefault="0052345C" w:rsidP="00712AEA">
      <w:pPr>
        <w:pStyle w:val="a9"/>
        <w:numPr>
          <w:ilvl w:val="0"/>
          <w:numId w:val="7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использовать естественнонаучные знания в жизненных ситуациях;</w:t>
      </w:r>
    </w:p>
    <w:p w:rsidR="0052345C" w:rsidRPr="00712AEA" w:rsidRDefault="0052345C" w:rsidP="00712AEA">
      <w:pPr>
        <w:pStyle w:val="a9"/>
        <w:numPr>
          <w:ilvl w:val="0"/>
          <w:numId w:val="7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выявлять вопросы, на которые может ответить естествознание;</w:t>
      </w:r>
    </w:p>
    <w:p w:rsidR="0052345C" w:rsidRPr="00712AEA" w:rsidRDefault="0052345C" w:rsidP="00712AEA">
      <w:pPr>
        <w:pStyle w:val="a9"/>
        <w:numPr>
          <w:ilvl w:val="0"/>
          <w:numId w:val="7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lastRenderedPageBreak/>
        <w:t>выявлять особенности естественнонаучного исследования;</w:t>
      </w:r>
    </w:p>
    <w:p w:rsidR="0052345C" w:rsidRPr="00712AEA" w:rsidRDefault="0052345C" w:rsidP="00712AEA">
      <w:pPr>
        <w:pStyle w:val="a9"/>
        <w:numPr>
          <w:ilvl w:val="0"/>
          <w:numId w:val="7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делать выводы на основе полученных данных;</w:t>
      </w:r>
    </w:p>
    <w:p w:rsidR="0052345C" w:rsidRPr="00712AEA" w:rsidRDefault="0052345C" w:rsidP="00712AEA">
      <w:pPr>
        <w:pStyle w:val="a9"/>
        <w:numPr>
          <w:ilvl w:val="0"/>
          <w:numId w:val="7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формулировать ответ в понятной для всех форме.</w:t>
      </w:r>
    </w:p>
    <w:p w:rsidR="0052345C" w:rsidRPr="00712AEA" w:rsidRDefault="0052345C" w:rsidP="00712AEA">
      <w:pPr>
        <w:pStyle w:val="a9"/>
        <w:numPr>
          <w:ilvl w:val="0"/>
          <w:numId w:val="7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уметь описывать, объяснять и прогнозировать естественнонаучные явления;</w:t>
      </w:r>
    </w:p>
    <w:p w:rsidR="0052345C" w:rsidRPr="00712AEA" w:rsidRDefault="0052345C" w:rsidP="00712AEA">
      <w:pPr>
        <w:pStyle w:val="a9"/>
        <w:numPr>
          <w:ilvl w:val="0"/>
          <w:numId w:val="7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уметь интерпретировать научную аргументацию и выводы, с которыми они могут встретиться в средствах массовой информации;</w:t>
      </w:r>
    </w:p>
    <w:p w:rsidR="0052345C" w:rsidRPr="00712AEA" w:rsidRDefault="0052345C" w:rsidP="00712AEA">
      <w:pPr>
        <w:pStyle w:val="a9"/>
        <w:numPr>
          <w:ilvl w:val="0"/>
          <w:numId w:val="7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понимать методы научных исследований;</w:t>
      </w:r>
    </w:p>
    <w:p w:rsidR="0052345C" w:rsidRPr="00712AEA" w:rsidRDefault="0052345C" w:rsidP="00712AEA">
      <w:pPr>
        <w:pStyle w:val="a9"/>
        <w:numPr>
          <w:ilvl w:val="0"/>
          <w:numId w:val="7"/>
        </w:numPr>
        <w:ind w:left="0"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выявлять вопросы и проблемы, которые могут быть решены с помощью научных методов.</w:t>
      </w:r>
    </w:p>
    <w:p w:rsidR="0056573D" w:rsidRPr="00712AEA" w:rsidRDefault="0056573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При реализации программ естественнонаучной направленности важным аспектом является привитие общекультурных компетенции, национальной идентичности, как неотъемлемой части гармоничного развития личности.</w:t>
      </w:r>
    </w:p>
    <w:p w:rsidR="00500BEB" w:rsidRPr="00712AEA" w:rsidRDefault="00500BEB" w:rsidP="00712AEA">
      <w:pPr>
        <w:ind w:firstLine="709"/>
        <w:rPr>
          <w:rFonts w:ascii="Times New Roman" w:hAnsi="Times New Roman" w:cs="Times New Roman"/>
        </w:rPr>
      </w:pPr>
    </w:p>
    <w:p w:rsidR="0056573D" w:rsidRPr="00712AEA" w:rsidRDefault="0056573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bCs/>
          <w:i/>
        </w:rPr>
        <w:t>Образовательный результат</w:t>
      </w:r>
      <w:r w:rsidRPr="00712AEA">
        <w:rPr>
          <w:rFonts w:ascii="Times New Roman" w:hAnsi="Times New Roman" w:cs="Times New Roman"/>
          <w:bCs/>
        </w:rPr>
        <w:t xml:space="preserve"> является неотъемлемой, ключевой, частью любой дополнительной общеразвивающей программы. Проверка и оценка</w:t>
      </w:r>
      <w:r w:rsidRPr="00712AEA">
        <w:rPr>
          <w:rFonts w:ascii="Times New Roman" w:hAnsi="Times New Roman" w:cs="Times New Roman"/>
        </w:rPr>
        <w:t xml:space="preserve"> знаний, умений и навыков, компетенций обучающихся направлена на выявление и сравнения на том или ином этапе обучения результатов образовательной деятельности с требованиями (задачами и ожидаемыми результатами), задаваемыми образовательными программами.</w:t>
      </w:r>
    </w:p>
    <w:p w:rsidR="0056573D" w:rsidRPr="00712AEA" w:rsidRDefault="0056573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Для отслеживания результатов можно применять </w:t>
      </w:r>
      <w:r w:rsidR="00500BEB" w:rsidRPr="00712AEA">
        <w:rPr>
          <w:rFonts w:ascii="Times New Roman" w:hAnsi="Times New Roman" w:cs="Times New Roman"/>
        </w:rPr>
        <w:t xml:space="preserve">следующие </w:t>
      </w:r>
      <w:r w:rsidRPr="00712AEA">
        <w:rPr>
          <w:rFonts w:ascii="Times New Roman" w:hAnsi="Times New Roman" w:cs="Times New Roman"/>
        </w:rPr>
        <w:t>способ</w:t>
      </w:r>
      <w:r w:rsidR="00394D0F" w:rsidRPr="00712AEA">
        <w:rPr>
          <w:rFonts w:ascii="Times New Roman" w:hAnsi="Times New Roman" w:cs="Times New Roman"/>
        </w:rPr>
        <w:t>ы</w:t>
      </w:r>
      <w:r w:rsidRPr="00712AEA">
        <w:rPr>
          <w:rFonts w:ascii="Times New Roman" w:hAnsi="Times New Roman" w:cs="Times New Roman"/>
        </w:rPr>
        <w:t xml:space="preserve"> и </w:t>
      </w:r>
      <w:r w:rsidR="00500BEB" w:rsidRPr="00712AEA">
        <w:rPr>
          <w:rFonts w:ascii="Times New Roman" w:hAnsi="Times New Roman" w:cs="Times New Roman"/>
        </w:rPr>
        <w:t>формы аттестации и контроля:</w:t>
      </w:r>
      <w:r w:rsidRPr="00712AEA">
        <w:rPr>
          <w:rFonts w:ascii="Times New Roman" w:hAnsi="Times New Roman" w:cs="Times New Roman"/>
        </w:rPr>
        <w:t xml:space="preserve"> контрольные задания, тестирование, викторины, выставки, соревнования, конкурсы и конференции в течение учебного года; анализ практической деятельности, изготовленных конструкций; анкетирование; анализ общественной деятельности; полезные дела в объединении, социальной среде, демонстрационный экзамен и др.</w:t>
      </w:r>
    </w:p>
    <w:p w:rsidR="0056573D" w:rsidRPr="00712AEA" w:rsidRDefault="0056573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>Оценивание</w:t>
      </w:r>
      <w:r w:rsidRPr="00712AEA">
        <w:rPr>
          <w:rFonts w:ascii="Times New Roman" w:hAnsi="Times New Roman" w:cs="Times New Roman"/>
        </w:rPr>
        <w:t xml:space="preserve"> поддерживает учебные усилия учащегося и выполняет функцию зеркала, высвечивающего его сильные и слабые стороны, помогает ему ставить учебные цели, а педагогу — уточнять план обучения.</w:t>
      </w:r>
    </w:p>
    <w:p w:rsidR="0056573D" w:rsidRPr="00712AEA" w:rsidRDefault="0056573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Широкое распространение должен получить инструмент аккумулирования различных результатов оценивания - индивидуальное портфолио, включающее планы, рефлексию учащегося, свидетельства достижений и прогресса, в том числе «</w:t>
      </w:r>
      <w:proofErr w:type="spellStart"/>
      <w:r w:rsidRPr="00712AEA">
        <w:rPr>
          <w:rFonts w:ascii="Times New Roman" w:hAnsi="Times New Roman" w:cs="Times New Roman"/>
        </w:rPr>
        <w:t>бейджи</w:t>
      </w:r>
      <w:proofErr w:type="spellEnd"/>
      <w:r w:rsidRPr="00712AEA">
        <w:rPr>
          <w:rFonts w:ascii="Times New Roman" w:hAnsi="Times New Roman" w:cs="Times New Roman"/>
        </w:rPr>
        <w:t xml:space="preserve">».  </w:t>
      </w:r>
    </w:p>
    <w:p w:rsidR="0056573D" w:rsidRPr="00712AEA" w:rsidRDefault="0056573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Также поддерживается использование различных форм самооценки и </w:t>
      </w:r>
      <w:proofErr w:type="spellStart"/>
      <w:r w:rsidRPr="00712AEA">
        <w:rPr>
          <w:rFonts w:ascii="Times New Roman" w:hAnsi="Times New Roman" w:cs="Times New Roman"/>
        </w:rPr>
        <w:t>взаимооценки</w:t>
      </w:r>
      <w:proofErr w:type="spellEnd"/>
      <w:r w:rsidRPr="00712AEA">
        <w:rPr>
          <w:rFonts w:ascii="Times New Roman" w:hAnsi="Times New Roman" w:cs="Times New Roman"/>
        </w:rPr>
        <w:t xml:space="preserve"> учащихся, в том числе через организацию представления (презентацию) и обсуждения работ (продуктов</w:t>
      </w:r>
      <w:r w:rsidR="00D160FB" w:rsidRPr="00712AEA">
        <w:rPr>
          <w:rFonts w:ascii="Times New Roman" w:hAnsi="Times New Roman" w:cs="Times New Roman"/>
        </w:rPr>
        <w:t xml:space="preserve">), в ходе </w:t>
      </w:r>
      <w:proofErr w:type="spellStart"/>
      <w:r w:rsidR="00D160FB" w:rsidRPr="00712AEA">
        <w:rPr>
          <w:rFonts w:ascii="Times New Roman" w:hAnsi="Times New Roman" w:cs="Times New Roman"/>
        </w:rPr>
        <w:t>которых</w:t>
      </w:r>
      <w:r w:rsidRPr="00712AEA">
        <w:rPr>
          <w:rFonts w:ascii="Times New Roman" w:hAnsi="Times New Roman" w:cs="Times New Roman"/>
        </w:rPr>
        <w:t>у</w:t>
      </w:r>
      <w:proofErr w:type="spellEnd"/>
      <w:r w:rsidRPr="00712AEA">
        <w:rPr>
          <w:rFonts w:ascii="Times New Roman" w:hAnsi="Times New Roman" w:cs="Times New Roman"/>
        </w:rPr>
        <w:t xml:space="preserve"> учащихся формируется способность видеть и принимать культурное и индивидуальное разнообразие, уважать мнение других</w:t>
      </w:r>
      <w:r w:rsidR="00D160FB" w:rsidRPr="00712AEA">
        <w:rPr>
          <w:rFonts w:ascii="Times New Roman" w:hAnsi="Times New Roman" w:cs="Times New Roman"/>
        </w:rPr>
        <w:t>, работать в команде и др</w:t>
      </w:r>
      <w:r w:rsidRPr="00712AEA">
        <w:rPr>
          <w:rFonts w:ascii="Times New Roman" w:hAnsi="Times New Roman" w:cs="Times New Roman"/>
        </w:rPr>
        <w:t xml:space="preserve">.  </w:t>
      </w:r>
    </w:p>
    <w:p w:rsidR="0056573D" w:rsidRPr="00712AEA" w:rsidRDefault="0056573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 дополнительных общеразвивающих программах, особенно на начальных уровнях, в фокусе внимания оказывается «индивидуальный прогресс обучающегося».</w:t>
      </w:r>
    </w:p>
    <w:p w:rsidR="005E782C" w:rsidRPr="00712AEA" w:rsidRDefault="005E782C" w:rsidP="00712AEA">
      <w:pPr>
        <w:ind w:firstLine="709"/>
        <w:rPr>
          <w:rFonts w:ascii="Times New Roman" w:hAnsi="Times New Roman" w:cs="Times New Roman"/>
        </w:rPr>
      </w:pPr>
    </w:p>
    <w:p w:rsidR="0056573D" w:rsidRPr="00712AEA" w:rsidRDefault="0056573D" w:rsidP="00712AEA">
      <w:pPr>
        <w:tabs>
          <w:tab w:val="left" w:pos="993"/>
        </w:tabs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>Результативность и методологическое обеспечение содержания</w:t>
      </w:r>
      <w:r w:rsidRPr="00712AEA">
        <w:rPr>
          <w:rFonts w:ascii="Times New Roman" w:hAnsi="Times New Roman" w:cs="Times New Roman"/>
        </w:rPr>
        <w:t xml:space="preserve"> может быть достигнуто через перспективные практики, технологии и методы:</w:t>
      </w:r>
    </w:p>
    <w:p w:rsidR="0056573D" w:rsidRPr="00712AEA" w:rsidRDefault="0056573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>Обучение через исследование</w:t>
      </w:r>
      <w:r w:rsidRPr="00712AEA">
        <w:rPr>
          <w:rFonts w:ascii="Times New Roman" w:hAnsi="Times New Roman" w:cs="Times New Roman"/>
        </w:rPr>
        <w:t xml:space="preserve"> можно назвать любознательным обучением, его основной принцип — стимулирование и удовлетворение познавательного интереса ученика. Оно обычно организуется как цикл или спираль: формулировка вопроса, изучение ситуации, поиск решения, осмысление и обсуждение результатов. Главной задачей этого подхода является активное вовлечение учащихся. Обучение должно быть сфокусировано на вопросе, который имеет смысл для учеников; плохо структурирован; требует осмысления с различных точек зрения.</w:t>
      </w:r>
    </w:p>
    <w:p w:rsidR="0056573D" w:rsidRPr="00712AEA" w:rsidRDefault="0056573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>Проектное обучение</w:t>
      </w:r>
      <w:r w:rsidRPr="00712AEA">
        <w:rPr>
          <w:rFonts w:ascii="Times New Roman" w:hAnsi="Times New Roman" w:cs="Times New Roman"/>
        </w:rPr>
        <w:t xml:space="preserve"> помогает разбираться в настоящих сложных вопросах, не имеющих однозначного решения (как в жизни); уметь работать вместе, в команде</w:t>
      </w:r>
    </w:p>
    <w:p w:rsidR="0056573D" w:rsidRPr="00712AEA" w:rsidRDefault="0056573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>Мультисенсорное обучение</w:t>
      </w:r>
      <w:r w:rsidR="000451CD" w:rsidRPr="00712AEA">
        <w:rPr>
          <w:rFonts w:ascii="Times New Roman" w:hAnsi="Times New Roman" w:cs="Times New Roman"/>
        </w:rPr>
        <w:t xml:space="preserve">. </w:t>
      </w:r>
      <w:r w:rsidRPr="00712AEA">
        <w:rPr>
          <w:rFonts w:ascii="Times New Roman" w:hAnsi="Times New Roman" w:cs="Times New Roman"/>
        </w:rPr>
        <w:t>Мультисенсорная среда, использование разных канал</w:t>
      </w:r>
      <w:r w:rsidR="000655DF" w:rsidRPr="00712AEA">
        <w:rPr>
          <w:rFonts w:ascii="Times New Roman" w:hAnsi="Times New Roman" w:cs="Times New Roman"/>
        </w:rPr>
        <w:t>ов</w:t>
      </w:r>
      <w:r w:rsidRPr="00712AEA">
        <w:rPr>
          <w:rFonts w:ascii="Times New Roman" w:hAnsi="Times New Roman" w:cs="Times New Roman"/>
        </w:rPr>
        <w:t xml:space="preserve"> воздействия на чувства восприятия человека, их комбинация, задействует в процессе образования все виды чувств обучающегося (не только зрение и слух как раньше) позволяют воспринимать учебный материал на другом уровне и запоминать. Такой вид обучения позволят учесть сенсорные предпочтения и индивидуальные особенности учащихся усилить образовательные эффекты</w:t>
      </w:r>
      <w:r w:rsidR="000451CD" w:rsidRPr="00712AEA">
        <w:rPr>
          <w:rFonts w:ascii="Times New Roman" w:hAnsi="Times New Roman" w:cs="Times New Roman"/>
        </w:rPr>
        <w:t>.</w:t>
      </w:r>
    </w:p>
    <w:p w:rsidR="0056573D" w:rsidRPr="00712AEA" w:rsidRDefault="000451C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lastRenderedPageBreak/>
        <w:t>Кейс-метод</w:t>
      </w:r>
      <w:r w:rsidR="0056573D" w:rsidRPr="00712AEA">
        <w:rPr>
          <w:rFonts w:ascii="Times New Roman" w:hAnsi="Times New Roman" w:cs="Times New Roman"/>
        </w:rPr>
        <w:t xml:space="preserve"> или метод конкретных ситуаций – неигровой имитационный активный метод обучения</w:t>
      </w:r>
      <w:r w:rsidRPr="00712AEA">
        <w:rPr>
          <w:rFonts w:ascii="Times New Roman" w:hAnsi="Times New Roman" w:cs="Times New Roman"/>
        </w:rPr>
        <w:t>, предназначенный для совершенствования навыков и получения опыта в следующих областях: выявление, отбор и решение проблем; работа с информацией — осмысление значения деталей, описанных в ситуации; анализ и синтез информации и аргументов; работа с предположениями и заключениями; оценка альтернатив; принятие решений; слушание и понимание других людей — навыки групповой работы.</w:t>
      </w:r>
    </w:p>
    <w:p w:rsidR="000451CD" w:rsidRPr="00712AEA" w:rsidRDefault="000451C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>Обучение методом открытий</w:t>
      </w:r>
      <w:r w:rsidRPr="00712AEA">
        <w:rPr>
          <w:rFonts w:ascii="Times New Roman" w:hAnsi="Times New Roman" w:cs="Times New Roman"/>
        </w:rPr>
        <w:t xml:space="preserve"> стимулирует развитие навыков критического мышления и креативности, совместной и самостоятельной работы, решения задач и др. В его основе лежит стремление пробудить интерес и интеллектуальное любопытство учащихся, чтобы применить их интуицию и воображение при решении сложных задач. Главная задача педагога в рамках этого метода состоит в том, чтобы направлять и мотивировать учащихся искать решения, расширяя свои знания и изобретая новое. Педагог должен помогать учащимся объединять имеющиеся у них знания с новыми и связывать знания с реальным миром. Обучение методом открытий сосредоточено не на поиске правильного ответа, а на открытии нового в процессе решения задач. Основная обязанность педагога — создание условий обучения и направление учебного процесса: учащиеся работают самостоятельно или совместно с другими, в собственном темпе.</w:t>
      </w:r>
    </w:p>
    <w:p w:rsidR="0056573D" w:rsidRPr="00712AEA" w:rsidRDefault="000451C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 xml:space="preserve">Методы «гражданской науки» и </w:t>
      </w:r>
      <w:proofErr w:type="spellStart"/>
      <w:r w:rsidRPr="00712AEA">
        <w:rPr>
          <w:rFonts w:ascii="Times New Roman" w:hAnsi="Times New Roman" w:cs="Times New Roman"/>
          <w:i/>
          <w:iCs/>
        </w:rPr>
        <w:t>краудсорсинговых</w:t>
      </w:r>
      <w:proofErr w:type="spellEnd"/>
      <w:r w:rsidRPr="00712AEA">
        <w:rPr>
          <w:rFonts w:ascii="Times New Roman" w:hAnsi="Times New Roman" w:cs="Times New Roman"/>
          <w:i/>
          <w:iCs/>
        </w:rPr>
        <w:t xml:space="preserve"> исследований</w:t>
      </w:r>
      <w:r w:rsidRPr="00712AEA">
        <w:rPr>
          <w:rFonts w:ascii="Times New Roman" w:hAnsi="Times New Roman" w:cs="Times New Roman"/>
        </w:rPr>
        <w:t xml:space="preserve"> предполагает проведение исследований с привлечением широкого круга добровольцев, многие из которых могут быть любителями, то есть не иметь предварительного научного образования и подготовки по специальности. Используя цифровые и сетевые средства, каждый участник проекта выполняет небольшое исследовательское задание и отправляет результат его выполнения в общее хранилище, где накопленные результаты формируют качественно новое знание.</w:t>
      </w:r>
    </w:p>
    <w:p w:rsidR="0056573D" w:rsidRPr="00712AEA" w:rsidRDefault="000451C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>Модульность</w:t>
      </w:r>
      <w:r w:rsidRPr="00712AEA">
        <w:rPr>
          <w:rFonts w:ascii="Times New Roman" w:hAnsi="Times New Roman" w:cs="Times New Roman"/>
        </w:rPr>
        <w:t xml:space="preserve"> – проектирование программ элементами содержания, </w:t>
      </w:r>
      <w:proofErr w:type="spellStart"/>
      <w:r w:rsidRPr="00712AEA">
        <w:rPr>
          <w:rFonts w:ascii="Times New Roman" w:hAnsi="Times New Roman" w:cs="Times New Roman"/>
        </w:rPr>
        <w:t>каждыи</w:t>
      </w:r>
      <w:proofErr w:type="spellEnd"/>
      <w:r w:rsidRPr="00712AEA">
        <w:rPr>
          <w:rFonts w:ascii="Times New Roman" w:hAnsi="Times New Roman" w:cs="Times New Roman"/>
        </w:rPr>
        <w:t xml:space="preserve">̆ из которых является относительно </w:t>
      </w:r>
      <w:proofErr w:type="spellStart"/>
      <w:r w:rsidRPr="00712AEA">
        <w:rPr>
          <w:rFonts w:ascii="Times New Roman" w:hAnsi="Times New Roman" w:cs="Times New Roman"/>
        </w:rPr>
        <w:t>самостоятельнои</w:t>
      </w:r>
      <w:proofErr w:type="spellEnd"/>
      <w:r w:rsidRPr="00712AEA">
        <w:rPr>
          <w:rFonts w:ascii="Times New Roman" w:hAnsi="Times New Roman" w:cs="Times New Roman"/>
        </w:rPr>
        <w:t xml:space="preserve">̆ и </w:t>
      </w:r>
      <w:proofErr w:type="spellStart"/>
      <w:r w:rsidRPr="00712AEA">
        <w:rPr>
          <w:rFonts w:ascii="Times New Roman" w:hAnsi="Times New Roman" w:cs="Times New Roman"/>
        </w:rPr>
        <w:t>завершеннои</w:t>
      </w:r>
      <w:proofErr w:type="spellEnd"/>
      <w:r w:rsidRPr="00712AEA">
        <w:rPr>
          <w:rFonts w:ascii="Times New Roman" w:hAnsi="Times New Roman" w:cs="Times New Roman"/>
        </w:rPr>
        <w:t xml:space="preserve">̆ </w:t>
      </w:r>
      <w:proofErr w:type="spellStart"/>
      <w:r w:rsidRPr="00712AEA">
        <w:rPr>
          <w:rFonts w:ascii="Times New Roman" w:hAnsi="Times New Roman" w:cs="Times New Roman"/>
        </w:rPr>
        <w:t>информационнои</w:t>
      </w:r>
      <w:proofErr w:type="spellEnd"/>
      <w:r w:rsidRPr="00712AEA">
        <w:rPr>
          <w:rFonts w:ascii="Times New Roman" w:hAnsi="Times New Roman" w:cs="Times New Roman"/>
        </w:rPr>
        <w:t xml:space="preserve">̆ </w:t>
      </w:r>
      <w:proofErr w:type="spellStart"/>
      <w:r w:rsidRPr="00712AEA">
        <w:rPr>
          <w:rFonts w:ascii="Times New Roman" w:hAnsi="Times New Roman" w:cs="Times New Roman"/>
        </w:rPr>
        <w:t>единицеи</w:t>
      </w:r>
      <w:proofErr w:type="spellEnd"/>
      <w:r w:rsidRPr="00712AEA">
        <w:rPr>
          <w:rFonts w:ascii="Times New Roman" w:hAnsi="Times New Roman" w:cs="Times New Roman"/>
        </w:rPr>
        <w:t xml:space="preserve">̆, </w:t>
      </w:r>
      <w:proofErr w:type="spellStart"/>
      <w:r w:rsidRPr="00712AEA">
        <w:rPr>
          <w:rFonts w:ascii="Times New Roman" w:hAnsi="Times New Roman" w:cs="Times New Roman"/>
        </w:rPr>
        <w:t>обустроеннои</w:t>
      </w:r>
      <w:proofErr w:type="spellEnd"/>
      <w:r w:rsidRPr="00712AEA">
        <w:rPr>
          <w:rFonts w:ascii="Times New Roman" w:hAnsi="Times New Roman" w:cs="Times New Roman"/>
        </w:rPr>
        <w:t xml:space="preserve">̆ соответствующим методическим обеспечением, и имеет свой уровень сложности, позволяющий определять </w:t>
      </w:r>
      <w:proofErr w:type="spellStart"/>
      <w:r w:rsidRPr="00712AEA">
        <w:rPr>
          <w:rFonts w:ascii="Times New Roman" w:hAnsi="Times New Roman" w:cs="Times New Roman"/>
        </w:rPr>
        <w:t>индивидуальныи</w:t>
      </w:r>
      <w:proofErr w:type="spellEnd"/>
      <w:r w:rsidRPr="00712AEA">
        <w:rPr>
          <w:rFonts w:ascii="Times New Roman" w:hAnsi="Times New Roman" w:cs="Times New Roman"/>
        </w:rPr>
        <w:t>̆ темп продвижения по ее различным вариантам.</w:t>
      </w:r>
    </w:p>
    <w:p w:rsidR="000451CD" w:rsidRPr="00712AEA" w:rsidRDefault="000451CD" w:rsidP="00712AEA">
      <w:pPr>
        <w:ind w:firstLine="709"/>
        <w:rPr>
          <w:rFonts w:ascii="Times New Roman" w:hAnsi="Times New Roman" w:cs="Times New Roman"/>
        </w:rPr>
      </w:pPr>
      <w:proofErr w:type="spellStart"/>
      <w:r w:rsidRPr="00712AEA">
        <w:rPr>
          <w:rFonts w:ascii="Times New Roman" w:hAnsi="Times New Roman" w:cs="Times New Roman"/>
          <w:i/>
          <w:iCs/>
        </w:rPr>
        <w:t>Междисциплинарность</w:t>
      </w:r>
      <w:proofErr w:type="spellEnd"/>
      <w:r w:rsidRPr="00712AE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712AEA">
        <w:rPr>
          <w:rFonts w:ascii="Times New Roman" w:hAnsi="Times New Roman" w:cs="Times New Roman"/>
          <w:i/>
          <w:iCs/>
        </w:rPr>
        <w:t>интегративность</w:t>
      </w:r>
      <w:proofErr w:type="spellEnd"/>
      <w:r w:rsidRPr="00712AEA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Pr="00712AEA">
        <w:rPr>
          <w:rFonts w:ascii="Times New Roman" w:hAnsi="Times New Roman" w:cs="Times New Roman"/>
          <w:i/>
          <w:iCs/>
        </w:rPr>
        <w:t>конвергентность</w:t>
      </w:r>
      <w:proofErr w:type="spellEnd"/>
      <w:r w:rsidRPr="00712AEA">
        <w:rPr>
          <w:rFonts w:ascii="Times New Roman" w:hAnsi="Times New Roman" w:cs="Times New Roman"/>
        </w:rPr>
        <w:t xml:space="preserve"> – охват дополнительных общеобразовательных программ различных направленностей, включение экологического знания в программы разных областей деятельности, комбинация их, интеграция с общеобразовательными программами разных предметных областей, в </w:t>
      </w:r>
      <w:proofErr w:type="spellStart"/>
      <w:r w:rsidRPr="00712AEA">
        <w:rPr>
          <w:rFonts w:ascii="Times New Roman" w:hAnsi="Times New Roman" w:cs="Times New Roman"/>
        </w:rPr>
        <w:t>т.ч</w:t>
      </w:r>
      <w:proofErr w:type="spellEnd"/>
      <w:r w:rsidRPr="00712AEA">
        <w:rPr>
          <w:rFonts w:ascii="Times New Roman" w:hAnsi="Times New Roman" w:cs="Times New Roman"/>
        </w:rPr>
        <w:t>. учет результатов обучения по дополнительным общеобразовательным программам при освоении основных общеобразовательных программ по индивидуальному учебному плану.</w:t>
      </w:r>
      <w:r w:rsidR="000F725B" w:rsidRPr="00712AEA">
        <w:rPr>
          <w:rFonts w:ascii="Times New Roman" w:hAnsi="Times New Roman" w:cs="Times New Roman"/>
        </w:rPr>
        <w:t xml:space="preserve"> Много пересечений между предметами</w:t>
      </w:r>
      <w:r w:rsidR="002F6953" w:rsidRPr="00712AEA">
        <w:rPr>
          <w:rFonts w:ascii="Times New Roman" w:hAnsi="Times New Roman" w:cs="Times New Roman"/>
        </w:rPr>
        <w:t xml:space="preserve">: </w:t>
      </w:r>
      <w:r w:rsidR="000F725B" w:rsidRPr="00712AEA">
        <w:rPr>
          <w:rFonts w:ascii="Times New Roman" w:hAnsi="Times New Roman" w:cs="Times New Roman"/>
        </w:rPr>
        <w:t xml:space="preserve">связи между предметами используются </w:t>
      </w:r>
      <w:r w:rsidR="002F6953" w:rsidRPr="00712AEA">
        <w:rPr>
          <w:rFonts w:ascii="Times New Roman" w:hAnsi="Times New Roman" w:cs="Times New Roman"/>
        </w:rPr>
        <w:t xml:space="preserve">педагогом </w:t>
      </w:r>
      <w:r w:rsidR="000F725B" w:rsidRPr="00712AEA">
        <w:rPr>
          <w:rFonts w:ascii="Times New Roman" w:hAnsi="Times New Roman" w:cs="Times New Roman"/>
        </w:rPr>
        <w:t>для подведения учеников к целостному восприятию явления или процесса (целое важнее частей).</w:t>
      </w:r>
    </w:p>
    <w:p w:rsidR="002D41E2" w:rsidRPr="00712AEA" w:rsidRDefault="00296E0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>«Большая идея»</w:t>
      </w:r>
      <w:r w:rsidRPr="00712AEA">
        <w:rPr>
          <w:rFonts w:ascii="Times New Roman" w:hAnsi="Times New Roman" w:cs="Times New Roman"/>
        </w:rPr>
        <w:t xml:space="preserve"> — это рамка интерпретации явлений и процессов в окружающем мире и в определенной области знания о</w:t>
      </w:r>
      <w:r w:rsidR="002F6953" w:rsidRPr="00712AEA">
        <w:rPr>
          <w:rFonts w:ascii="Times New Roman" w:hAnsi="Times New Roman" w:cs="Times New Roman"/>
        </w:rPr>
        <w:t>б этом мире</w:t>
      </w:r>
      <w:r w:rsidRPr="00712AEA">
        <w:rPr>
          <w:rFonts w:ascii="Times New Roman" w:hAnsi="Times New Roman" w:cs="Times New Roman"/>
        </w:rPr>
        <w:t>, постигаемая на уровне мыслительной стратегии и влияющая на выбор и принятие решений в практической плоскости. Может затрагивать одновременно несколько дисциплин. Примеры больших идей: биология - Живые существа группируются и взаимодействуют, образуя экосистемы, физика – «Различные силы могут оказывать влияние на движение объектов».</w:t>
      </w:r>
    </w:p>
    <w:p w:rsidR="008B4A6D" w:rsidRPr="00712AEA" w:rsidRDefault="00296E0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«Большие идеи» опираются на «переломные понятия», которые, как правило, не ограничены одной дисциплиной и которые:  </w:t>
      </w:r>
    </w:p>
    <w:p w:rsidR="008B4A6D" w:rsidRPr="00712AEA" w:rsidRDefault="00296E0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трансформируют восприятие — меняют представление о каком-либо явлении или предмете; </w:t>
      </w:r>
    </w:p>
    <w:p w:rsidR="008B4A6D" w:rsidRPr="00712AEA" w:rsidRDefault="00296E0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неудобны — их может быть трудно понять, но — когда они поняты — они упрощают дальнейшее обучение; </w:t>
      </w:r>
    </w:p>
    <w:p w:rsidR="008B4A6D" w:rsidRPr="00712AEA" w:rsidRDefault="00296E0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необратимы — если ученик усвоил это понятие, он уже не может вернуться в состояние, когда он его не понимал;  </w:t>
      </w:r>
    </w:p>
    <w:p w:rsidR="008B4A6D" w:rsidRPr="00712AEA" w:rsidRDefault="00296E0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интегративны — позволяют выявлять свойства предмета, которые проявляются в различных контекстах (позволяют выявлять закономерности).</w:t>
      </w:r>
      <w:r w:rsidR="002D41E2" w:rsidRPr="00712AEA">
        <w:rPr>
          <w:rFonts w:ascii="Times New Roman" w:hAnsi="Times New Roman" w:cs="Times New Roman"/>
        </w:rPr>
        <w:t xml:space="preserve"> </w:t>
      </w:r>
    </w:p>
    <w:p w:rsidR="000451CD" w:rsidRPr="00712AEA" w:rsidRDefault="00296E0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lastRenderedPageBreak/>
        <w:t>Примеры «переломных понятий»: в биологии (и не только) — вероятность и случайность; равновесие; масштаб (временной, пространственный);</w:t>
      </w:r>
      <w:r w:rsidR="002D41E2" w:rsidRPr="00712AEA">
        <w:rPr>
          <w:rFonts w:ascii="Times New Roman" w:hAnsi="Times New Roman" w:cs="Times New Roman"/>
        </w:rPr>
        <w:t xml:space="preserve"> </w:t>
      </w:r>
      <w:r w:rsidRPr="00712AEA">
        <w:rPr>
          <w:rFonts w:ascii="Times New Roman" w:hAnsi="Times New Roman" w:cs="Times New Roman"/>
        </w:rPr>
        <w:t>в математике (и не только) — предел; функция; в физике (и не только) — инерция</w:t>
      </w:r>
      <w:r w:rsidR="002D41E2" w:rsidRPr="00712AEA">
        <w:rPr>
          <w:rStyle w:val="ad"/>
          <w:rFonts w:ascii="Times New Roman" w:hAnsi="Times New Roman" w:cs="Times New Roman"/>
        </w:rPr>
        <w:footnoteReference w:id="2"/>
      </w:r>
      <w:r w:rsidRPr="00712AEA">
        <w:rPr>
          <w:rFonts w:ascii="Times New Roman" w:hAnsi="Times New Roman" w:cs="Times New Roman"/>
        </w:rPr>
        <w:t>.</w:t>
      </w:r>
    </w:p>
    <w:p w:rsidR="000F725B" w:rsidRPr="00712AEA" w:rsidRDefault="000F725B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>Активное самостоятельное учение</w:t>
      </w:r>
      <w:r w:rsidRPr="00712AEA">
        <w:rPr>
          <w:rFonts w:ascii="Times New Roman" w:hAnsi="Times New Roman" w:cs="Times New Roman"/>
        </w:rPr>
        <w:t xml:space="preserve"> - у</w:t>
      </w:r>
      <w:r w:rsidR="005E782C" w:rsidRPr="00712AEA">
        <w:rPr>
          <w:rFonts w:ascii="Times New Roman" w:hAnsi="Times New Roman" w:cs="Times New Roman"/>
        </w:rPr>
        <w:t>чебные задачи должны иметь смысл для ученика, предоставлять ему возможность связать их содержание с реальным жизненным опытом.</w:t>
      </w:r>
      <w:r w:rsidRPr="00712AEA">
        <w:rPr>
          <w:rFonts w:ascii="Times New Roman" w:hAnsi="Times New Roman" w:cs="Times New Roman"/>
        </w:rPr>
        <w:t xml:space="preserve"> Ученик проявляет инициативу в определении и регулировании своего процесса обучения Ученики могут регулировать, сколько времени каждый из них занимается какой-то темой. Знание живет в голове конкретного человека и связано с его индивидуальным жизненным опытом. Оно создается, уточняется, возникает на стыке «внешнего знания» и собственного опыта.</w:t>
      </w:r>
    </w:p>
    <w:p w:rsidR="000F725B" w:rsidRPr="00712AEA" w:rsidRDefault="000F725B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>Работа в малых группах</w:t>
      </w:r>
      <w:r w:rsidRPr="00712AEA">
        <w:rPr>
          <w:rFonts w:ascii="Times New Roman" w:hAnsi="Times New Roman" w:cs="Times New Roman"/>
        </w:rPr>
        <w:t xml:space="preserve"> способствует развитию критического мышления, умения сотрудничать, креативности и умения учиться. В правильно организованной совместной учебной среде учащиеся более активно используют критическое мышление при постоянной поддержке и обратной связи от других учащихся и учителей. Работа в малых группах стимулирует креативность и, конечно, необходима для развития навыков коммуникации и совместной работы.</w:t>
      </w:r>
    </w:p>
    <w:p w:rsidR="000F725B" w:rsidRPr="00712AEA" w:rsidRDefault="000F725B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  <w:iCs/>
        </w:rPr>
        <w:t>Обратная связь</w:t>
      </w:r>
      <w:r w:rsidRPr="00712AEA">
        <w:rPr>
          <w:rFonts w:ascii="Times New Roman" w:hAnsi="Times New Roman" w:cs="Times New Roman"/>
        </w:rPr>
        <w:t xml:space="preserve"> - затрагивает четыре слоя решения задачи: </w:t>
      </w:r>
      <w:proofErr w:type="gramStart"/>
      <w:r w:rsidRPr="00712AEA">
        <w:rPr>
          <w:rFonts w:ascii="Times New Roman" w:hAnsi="Times New Roman" w:cs="Times New Roman"/>
        </w:rPr>
        <w:t>собственно</w:t>
      </w:r>
      <w:proofErr w:type="gramEnd"/>
      <w:r w:rsidRPr="00712AEA">
        <w:rPr>
          <w:rFonts w:ascii="Times New Roman" w:hAnsi="Times New Roman" w:cs="Times New Roman"/>
        </w:rPr>
        <w:t xml:space="preserve"> задача (насколько хорошо понятна / выполнена учебная задача), процесс (основной процесс, необходимый для понимания / выполнения задания), </w:t>
      </w:r>
      <w:proofErr w:type="spellStart"/>
      <w:r w:rsidRPr="00712AEA">
        <w:rPr>
          <w:rFonts w:ascii="Times New Roman" w:hAnsi="Times New Roman" w:cs="Times New Roman"/>
        </w:rPr>
        <w:t>саморегуляция</w:t>
      </w:r>
      <w:proofErr w:type="spellEnd"/>
      <w:r w:rsidRPr="00712AEA">
        <w:rPr>
          <w:rFonts w:ascii="Times New Roman" w:hAnsi="Times New Roman" w:cs="Times New Roman"/>
        </w:rPr>
        <w:t xml:space="preserve"> (самоконтроль, </w:t>
      </w:r>
      <w:proofErr w:type="spellStart"/>
      <w:r w:rsidRPr="00712AEA">
        <w:rPr>
          <w:rFonts w:ascii="Times New Roman" w:hAnsi="Times New Roman" w:cs="Times New Roman"/>
        </w:rPr>
        <w:t>приоритизация</w:t>
      </w:r>
      <w:proofErr w:type="spellEnd"/>
      <w:r w:rsidRPr="00712AEA">
        <w:rPr>
          <w:rFonts w:ascii="Times New Roman" w:hAnsi="Times New Roman" w:cs="Times New Roman"/>
        </w:rPr>
        <w:t xml:space="preserve"> и регулирование действий) и самооценка (личные оценки и реакции).</w:t>
      </w:r>
    </w:p>
    <w:p w:rsidR="00CE6B91" w:rsidRPr="00712AEA" w:rsidRDefault="00CE6B91" w:rsidP="00712AEA">
      <w:pPr>
        <w:tabs>
          <w:tab w:val="left" w:pos="0"/>
        </w:tabs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Наряду с образовательными результатами и практиками важной «рамкой» для содержания и реализации программ повышенного уровня («базового», «продвинутого») и </w:t>
      </w:r>
      <w:proofErr w:type="gramStart"/>
      <w:r w:rsidRPr="00712AEA">
        <w:rPr>
          <w:rFonts w:ascii="Times New Roman" w:hAnsi="Times New Roman" w:cs="Times New Roman"/>
          <w:i/>
          <w:iCs/>
        </w:rPr>
        <w:t>профессиональных проб</w:t>
      </w:r>
      <w:proofErr w:type="gramEnd"/>
      <w:r w:rsidRPr="00712AEA">
        <w:rPr>
          <w:rFonts w:ascii="Times New Roman" w:hAnsi="Times New Roman" w:cs="Times New Roman"/>
        </w:rPr>
        <w:t xml:space="preserve"> учащихся будет также ориентация </w:t>
      </w:r>
      <w:r w:rsidRPr="00712AEA">
        <w:rPr>
          <w:rFonts w:ascii="Times New Roman" w:hAnsi="Times New Roman" w:cs="Times New Roman"/>
          <w:i/>
        </w:rPr>
        <w:t>на области профессиональной деятельности</w:t>
      </w:r>
      <w:r w:rsidRPr="00712AEA">
        <w:rPr>
          <w:rFonts w:ascii="Times New Roman" w:hAnsi="Times New Roman" w:cs="Times New Roman"/>
        </w:rPr>
        <w:t xml:space="preserve">, связанные с настоящей моделью. </w:t>
      </w:r>
    </w:p>
    <w:p w:rsidR="00CE6B91" w:rsidRPr="00712AEA" w:rsidRDefault="00CE6B91" w:rsidP="00712AEA">
      <w:pPr>
        <w:ind w:firstLine="709"/>
        <w:rPr>
          <w:rFonts w:ascii="Times New Roman" w:hAnsi="Times New Roman" w:cs="Times New Roman"/>
          <w:i/>
          <w:iCs/>
        </w:rPr>
      </w:pPr>
      <w:r w:rsidRPr="00712AEA">
        <w:rPr>
          <w:rFonts w:ascii="Times New Roman" w:hAnsi="Times New Roman" w:cs="Times New Roman"/>
          <w:i/>
        </w:rPr>
        <w:t>Профессия ученого</w:t>
      </w:r>
      <w:r w:rsidRPr="00712AEA">
        <w:rPr>
          <w:rFonts w:ascii="Times New Roman" w:hAnsi="Times New Roman" w:cs="Times New Roman"/>
        </w:rPr>
        <w:t xml:space="preserve"> в зависимости от конкретной специализации </w:t>
      </w:r>
      <w:proofErr w:type="gramStart"/>
      <w:r w:rsidRPr="00712AEA">
        <w:rPr>
          <w:rFonts w:ascii="Times New Roman" w:hAnsi="Times New Roman" w:cs="Times New Roman"/>
        </w:rPr>
        <w:t>может быть</w:t>
      </w:r>
      <w:proofErr w:type="gramEnd"/>
      <w:r w:rsidRPr="00712AEA">
        <w:rPr>
          <w:rFonts w:ascii="Times New Roman" w:hAnsi="Times New Roman" w:cs="Times New Roman"/>
        </w:rPr>
        <w:t xml:space="preserve"> как очень востребованной, так и довольно редкой. Наиболее актуальные области знаний сейчас возникают на стыке традиционных естественных, технических, компьютерных, медицинских, общественных и гуманитарных наук.</w:t>
      </w:r>
      <w:r w:rsidR="00E52F6A" w:rsidRPr="00712AEA">
        <w:rPr>
          <w:rFonts w:ascii="Times New Roman" w:hAnsi="Times New Roman" w:cs="Times New Roman"/>
        </w:rPr>
        <w:t xml:space="preserve"> </w:t>
      </w:r>
      <w:r w:rsidRPr="00712AEA">
        <w:rPr>
          <w:rFonts w:ascii="Times New Roman" w:hAnsi="Times New Roman" w:cs="Times New Roman"/>
        </w:rPr>
        <w:t xml:space="preserve">Перспективные профессии и профессии будущего: </w:t>
      </w:r>
      <w:r w:rsidRPr="00712AEA">
        <w:rPr>
          <w:rFonts w:ascii="Times New Roman" w:hAnsi="Times New Roman" w:cs="Times New Roman"/>
          <w:i/>
          <w:iCs/>
        </w:rPr>
        <w:t xml:space="preserve">биофизик, аналитик переработки отходов, климатолог, гидрогеолог, агроном-гидропоник, молекулярный биолог, урбанист, врач, генетик, метролог, системный </w:t>
      </w:r>
      <w:proofErr w:type="spellStart"/>
      <w:r w:rsidRPr="00712AEA">
        <w:rPr>
          <w:rFonts w:ascii="Times New Roman" w:hAnsi="Times New Roman" w:cs="Times New Roman"/>
          <w:i/>
          <w:iCs/>
        </w:rPr>
        <w:t>биотехнолог</w:t>
      </w:r>
      <w:proofErr w:type="spellEnd"/>
      <w:r w:rsidRPr="00712AEA">
        <w:rPr>
          <w:rFonts w:ascii="Times New Roman" w:hAnsi="Times New Roman" w:cs="Times New Roman"/>
          <w:i/>
          <w:iCs/>
        </w:rPr>
        <w:t xml:space="preserve">, архитектор живых систем, ИТ-медик, </w:t>
      </w:r>
      <w:proofErr w:type="spellStart"/>
      <w:r w:rsidRPr="00712AEA">
        <w:rPr>
          <w:rFonts w:ascii="Times New Roman" w:hAnsi="Times New Roman" w:cs="Times New Roman"/>
          <w:i/>
          <w:iCs/>
        </w:rPr>
        <w:t>космобиолог</w:t>
      </w:r>
      <w:proofErr w:type="spellEnd"/>
      <w:r w:rsidRPr="00712AE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712AEA">
        <w:rPr>
          <w:rFonts w:ascii="Times New Roman" w:hAnsi="Times New Roman" w:cs="Times New Roman"/>
          <w:i/>
          <w:iCs/>
        </w:rPr>
        <w:t>метеоэнергетик</w:t>
      </w:r>
      <w:proofErr w:type="spellEnd"/>
      <w:r w:rsidRPr="00712AEA">
        <w:rPr>
          <w:rFonts w:ascii="Times New Roman" w:hAnsi="Times New Roman" w:cs="Times New Roman"/>
          <w:i/>
          <w:iCs/>
        </w:rPr>
        <w:t xml:space="preserve">, инженер композитных материалов, </w:t>
      </w:r>
      <w:proofErr w:type="spellStart"/>
      <w:r w:rsidRPr="00712AEA">
        <w:rPr>
          <w:rFonts w:ascii="Times New Roman" w:hAnsi="Times New Roman" w:cs="Times New Roman"/>
          <w:i/>
          <w:iCs/>
        </w:rPr>
        <w:t>рециклинг</w:t>
      </w:r>
      <w:proofErr w:type="spellEnd"/>
      <w:r w:rsidRPr="00712AEA">
        <w:rPr>
          <w:rFonts w:ascii="Times New Roman" w:hAnsi="Times New Roman" w:cs="Times New Roman"/>
          <w:i/>
          <w:iCs/>
        </w:rPr>
        <w:t xml:space="preserve">-технолог, </w:t>
      </w:r>
      <w:proofErr w:type="spellStart"/>
      <w:r w:rsidRPr="00712AEA">
        <w:rPr>
          <w:rFonts w:ascii="Times New Roman" w:hAnsi="Times New Roman" w:cs="Times New Roman"/>
          <w:i/>
          <w:iCs/>
        </w:rPr>
        <w:t>агроинформатик</w:t>
      </w:r>
      <w:proofErr w:type="spellEnd"/>
      <w:r w:rsidR="00FA58AB" w:rsidRPr="00712AEA">
        <w:rPr>
          <w:rFonts w:ascii="Times New Roman" w:hAnsi="Times New Roman" w:cs="Times New Roman"/>
          <w:i/>
          <w:iCs/>
        </w:rPr>
        <w:t>.</w:t>
      </w:r>
    </w:p>
    <w:p w:rsidR="003A37C9" w:rsidRPr="00712AEA" w:rsidRDefault="003A37C9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  <w:r w:rsidRPr="00712AEA">
        <w:rPr>
          <w:rFonts w:ascii="Times New Roman" w:eastAsia="Times New Roman" w:hAnsi="Times New Roman" w:cs="Times New Roman"/>
          <w:spacing w:val="-2"/>
        </w:rPr>
        <w:t xml:space="preserve">Проектирование и реализация дополнительных общеразвивающих программ в рамках типовой модели строятся на следующих принципах: </w:t>
      </w:r>
    </w:p>
    <w:p w:rsidR="003A37C9" w:rsidRPr="00712AEA" w:rsidRDefault="003A37C9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  <w:r w:rsidRPr="00712AEA">
        <w:rPr>
          <w:rFonts w:ascii="Times New Roman" w:eastAsia="Times New Roman" w:hAnsi="Times New Roman" w:cs="Times New Roman"/>
          <w:spacing w:val="-2"/>
        </w:rPr>
        <w:t xml:space="preserve">– свобода выбора образовательных программ и режима их освоения;  </w:t>
      </w:r>
    </w:p>
    <w:p w:rsidR="003A37C9" w:rsidRPr="00712AEA" w:rsidRDefault="003A37C9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  <w:r w:rsidRPr="00712AEA">
        <w:rPr>
          <w:rFonts w:ascii="Times New Roman" w:eastAsia="Times New Roman" w:hAnsi="Times New Roman" w:cs="Times New Roman"/>
          <w:spacing w:val="-2"/>
        </w:rPr>
        <w:t xml:space="preserve">– соответствие образовательных программ и форм дополнительного образования возрастным и индивидуальным особенностям детей;  </w:t>
      </w:r>
    </w:p>
    <w:p w:rsidR="003A37C9" w:rsidRPr="00712AEA" w:rsidRDefault="003A37C9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  <w:r w:rsidRPr="00712AEA">
        <w:rPr>
          <w:rFonts w:ascii="Times New Roman" w:eastAsia="Times New Roman" w:hAnsi="Times New Roman" w:cs="Times New Roman"/>
          <w:spacing w:val="-2"/>
        </w:rPr>
        <w:t xml:space="preserve">– вариативность, гибкость и мобильность образовательных программ;  </w:t>
      </w:r>
    </w:p>
    <w:p w:rsidR="003A37C9" w:rsidRPr="00712AEA" w:rsidRDefault="003A37C9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  <w:r w:rsidRPr="00712AEA">
        <w:rPr>
          <w:rFonts w:ascii="Times New Roman" w:eastAsia="Times New Roman" w:hAnsi="Times New Roman" w:cs="Times New Roman"/>
          <w:spacing w:val="-2"/>
        </w:rPr>
        <w:t xml:space="preserve">– </w:t>
      </w:r>
      <w:proofErr w:type="spellStart"/>
      <w:r w:rsidRPr="00712AEA">
        <w:rPr>
          <w:rFonts w:ascii="Times New Roman" w:eastAsia="Times New Roman" w:hAnsi="Times New Roman" w:cs="Times New Roman"/>
          <w:spacing w:val="-2"/>
        </w:rPr>
        <w:t>разноуровневость</w:t>
      </w:r>
      <w:proofErr w:type="spellEnd"/>
      <w:r w:rsidRPr="00712AEA">
        <w:rPr>
          <w:rFonts w:ascii="Times New Roman" w:eastAsia="Times New Roman" w:hAnsi="Times New Roman" w:cs="Times New Roman"/>
          <w:spacing w:val="-2"/>
        </w:rPr>
        <w:t xml:space="preserve"> образовательных программ;  </w:t>
      </w:r>
    </w:p>
    <w:p w:rsidR="003A37C9" w:rsidRPr="00712AEA" w:rsidRDefault="003A37C9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  <w:r w:rsidRPr="00712AEA">
        <w:rPr>
          <w:rFonts w:ascii="Times New Roman" w:eastAsia="Times New Roman" w:hAnsi="Times New Roman" w:cs="Times New Roman"/>
          <w:spacing w:val="-2"/>
        </w:rPr>
        <w:t xml:space="preserve">– модульность содержания образовательных программ, возможность взаимозачета результатов;  </w:t>
      </w:r>
    </w:p>
    <w:p w:rsidR="003A37C9" w:rsidRPr="00712AEA" w:rsidRDefault="003A37C9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  <w:r w:rsidRPr="00712AEA">
        <w:rPr>
          <w:rFonts w:ascii="Times New Roman" w:eastAsia="Times New Roman" w:hAnsi="Times New Roman" w:cs="Times New Roman"/>
          <w:spacing w:val="-2"/>
        </w:rPr>
        <w:t xml:space="preserve">– ориентация на </w:t>
      </w:r>
      <w:proofErr w:type="spellStart"/>
      <w:r w:rsidRPr="00712AEA">
        <w:rPr>
          <w:rFonts w:ascii="Times New Roman" w:eastAsia="Times New Roman" w:hAnsi="Times New Roman" w:cs="Times New Roman"/>
          <w:spacing w:val="-2"/>
        </w:rPr>
        <w:t>метапредметные</w:t>
      </w:r>
      <w:proofErr w:type="spellEnd"/>
      <w:r w:rsidRPr="00712AEA">
        <w:rPr>
          <w:rFonts w:ascii="Times New Roman" w:eastAsia="Times New Roman" w:hAnsi="Times New Roman" w:cs="Times New Roman"/>
          <w:spacing w:val="-2"/>
        </w:rPr>
        <w:t xml:space="preserve"> и личностные результаты образования;  </w:t>
      </w:r>
    </w:p>
    <w:p w:rsidR="003A37C9" w:rsidRPr="00712AEA" w:rsidRDefault="003A37C9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  <w:r w:rsidRPr="00712AEA">
        <w:rPr>
          <w:rFonts w:ascii="Times New Roman" w:eastAsia="Times New Roman" w:hAnsi="Times New Roman" w:cs="Times New Roman"/>
          <w:spacing w:val="-2"/>
        </w:rPr>
        <w:t xml:space="preserve">– творческий и продуктивный характер образовательных программ;  </w:t>
      </w:r>
    </w:p>
    <w:p w:rsidR="003A37C9" w:rsidRPr="00712AEA" w:rsidRDefault="003A37C9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  <w:r w:rsidRPr="00712AEA">
        <w:rPr>
          <w:rFonts w:ascii="Times New Roman" w:eastAsia="Times New Roman" w:hAnsi="Times New Roman" w:cs="Times New Roman"/>
          <w:spacing w:val="-2"/>
        </w:rPr>
        <w:t xml:space="preserve">– открытый и сетевой характер реализации. </w:t>
      </w:r>
    </w:p>
    <w:p w:rsidR="003A37C9" w:rsidRPr="00712AEA" w:rsidRDefault="003A37C9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  <w:r w:rsidRPr="00712AEA">
        <w:rPr>
          <w:rFonts w:ascii="Times New Roman" w:eastAsia="Times New Roman" w:hAnsi="Times New Roman" w:cs="Times New Roman"/>
          <w:spacing w:val="-2"/>
        </w:rPr>
        <w:t>В соответствии с Концепцией развития дополнительного образования детей</w:t>
      </w:r>
      <w:r w:rsidRPr="00712AEA">
        <w:rPr>
          <w:rStyle w:val="ad"/>
          <w:rFonts w:ascii="Times New Roman" w:hAnsi="Times New Roman" w:cs="Times New Roman"/>
          <w:spacing w:val="-2"/>
        </w:rPr>
        <w:footnoteReference w:id="3"/>
      </w:r>
      <w:r w:rsidRPr="00712AEA">
        <w:rPr>
          <w:rFonts w:ascii="Times New Roman" w:eastAsia="Times New Roman" w:hAnsi="Times New Roman" w:cs="Times New Roman"/>
          <w:spacing w:val="-2"/>
        </w:rPr>
        <w:t xml:space="preserve"> рекомендуются:</w:t>
      </w:r>
    </w:p>
    <w:p w:rsidR="003A37C9" w:rsidRPr="00712AEA" w:rsidRDefault="003A37C9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  <w:r w:rsidRPr="00712AEA">
        <w:rPr>
          <w:rFonts w:ascii="Times New Roman" w:eastAsia="Times New Roman" w:hAnsi="Times New Roman" w:cs="Times New Roman"/>
          <w:spacing w:val="-2"/>
        </w:rPr>
        <w:t xml:space="preserve">- разрабатывать модульные, сетевые, интегрированные, </w:t>
      </w:r>
      <w:proofErr w:type="spellStart"/>
      <w:r w:rsidRPr="00712AEA">
        <w:rPr>
          <w:rFonts w:ascii="Times New Roman" w:eastAsia="Times New Roman" w:hAnsi="Times New Roman" w:cs="Times New Roman"/>
          <w:spacing w:val="-2"/>
        </w:rPr>
        <w:t>разноуровневые</w:t>
      </w:r>
      <w:proofErr w:type="spellEnd"/>
      <w:r w:rsidRPr="00712AEA">
        <w:rPr>
          <w:rFonts w:ascii="Times New Roman" w:eastAsia="Times New Roman" w:hAnsi="Times New Roman" w:cs="Times New Roman"/>
          <w:spacing w:val="-2"/>
        </w:rPr>
        <w:t xml:space="preserve"> программы;</w:t>
      </w:r>
    </w:p>
    <w:p w:rsidR="003A37C9" w:rsidRPr="00712AEA" w:rsidRDefault="003A37C9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  <w:r w:rsidRPr="00712AEA">
        <w:rPr>
          <w:rFonts w:ascii="Times New Roman" w:eastAsia="Times New Roman" w:hAnsi="Times New Roman" w:cs="Times New Roman"/>
          <w:spacing w:val="-2"/>
        </w:rPr>
        <w:t xml:space="preserve">- классифицировать образовательные программы по уровням сложности содержания образования: стартовый, базовый, продвинутый (углубленный) (Письмо </w:t>
      </w:r>
      <w:proofErr w:type="spellStart"/>
      <w:r w:rsidRPr="00712AEA">
        <w:rPr>
          <w:rFonts w:ascii="Times New Roman" w:eastAsia="Times New Roman" w:hAnsi="Times New Roman" w:cs="Times New Roman"/>
          <w:spacing w:val="-2"/>
        </w:rPr>
        <w:t>Минобрнауки</w:t>
      </w:r>
      <w:proofErr w:type="spellEnd"/>
      <w:r w:rsidRPr="00712AEA">
        <w:rPr>
          <w:rFonts w:ascii="Times New Roman" w:eastAsia="Times New Roman" w:hAnsi="Times New Roman" w:cs="Times New Roman"/>
          <w:spacing w:val="-2"/>
        </w:rPr>
        <w:t xml:space="preserve"> России от 18.11.2015 № 09-3242 «О направлении информации»). </w:t>
      </w:r>
    </w:p>
    <w:p w:rsidR="003A37C9" w:rsidRPr="00712AEA" w:rsidRDefault="003A37C9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  <w:r w:rsidRPr="00712AEA">
        <w:rPr>
          <w:rFonts w:ascii="Times New Roman" w:eastAsia="Times New Roman" w:hAnsi="Times New Roman" w:cs="Times New Roman"/>
          <w:spacing w:val="-2"/>
        </w:rPr>
        <w:t xml:space="preserve">Каждый учащийся должен иметь доступ к любому из уровней, соответствующему его </w:t>
      </w:r>
      <w:r w:rsidRPr="00712AEA">
        <w:rPr>
          <w:rFonts w:ascii="Times New Roman" w:eastAsia="Times New Roman" w:hAnsi="Times New Roman" w:cs="Times New Roman"/>
          <w:spacing w:val="-2"/>
        </w:rPr>
        <w:lastRenderedPageBreak/>
        <w:t>возрастным и индивидуальным особенностям, определяющим его готовность к освоению содержания дополнительной общеразвивающей программы.</w:t>
      </w:r>
    </w:p>
    <w:p w:rsidR="004A736B" w:rsidRPr="00712AEA" w:rsidRDefault="004A736B" w:rsidP="00712AEA">
      <w:pPr>
        <w:widowControl w:val="0"/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spacing w:val="-2"/>
        </w:rPr>
      </w:pPr>
      <w:r w:rsidRPr="00712AEA">
        <w:rPr>
          <w:rFonts w:ascii="Times New Roman" w:hAnsi="Times New Roman" w:cs="Times New Roman"/>
          <w:spacing w:val="-2"/>
        </w:rPr>
        <w:t xml:space="preserve">Структура дополнительной общеразвивающей программы должна отвечать требованиям к </w:t>
      </w:r>
      <w:r w:rsidRPr="00712AEA">
        <w:rPr>
          <w:rFonts w:ascii="Times New Roman" w:hAnsi="Times New Roman" w:cs="Times New Roman"/>
          <w:shd w:val="clear" w:color="auto" w:fill="FFFFFF"/>
        </w:rPr>
        <w:t xml:space="preserve">образовательным программам – «комплексу основных характеристик образования: объем, содержание, планируемые результаты,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материалов», в соответствии </w:t>
      </w:r>
      <w:r w:rsidRPr="00712AEA">
        <w:rPr>
          <w:rFonts w:ascii="Times New Roman" w:hAnsi="Times New Roman" w:cs="Times New Roman"/>
          <w:spacing w:val="-2"/>
        </w:rPr>
        <w:t xml:space="preserve"> п.9 ст.2 Федерального закона "Об образовании в Российской Федерации" от 29.12.2012 N 273-ФЗ: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09"/>
        <w:gridCol w:w="3589"/>
        <w:gridCol w:w="5247"/>
      </w:tblGrid>
      <w:tr w:rsidR="004A736B" w:rsidRPr="00712AEA" w:rsidTr="00712AEA">
        <w:tc>
          <w:tcPr>
            <w:tcW w:w="509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b/>
                <w:spacing w:val="-2"/>
              </w:rPr>
              <w:t>№</w:t>
            </w:r>
          </w:p>
        </w:tc>
        <w:tc>
          <w:tcPr>
            <w:tcW w:w="3589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Обязательные компоненты </w:t>
            </w:r>
          </w:p>
        </w:tc>
        <w:tc>
          <w:tcPr>
            <w:tcW w:w="5247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Комментарий </w:t>
            </w:r>
          </w:p>
        </w:tc>
      </w:tr>
      <w:tr w:rsidR="004A736B" w:rsidRPr="00712AEA" w:rsidTr="00712AEA">
        <w:tc>
          <w:tcPr>
            <w:tcW w:w="509" w:type="dxa"/>
          </w:tcPr>
          <w:p w:rsidR="004A736B" w:rsidRPr="00712AEA" w:rsidRDefault="004A736B" w:rsidP="00712AEA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/>
              <w:ind w:hanging="1000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 xml:space="preserve">Объем </w:t>
            </w:r>
          </w:p>
        </w:tc>
        <w:tc>
          <w:tcPr>
            <w:tcW w:w="5247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</w:p>
        </w:tc>
      </w:tr>
      <w:tr w:rsidR="004A736B" w:rsidRPr="00712AEA" w:rsidTr="00712AEA">
        <w:tc>
          <w:tcPr>
            <w:tcW w:w="509" w:type="dxa"/>
          </w:tcPr>
          <w:p w:rsidR="004A736B" w:rsidRPr="00712AEA" w:rsidRDefault="004A736B" w:rsidP="00712AEA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/>
              <w:ind w:hanging="1000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 xml:space="preserve">Содержание программы </w:t>
            </w:r>
          </w:p>
        </w:tc>
        <w:tc>
          <w:tcPr>
            <w:tcW w:w="5247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</w:p>
        </w:tc>
      </w:tr>
      <w:tr w:rsidR="004A736B" w:rsidRPr="00712AEA" w:rsidTr="00712AEA">
        <w:tc>
          <w:tcPr>
            <w:tcW w:w="509" w:type="dxa"/>
          </w:tcPr>
          <w:p w:rsidR="004A736B" w:rsidRPr="00712AEA" w:rsidRDefault="004A736B" w:rsidP="00712AEA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/>
              <w:ind w:hanging="1000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>Планируемые результаты</w:t>
            </w:r>
          </w:p>
        </w:tc>
        <w:tc>
          <w:tcPr>
            <w:tcW w:w="5247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>Описываются как для всей программы, так и по каждому учебному предмету, курсу, дисциплине (модулю)</w:t>
            </w:r>
          </w:p>
        </w:tc>
      </w:tr>
      <w:tr w:rsidR="004A736B" w:rsidRPr="00712AEA" w:rsidTr="00712AEA">
        <w:tc>
          <w:tcPr>
            <w:tcW w:w="509" w:type="dxa"/>
          </w:tcPr>
          <w:p w:rsidR="004A736B" w:rsidRPr="00712AEA" w:rsidRDefault="004A736B" w:rsidP="00712AEA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/>
              <w:ind w:hanging="1000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 xml:space="preserve">Организационно-педагогические условия </w:t>
            </w:r>
          </w:p>
        </w:tc>
        <w:tc>
          <w:tcPr>
            <w:tcW w:w="5247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>Включают материально-технические, кадровые, учебно-методические, информационное обеспечение и др.</w:t>
            </w:r>
          </w:p>
        </w:tc>
      </w:tr>
      <w:tr w:rsidR="004A736B" w:rsidRPr="00712AEA" w:rsidTr="00712AEA">
        <w:tc>
          <w:tcPr>
            <w:tcW w:w="509" w:type="dxa"/>
          </w:tcPr>
          <w:p w:rsidR="004A736B" w:rsidRPr="00712AEA" w:rsidRDefault="004A736B" w:rsidP="00712AEA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/>
              <w:ind w:hanging="1000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 xml:space="preserve">Формы аттестации </w:t>
            </w:r>
          </w:p>
        </w:tc>
        <w:tc>
          <w:tcPr>
            <w:tcW w:w="5247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>Представляет характеристику и порядок текущего и итогового контроля, промежуточной аттестации</w:t>
            </w:r>
          </w:p>
        </w:tc>
      </w:tr>
      <w:tr w:rsidR="004A736B" w:rsidRPr="00712AEA" w:rsidTr="00712AEA">
        <w:tc>
          <w:tcPr>
            <w:tcW w:w="509" w:type="dxa"/>
          </w:tcPr>
          <w:p w:rsidR="004A736B" w:rsidRPr="00712AEA" w:rsidRDefault="004A736B" w:rsidP="00712AEA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/>
              <w:ind w:hanging="1000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 xml:space="preserve">Учебный план </w:t>
            </w:r>
          </w:p>
        </w:tc>
        <w:tc>
          <w:tcPr>
            <w:tcW w:w="5247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 аттестации</w:t>
            </w:r>
          </w:p>
        </w:tc>
      </w:tr>
      <w:tr w:rsidR="004A736B" w:rsidRPr="00712AEA" w:rsidTr="00712AEA">
        <w:tc>
          <w:tcPr>
            <w:tcW w:w="509" w:type="dxa"/>
          </w:tcPr>
          <w:p w:rsidR="004A736B" w:rsidRPr="00712AEA" w:rsidRDefault="004A736B" w:rsidP="00712AEA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/>
              <w:ind w:hanging="1000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5247" w:type="dxa"/>
          </w:tcPr>
          <w:p w:rsidR="004A736B" w:rsidRPr="00712AEA" w:rsidRDefault="004A736B" w:rsidP="00712A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712AEA">
              <w:rPr>
                <w:rFonts w:ascii="Times New Roman" w:hAnsi="Times New Roman" w:cs="Times New Roman"/>
                <w:spacing w:val="-2"/>
              </w:rPr>
              <w:t>Представлен</w:t>
            </w:r>
            <w:r w:rsidR="00D01CEE" w:rsidRPr="00712AEA">
              <w:rPr>
                <w:rFonts w:ascii="Times New Roman" w:hAnsi="Times New Roman" w:cs="Times New Roman"/>
                <w:spacing w:val="-2"/>
              </w:rPr>
              <w:t>ы</w:t>
            </w:r>
            <w:r w:rsidRPr="00712AEA">
              <w:rPr>
                <w:rFonts w:ascii="Times New Roman" w:hAnsi="Times New Roman" w:cs="Times New Roman"/>
                <w:spacing w:val="-2"/>
              </w:rPr>
              <w:t xml:space="preserve">, например, программой включенного модуля, учебного предмета, дисциплины, учебного курса для конкретной группы обучения </w:t>
            </w:r>
          </w:p>
        </w:tc>
      </w:tr>
      <w:tr w:rsidR="004A736B" w:rsidRPr="00712AEA" w:rsidTr="00712AEA">
        <w:tc>
          <w:tcPr>
            <w:tcW w:w="509" w:type="dxa"/>
          </w:tcPr>
          <w:p w:rsidR="004A736B" w:rsidRPr="00712AEA" w:rsidRDefault="004A736B" w:rsidP="00712AEA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/>
              <w:ind w:hanging="1000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 xml:space="preserve">Оценочные материалы </w:t>
            </w:r>
          </w:p>
        </w:tc>
        <w:tc>
          <w:tcPr>
            <w:tcW w:w="5247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</w:p>
        </w:tc>
      </w:tr>
      <w:tr w:rsidR="004A736B" w:rsidRPr="00712AEA" w:rsidTr="00712AEA">
        <w:tc>
          <w:tcPr>
            <w:tcW w:w="509" w:type="dxa"/>
          </w:tcPr>
          <w:p w:rsidR="004A736B" w:rsidRPr="00712AEA" w:rsidRDefault="004A736B" w:rsidP="00712AEA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/>
              <w:ind w:hanging="1000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 xml:space="preserve">Методические материалы </w:t>
            </w:r>
          </w:p>
        </w:tc>
        <w:tc>
          <w:tcPr>
            <w:tcW w:w="5247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>Перечень учебно-методического обеспечения и дидактических разработок, для достижения планируемых результатов</w:t>
            </w:r>
          </w:p>
        </w:tc>
      </w:tr>
      <w:tr w:rsidR="004A736B" w:rsidRPr="00712AEA" w:rsidTr="00712AEA">
        <w:tc>
          <w:tcPr>
            <w:tcW w:w="509" w:type="dxa"/>
          </w:tcPr>
          <w:p w:rsidR="004A736B" w:rsidRPr="00712AEA" w:rsidRDefault="004A736B" w:rsidP="00712AEA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/>
              <w:ind w:hanging="1000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 xml:space="preserve">Календарный учебный график </w:t>
            </w:r>
          </w:p>
        </w:tc>
        <w:tc>
          <w:tcPr>
            <w:tcW w:w="5247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>Определяет количество учебных недель и количество учебных дней, продолжительность каникул, даты начала и окончания учебных периодов и т.д.</w:t>
            </w:r>
          </w:p>
        </w:tc>
      </w:tr>
      <w:tr w:rsidR="004A736B" w:rsidRPr="00712AEA" w:rsidTr="00712AEA">
        <w:tc>
          <w:tcPr>
            <w:tcW w:w="509" w:type="dxa"/>
          </w:tcPr>
          <w:p w:rsidR="004A736B" w:rsidRPr="00712AEA" w:rsidRDefault="004A736B" w:rsidP="00712AEA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/>
              <w:ind w:hanging="1000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>Иные компоненты</w:t>
            </w:r>
          </w:p>
        </w:tc>
        <w:tc>
          <w:tcPr>
            <w:tcW w:w="5247" w:type="dxa"/>
          </w:tcPr>
          <w:p w:rsidR="004A736B" w:rsidRPr="00712AEA" w:rsidRDefault="004A736B" w:rsidP="00712AEA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712AEA">
              <w:rPr>
                <w:rFonts w:ascii="Times New Roman" w:eastAsia="Times New Roman" w:hAnsi="Times New Roman" w:cs="Times New Roman"/>
                <w:spacing w:val="-2"/>
              </w:rPr>
              <w:t>Могут быть включены в состав образовательной̆ программы по решению организации (например, список литературы, пояснительная записка и др.)</w:t>
            </w:r>
          </w:p>
        </w:tc>
      </w:tr>
    </w:tbl>
    <w:p w:rsidR="004A736B" w:rsidRPr="00712AEA" w:rsidRDefault="004A736B" w:rsidP="00712AEA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="Times New Roman" w:hAnsi="Times New Roman" w:cs="Times New Roman"/>
          <w:spacing w:val="-2"/>
        </w:rPr>
      </w:pPr>
    </w:p>
    <w:p w:rsidR="004A736B" w:rsidRPr="00712AEA" w:rsidRDefault="004A736B" w:rsidP="00712AEA">
      <w:pPr>
        <w:tabs>
          <w:tab w:val="left" w:pos="0"/>
        </w:tabs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lastRenderedPageBreak/>
        <w:t>Дополнительная общеразвивающая программа разрабатывается и утверждается организацией самостоятельно. Для проектирования и оформления дополнительных общеразвивающих программы могут использоваться методические рекомендации уполномоченных органов и организаций.</w:t>
      </w:r>
    </w:p>
    <w:p w:rsidR="003A37C9" w:rsidRPr="00712AEA" w:rsidRDefault="003A37C9" w:rsidP="00712AEA">
      <w:pPr>
        <w:tabs>
          <w:tab w:val="left" w:pos="0"/>
        </w:tabs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Для реализации настоящей модели ключевыми участниками могут разрабатываться примерные дополнительные общеразвивающие программы. При разработке таких программ целесообразно ориентироваться на банки программ региональных модельных центров, профильных ресурсных организаций и федеральных центров, программы финалистов конкурса профессионального мастерства «Сердце отдаю детям», конкурсные и методологические материалы Кружкового движения и др. 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b/>
        </w:rPr>
        <w:t xml:space="preserve">Примерная дополнительная общеразвивающая программа «Нелинейный мир» </w:t>
      </w:r>
      <w:r w:rsidRPr="00712AEA">
        <w:rPr>
          <w:rFonts w:ascii="Times New Roman" w:hAnsi="Times New Roman" w:cs="Times New Roman"/>
        </w:rPr>
        <w:t xml:space="preserve">представлена в Приложении </w:t>
      </w:r>
      <w:r w:rsidR="00B84433" w:rsidRPr="00712AEA">
        <w:rPr>
          <w:rFonts w:ascii="Times New Roman" w:hAnsi="Times New Roman" w:cs="Times New Roman"/>
        </w:rPr>
        <w:t>5</w:t>
      </w:r>
      <w:r w:rsidRPr="00712AEA">
        <w:rPr>
          <w:rFonts w:ascii="Times New Roman" w:hAnsi="Times New Roman" w:cs="Times New Roman"/>
        </w:rPr>
        <w:t>.</w:t>
      </w:r>
    </w:p>
    <w:p w:rsidR="00CE4A64" w:rsidRPr="00712AEA" w:rsidRDefault="00CE4A64" w:rsidP="00712AEA">
      <w:pPr>
        <w:rPr>
          <w:rFonts w:ascii="Times New Roman" w:hAnsi="Times New Roman" w:cs="Times New Roman"/>
        </w:rPr>
      </w:pPr>
    </w:p>
    <w:p w:rsidR="00394D0F" w:rsidRPr="00712AEA" w:rsidRDefault="0096421C" w:rsidP="00712AEA">
      <w:pPr>
        <w:rPr>
          <w:rFonts w:ascii="Times New Roman" w:hAnsi="Times New Roman" w:cs="Times New Roman"/>
          <w:b/>
          <w:iCs/>
        </w:rPr>
      </w:pPr>
      <w:r w:rsidRPr="00712AEA">
        <w:rPr>
          <w:rFonts w:ascii="Times New Roman" w:hAnsi="Times New Roman" w:cs="Times New Roman"/>
          <w:b/>
          <w:iCs/>
          <w:lang w:val="en-US"/>
        </w:rPr>
        <w:t>III</w:t>
      </w:r>
      <w:r w:rsidRPr="00712AEA">
        <w:rPr>
          <w:rFonts w:ascii="Times New Roman" w:hAnsi="Times New Roman" w:cs="Times New Roman"/>
          <w:b/>
          <w:iCs/>
        </w:rPr>
        <w:t>.</w:t>
      </w:r>
      <w:r w:rsidR="00D23FA0" w:rsidRPr="00712AEA">
        <w:rPr>
          <w:rFonts w:ascii="Times New Roman" w:hAnsi="Times New Roman" w:cs="Times New Roman"/>
          <w:b/>
          <w:iCs/>
        </w:rPr>
        <w:t xml:space="preserve">Основные </w:t>
      </w:r>
      <w:r w:rsidR="00394D0F" w:rsidRPr="00712AEA">
        <w:rPr>
          <w:rFonts w:ascii="Times New Roman" w:hAnsi="Times New Roman" w:cs="Times New Roman"/>
          <w:b/>
          <w:iCs/>
        </w:rPr>
        <w:t xml:space="preserve">рекомендации </w:t>
      </w:r>
      <w:r w:rsidR="00D23FA0" w:rsidRPr="00712AEA">
        <w:rPr>
          <w:rFonts w:ascii="Times New Roman" w:hAnsi="Times New Roman" w:cs="Times New Roman"/>
          <w:b/>
          <w:iCs/>
        </w:rPr>
        <w:t>к создаваемой инфраструктуре</w:t>
      </w:r>
    </w:p>
    <w:p w:rsidR="00A800C0" w:rsidRPr="00712AEA" w:rsidRDefault="00A800C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>Представленная</w:t>
      </w:r>
      <w:r w:rsidR="00394D0F" w:rsidRPr="00712AEA">
        <w:rPr>
          <w:rFonts w:ascii="Times New Roman" w:hAnsi="Times New Roman" w:cs="Times New Roman"/>
          <w:iCs/>
        </w:rPr>
        <w:t xml:space="preserve"> типовая</w:t>
      </w:r>
      <w:r w:rsidRPr="00712AEA">
        <w:rPr>
          <w:rFonts w:ascii="Times New Roman" w:hAnsi="Times New Roman" w:cs="Times New Roman"/>
          <w:iCs/>
        </w:rPr>
        <w:t xml:space="preserve"> модель может разворачиваться в различающемся масштабе в зависимости от решаемых задач и возможностей муниципальных образований.</w:t>
      </w:r>
    </w:p>
    <w:p w:rsidR="005C6489" w:rsidRPr="00712AEA" w:rsidRDefault="005C648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Образовательные организации различных типов, реализующие дополнительные общеобразовательные программы на основании лицензии по подвиду дополнительное образование детей и взрослых, используют инфраструктуру (здания и помещения), отвечающие требованиям действующего Постановления Главного государственного санитарного врача РФ от 04.07.2014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детей"(вместе с "СанПиН 2.4.4.3172-14. Санитарно-эпидемиологические правила и нормативы..."). 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технологий дополнительного образования естественнонаучной направленности в рамках имеющихся полномочий и компетенций.</w:t>
      </w:r>
    </w:p>
    <w:p w:rsidR="00A800C0" w:rsidRPr="00712AEA" w:rsidRDefault="00A800C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>Площадь помещения для занятий по программам модуля (модулей) не менее 3,6-4,8 м</w:t>
      </w:r>
      <w:r w:rsidRPr="00712AEA">
        <w:rPr>
          <w:rFonts w:ascii="Times New Roman" w:hAnsi="Times New Roman" w:cs="Times New Roman"/>
          <w:iCs/>
          <w:vertAlign w:val="superscript"/>
        </w:rPr>
        <w:t xml:space="preserve">2 </w:t>
      </w:r>
      <w:r w:rsidRPr="00712AEA">
        <w:rPr>
          <w:rFonts w:ascii="Times New Roman" w:hAnsi="Times New Roman" w:cs="Times New Roman"/>
          <w:iCs/>
        </w:rPr>
        <w:t>на учащегося для организации занятий в зависимости от тематики, и 7,2 м</w:t>
      </w:r>
      <w:r w:rsidRPr="00712AEA">
        <w:rPr>
          <w:rFonts w:ascii="Times New Roman" w:hAnsi="Times New Roman" w:cs="Times New Roman"/>
          <w:iCs/>
          <w:vertAlign w:val="superscript"/>
        </w:rPr>
        <w:t>2</w:t>
      </w:r>
      <w:r w:rsidRPr="00712AEA">
        <w:rPr>
          <w:rFonts w:ascii="Times New Roman" w:hAnsi="Times New Roman" w:cs="Times New Roman"/>
          <w:iCs/>
        </w:rPr>
        <w:t xml:space="preserve"> на учащегося для лабораторной деятельности (СанПиН 2.4.4.3172-14).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Формируемая инфраструктура должны быть сообразна содержанию, решаемым педагогическим задачам, планируемым результатам, квалификации педагогических кадров.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>Представленная модель может разворачиваться в различающемся масштабе в зависимости от решаемых задач и возможностей муниципальных образований.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/>
        </w:rPr>
        <w:t>Решение S («Кружок»)</w:t>
      </w:r>
      <w:r w:rsidRPr="00712AEA">
        <w:rPr>
          <w:rFonts w:ascii="Times New Roman" w:hAnsi="Times New Roman" w:cs="Times New Roman"/>
          <w:iCs/>
        </w:rPr>
        <w:t xml:space="preserve"> - может быть </w:t>
      </w:r>
      <w:r w:rsidR="009251D7" w:rsidRPr="00712AEA">
        <w:rPr>
          <w:rFonts w:ascii="Times New Roman" w:hAnsi="Times New Roman" w:cs="Times New Roman"/>
          <w:iCs/>
        </w:rPr>
        <w:t xml:space="preserve">развернуто </w:t>
      </w:r>
      <w:r w:rsidRPr="00712AEA">
        <w:rPr>
          <w:rFonts w:ascii="Times New Roman" w:hAnsi="Times New Roman" w:cs="Times New Roman"/>
          <w:iCs/>
        </w:rPr>
        <w:t xml:space="preserve">на площадях общеобразовательных организаций, организаций СПО или других организаций технической инфраструктуры, а также иной местной инфраструктуры, подходящей для реализации дополнительных общеразвивающих задач - инновационных технологических центров, </w:t>
      </w:r>
      <w:proofErr w:type="spellStart"/>
      <w:r w:rsidRPr="00712AEA">
        <w:rPr>
          <w:rFonts w:ascii="Times New Roman" w:hAnsi="Times New Roman" w:cs="Times New Roman"/>
          <w:iCs/>
        </w:rPr>
        <w:t>Кванториумов</w:t>
      </w:r>
      <w:proofErr w:type="spellEnd"/>
      <w:r w:rsidRPr="00712AEA">
        <w:rPr>
          <w:rFonts w:ascii="Times New Roman" w:hAnsi="Times New Roman" w:cs="Times New Roman"/>
          <w:iCs/>
        </w:rPr>
        <w:t>, технопарков, предприятий, общественных организаций и др. Площадь помещения для занятий по программам модуля (модулей) не менее 4,8 м</w:t>
      </w:r>
      <w:r w:rsidRPr="00712AEA">
        <w:rPr>
          <w:rFonts w:ascii="Times New Roman" w:hAnsi="Times New Roman" w:cs="Times New Roman"/>
          <w:iCs/>
          <w:vertAlign w:val="superscript"/>
        </w:rPr>
        <w:t>2</w:t>
      </w:r>
      <w:r w:rsidRPr="00712AEA">
        <w:rPr>
          <w:rFonts w:ascii="Times New Roman" w:hAnsi="Times New Roman" w:cs="Times New Roman"/>
          <w:iCs/>
        </w:rPr>
        <w:t xml:space="preserve"> на обучающегося. 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 xml:space="preserve">Данное решение целесообразно для создания как элемента сети ведущей образовательной организации. В инфраструктурном листе преобладает универсальное оборудование и мебель. </w:t>
      </w:r>
      <w:r w:rsidR="009251D7" w:rsidRPr="00712AEA">
        <w:rPr>
          <w:rFonts w:ascii="Times New Roman" w:hAnsi="Times New Roman" w:cs="Times New Roman"/>
          <w:iCs/>
        </w:rPr>
        <w:t xml:space="preserve">Рекомендуется </w:t>
      </w:r>
      <w:r w:rsidRPr="00712AEA">
        <w:rPr>
          <w:rFonts w:ascii="Times New Roman" w:hAnsi="Times New Roman" w:cs="Times New Roman"/>
          <w:iCs/>
        </w:rPr>
        <w:t>для все</w:t>
      </w:r>
      <w:r w:rsidR="003A7AAE" w:rsidRPr="00712AEA">
        <w:rPr>
          <w:rFonts w:ascii="Times New Roman" w:hAnsi="Times New Roman" w:cs="Times New Roman"/>
          <w:iCs/>
        </w:rPr>
        <w:t>х</w:t>
      </w:r>
      <w:r w:rsidRPr="00712AEA">
        <w:rPr>
          <w:rFonts w:ascii="Times New Roman" w:hAnsi="Times New Roman" w:cs="Times New Roman"/>
          <w:iCs/>
        </w:rPr>
        <w:t xml:space="preserve"> типов территорий, но преимущественно для сельской местности и малых городов, где существует проблема малонаселенности, ресурсного обеспечения и доступности услуг дополнительного образования.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/>
        </w:rPr>
        <w:t xml:space="preserve">Решение M </w:t>
      </w:r>
      <w:r w:rsidRPr="00712AEA">
        <w:rPr>
          <w:rFonts w:ascii="Times New Roman" w:hAnsi="Times New Roman" w:cs="Times New Roman"/>
          <w:iCs/>
        </w:rPr>
        <w:t>(«Мастерская») – может быть развернуто как на базе других (как правило) образовательных организаций (например, как структурное подразделение), так и автономно. Здесь используется, как и аудиторный фонд для программ основного образования в режиме «двойного назначения», так и специализированные выделенные помещения. Рекомендуется как для крупных сельских поселений, так и для малых городов и моногородов.</w:t>
      </w:r>
    </w:p>
    <w:p w:rsidR="005928DF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/>
        </w:rPr>
        <w:t>Решение L («Станция»)</w:t>
      </w:r>
      <w:r w:rsidRPr="00712AEA">
        <w:rPr>
          <w:rFonts w:ascii="Times New Roman" w:hAnsi="Times New Roman" w:cs="Times New Roman"/>
          <w:iCs/>
        </w:rPr>
        <w:t xml:space="preserve"> – разворачивается на обособленных площадях в рамках существующей или создаваемой организации. Решение может быть реализовано на базе </w:t>
      </w:r>
      <w:r w:rsidRPr="00712AEA">
        <w:rPr>
          <w:rFonts w:ascii="Times New Roman" w:hAnsi="Times New Roman" w:cs="Times New Roman"/>
          <w:iCs/>
        </w:rPr>
        <w:lastRenderedPageBreak/>
        <w:t>муниципального опорного центра дополнительного образования или ресурсного центра по профилю деятельности. Для полноценного ресурсного обеспечение желательное наличие академического и производственного партнеров для реализации моделей сетевого взаимодействия. Преобладает узкопрофильное, профессиональное оборудование с насыщенной мотивирующая средой. Характерно для моногородов и крупных городов.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/>
        </w:rPr>
        <w:t>Решение XL («Центр»)</w:t>
      </w:r>
      <w:r w:rsidRPr="00712AEA">
        <w:rPr>
          <w:rFonts w:ascii="Times New Roman" w:hAnsi="Times New Roman" w:cs="Times New Roman"/>
          <w:iCs/>
        </w:rPr>
        <w:t xml:space="preserve"> – может быть развернуто как самостоятельная организация или как часть другой региональной (муниципальной) организации. Обязательное наличие академического и производственного партнеров для реализации моделей сетевого взаимодействия. Наличие смежной инфраструктуры – </w:t>
      </w:r>
      <w:r w:rsidR="004B55CF" w:rsidRPr="00712AEA">
        <w:rPr>
          <w:rFonts w:ascii="Times New Roman" w:hAnsi="Times New Roman" w:cs="Times New Roman"/>
          <w:iCs/>
        </w:rPr>
        <w:t>лабораторный сектор</w:t>
      </w:r>
      <w:r w:rsidRPr="00712AEA">
        <w:rPr>
          <w:rFonts w:ascii="Times New Roman" w:hAnsi="Times New Roman" w:cs="Times New Roman"/>
          <w:iCs/>
        </w:rPr>
        <w:t xml:space="preserve">, </w:t>
      </w:r>
      <w:r w:rsidR="004B55CF" w:rsidRPr="00712AEA">
        <w:rPr>
          <w:rFonts w:ascii="Times New Roman" w:hAnsi="Times New Roman" w:cs="Times New Roman"/>
          <w:iCs/>
        </w:rPr>
        <w:t>пришкольный участок</w:t>
      </w:r>
      <w:r w:rsidRPr="00712AEA">
        <w:rPr>
          <w:rFonts w:ascii="Times New Roman" w:hAnsi="Times New Roman" w:cs="Times New Roman"/>
          <w:iCs/>
        </w:rPr>
        <w:t>, зала презентации и защиты проектов, мест отдыха и общения (рекреации)</w:t>
      </w:r>
      <w:r w:rsidR="004B55CF" w:rsidRPr="00712AEA">
        <w:rPr>
          <w:rFonts w:ascii="Times New Roman" w:hAnsi="Times New Roman" w:cs="Times New Roman"/>
          <w:iCs/>
        </w:rPr>
        <w:t xml:space="preserve"> и др.</w:t>
      </w:r>
      <w:r w:rsidRPr="00712AEA">
        <w:rPr>
          <w:rFonts w:ascii="Times New Roman" w:hAnsi="Times New Roman" w:cs="Times New Roman"/>
          <w:iCs/>
        </w:rPr>
        <w:t xml:space="preserve"> Преобладает узкопрофильное, профессиональное оборудование с насыщенной мотивирующей средой. Рекомендуется для территорий с высокой плотностью населения и высокими ресурсными возможностями крупных городов, мегаполисов, а также городов, являющиеся административной или культурной столицей субъекта Российской Федерации.</w:t>
      </w:r>
    </w:p>
    <w:p w:rsidR="00D23FA0" w:rsidRPr="00712AEA" w:rsidRDefault="005928DF" w:rsidP="00712AEA">
      <w:pPr>
        <w:ind w:firstLine="709"/>
        <w:rPr>
          <w:rFonts w:ascii="Times New Roman" w:hAnsi="Times New Roman" w:cs="Times New Roman"/>
          <w:i/>
        </w:rPr>
      </w:pPr>
      <w:r w:rsidRPr="00712AEA">
        <w:rPr>
          <w:rFonts w:ascii="Times New Roman" w:hAnsi="Times New Roman" w:cs="Times New Roman"/>
          <w:i/>
        </w:rPr>
        <w:t xml:space="preserve">При формировании Станции предлагается использовать методические рекомендации по созданию </w:t>
      </w:r>
      <w:proofErr w:type="spellStart"/>
      <w:r w:rsidRPr="00712AEA">
        <w:rPr>
          <w:rFonts w:ascii="Times New Roman" w:hAnsi="Times New Roman" w:cs="Times New Roman"/>
          <w:i/>
        </w:rPr>
        <w:t>Экостанции</w:t>
      </w:r>
      <w:proofErr w:type="spellEnd"/>
      <w:r w:rsidRPr="00712AEA">
        <w:rPr>
          <w:rFonts w:ascii="Times New Roman" w:hAnsi="Times New Roman" w:cs="Times New Roman"/>
          <w:i/>
        </w:rPr>
        <w:t xml:space="preserve">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  «Образование»,  разработанные федеральным ресурсным центром по развитию дополнительного образования детей естественнонаучной направленности и размещенные по ссылке </w:t>
      </w:r>
      <w:hyperlink r:id="rId9" w:history="1">
        <w:r w:rsidRPr="00712AEA">
          <w:rPr>
            <w:rStyle w:val="af"/>
            <w:rFonts w:ascii="Times New Roman" w:hAnsi="Times New Roman" w:cs="Times New Roman"/>
            <w:i/>
          </w:rPr>
          <w:t>https://ecobiocentre.ru/ecostation/</w:t>
        </w:r>
      </w:hyperlink>
      <w:r w:rsidRPr="00712AEA">
        <w:rPr>
          <w:rFonts w:ascii="Times New Roman" w:hAnsi="Times New Roman" w:cs="Times New Roman"/>
          <w:i/>
        </w:rPr>
        <w:t xml:space="preserve"> 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>Образовательные решения создаваемых новых мест в рамках типовой модели могут иметь разнообразный характер:</w:t>
      </w:r>
    </w:p>
    <w:p w:rsidR="00D23FA0" w:rsidRPr="00712AEA" w:rsidRDefault="009251D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 xml:space="preserve">стационарное </w:t>
      </w:r>
      <w:r w:rsidR="00D23FA0" w:rsidRPr="00712AEA">
        <w:rPr>
          <w:rFonts w:ascii="Times New Roman" w:hAnsi="Times New Roman" w:cs="Times New Roman"/>
          <w:i/>
        </w:rPr>
        <w:t>решение</w:t>
      </w:r>
      <w:r w:rsidR="00D23FA0" w:rsidRPr="00712AEA">
        <w:rPr>
          <w:rFonts w:ascii="Times New Roman" w:hAnsi="Times New Roman" w:cs="Times New Roman"/>
        </w:rPr>
        <w:t xml:space="preserve"> – модель разворачивается на обособленных или смежных площадях организации с собственным оборудованием (собственность, пользование, аренда</w:t>
      </w:r>
      <w:r w:rsidRPr="00712AEA">
        <w:rPr>
          <w:rFonts w:ascii="Times New Roman" w:hAnsi="Times New Roman" w:cs="Times New Roman"/>
        </w:rPr>
        <w:t>)</w:t>
      </w:r>
      <w:r w:rsidR="00D23FA0" w:rsidRPr="00712AEA">
        <w:rPr>
          <w:rFonts w:ascii="Times New Roman" w:hAnsi="Times New Roman" w:cs="Times New Roman"/>
        </w:rPr>
        <w:t xml:space="preserve"> как в городах (малых и крупных), так и в сельской местности</w:t>
      </w:r>
      <w:r w:rsidRPr="00712AEA">
        <w:rPr>
          <w:rFonts w:ascii="Times New Roman" w:hAnsi="Times New Roman" w:cs="Times New Roman"/>
        </w:rPr>
        <w:t xml:space="preserve"> (н</w:t>
      </w:r>
      <w:r w:rsidR="00D23FA0" w:rsidRPr="00712AEA">
        <w:rPr>
          <w:rFonts w:ascii="Times New Roman" w:hAnsi="Times New Roman" w:cs="Times New Roman"/>
        </w:rPr>
        <w:t xml:space="preserve">апример, на базе «Дом научной </w:t>
      </w:r>
      <w:proofErr w:type="spellStart"/>
      <w:r w:rsidR="00D23FA0" w:rsidRPr="00712AEA">
        <w:rPr>
          <w:rFonts w:ascii="Times New Roman" w:hAnsi="Times New Roman" w:cs="Times New Roman"/>
        </w:rPr>
        <w:t>коллаборации</w:t>
      </w:r>
      <w:proofErr w:type="spellEnd"/>
      <w:r w:rsidR="00D23FA0" w:rsidRPr="00712AEA">
        <w:rPr>
          <w:rFonts w:ascii="Times New Roman" w:hAnsi="Times New Roman" w:cs="Times New Roman"/>
        </w:rPr>
        <w:t>», Станций техников, общеобразовательных организаций и др.</w:t>
      </w:r>
      <w:r w:rsidRPr="00712AEA">
        <w:rPr>
          <w:rFonts w:ascii="Times New Roman" w:hAnsi="Times New Roman" w:cs="Times New Roman"/>
        </w:rPr>
        <w:t>);</w:t>
      </w:r>
    </w:p>
    <w:p w:rsidR="00D23FA0" w:rsidRPr="00712AEA" w:rsidRDefault="009251D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 xml:space="preserve">мобильное </w:t>
      </w:r>
      <w:r w:rsidR="00D23FA0" w:rsidRPr="00712AEA">
        <w:rPr>
          <w:rFonts w:ascii="Times New Roman" w:hAnsi="Times New Roman" w:cs="Times New Roman"/>
          <w:i/>
        </w:rPr>
        <w:t>решение</w:t>
      </w:r>
      <w:r w:rsidR="00D23FA0" w:rsidRPr="00712AEA">
        <w:rPr>
          <w:rFonts w:ascii="Times New Roman" w:hAnsi="Times New Roman" w:cs="Times New Roman"/>
        </w:rPr>
        <w:t xml:space="preserve"> –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(пример, мобильный детский технопарк и др.)</w:t>
      </w:r>
      <w:r w:rsidRPr="00712AEA">
        <w:rPr>
          <w:rFonts w:ascii="Times New Roman" w:hAnsi="Times New Roman" w:cs="Times New Roman"/>
        </w:rPr>
        <w:t>;</w:t>
      </w:r>
    </w:p>
    <w:p w:rsidR="00D23FA0" w:rsidRPr="00712AEA" w:rsidRDefault="009251D7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 xml:space="preserve">дистанционное </w:t>
      </w:r>
      <w:r w:rsidR="00D23FA0" w:rsidRPr="00712AEA">
        <w:rPr>
          <w:rFonts w:ascii="Times New Roman" w:hAnsi="Times New Roman" w:cs="Times New Roman"/>
          <w:i/>
        </w:rPr>
        <w:t>решение</w:t>
      </w:r>
      <w:r w:rsidR="00D23FA0" w:rsidRPr="00712AEA">
        <w:rPr>
          <w:rFonts w:ascii="Times New Roman" w:hAnsi="Times New Roman" w:cs="Times New Roman"/>
        </w:rPr>
        <w:t xml:space="preserve"> –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</w:t>
      </w:r>
      <w:r w:rsidRPr="00712AEA">
        <w:rPr>
          <w:rFonts w:ascii="Times New Roman" w:hAnsi="Times New Roman" w:cs="Times New Roman"/>
        </w:rPr>
        <w:t>; н</w:t>
      </w:r>
      <w:r w:rsidR="00D23FA0" w:rsidRPr="00712AEA">
        <w:rPr>
          <w:rFonts w:ascii="Times New Roman" w:hAnsi="Times New Roman" w:cs="Times New Roman"/>
        </w:rPr>
        <w:t>еобходимо наличие у ведущей организации кадровых, образовательных и материально-техничес</w:t>
      </w:r>
      <w:r w:rsidR="00A900E3" w:rsidRPr="00712AEA">
        <w:rPr>
          <w:rFonts w:ascii="Times New Roman" w:hAnsi="Times New Roman" w:cs="Times New Roman"/>
        </w:rPr>
        <w:t>ких ресурсов высокого качества</w:t>
      </w:r>
      <w:r w:rsidRPr="00712AEA">
        <w:rPr>
          <w:rFonts w:ascii="Times New Roman" w:hAnsi="Times New Roman" w:cs="Times New Roman"/>
        </w:rPr>
        <w:t>;</w:t>
      </w:r>
      <w:r w:rsidRPr="00712AEA" w:rsidDel="009251D7">
        <w:rPr>
          <w:rFonts w:ascii="Times New Roman" w:hAnsi="Times New Roman" w:cs="Times New Roman"/>
        </w:rPr>
        <w:t xml:space="preserve"> </w:t>
      </w:r>
      <w:r w:rsidRPr="00712AEA">
        <w:rPr>
          <w:rFonts w:ascii="Times New Roman" w:hAnsi="Times New Roman" w:cs="Times New Roman"/>
          <w:i/>
        </w:rPr>
        <w:t xml:space="preserve">сетевое </w:t>
      </w:r>
      <w:r w:rsidR="00D23FA0" w:rsidRPr="00712AEA">
        <w:rPr>
          <w:rFonts w:ascii="Times New Roman" w:hAnsi="Times New Roman" w:cs="Times New Roman"/>
          <w:i/>
        </w:rPr>
        <w:t>решение</w:t>
      </w:r>
      <w:r w:rsidR="00D23FA0" w:rsidRPr="00712AEA">
        <w:rPr>
          <w:rFonts w:ascii="Times New Roman" w:hAnsi="Times New Roman" w:cs="Times New Roman"/>
        </w:rPr>
        <w:t xml:space="preserve"> – разворачивается в помещениях и с использованием инфраструктуры партнеров - образовательных и не образовательных организаций для реализации дополнительных общеразвивающих программ ведущей образовательной организации или академического партнера (центра молодежного инновационного творчества, колледжа и т.д.).</w:t>
      </w:r>
    </w:p>
    <w:p w:rsidR="00770AD2" w:rsidRPr="00712AEA" w:rsidRDefault="00770AD2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Расчет затрат на реализацию масштабов и решений типовой модели приведены в приложении</w:t>
      </w:r>
      <w:r w:rsidR="00AB74BA" w:rsidRPr="00712AEA">
        <w:rPr>
          <w:rFonts w:ascii="Times New Roman" w:hAnsi="Times New Roman" w:cs="Times New Roman"/>
        </w:rPr>
        <w:t xml:space="preserve"> </w:t>
      </w:r>
      <w:r w:rsidR="006D241E" w:rsidRPr="00712AEA">
        <w:rPr>
          <w:rFonts w:ascii="Times New Roman" w:hAnsi="Times New Roman" w:cs="Times New Roman"/>
        </w:rPr>
        <w:t>5</w:t>
      </w:r>
      <w:r w:rsidRPr="00712AEA">
        <w:rPr>
          <w:rFonts w:ascii="Times New Roman" w:hAnsi="Times New Roman" w:cs="Times New Roman"/>
        </w:rPr>
        <w:t>.</w:t>
      </w:r>
    </w:p>
    <w:p w:rsidR="00AB74BA" w:rsidRPr="00712AEA" w:rsidRDefault="00AB74BA" w:rsidP="00712AEA">
      <w:pPr>
        <w:ind w:firstLine="709"/>
        <w:rPr>
          <w:rFonts w:ascii="Times New Roman" w:hAnsi="Times New Roman" w:cs="Times New Roman"/>
          <w:i/>
        </w:rPr>
      </w:pPr>
    </w:p>
    <w:p w:rsidR="00AB74BA" w:rsidRPr="00712AEA" w:rsidRDefault="00AB74BA" w:rsidP="00712AEA">
      <w:pPr>
        <w:ind w:firstLine="709"/>
        <w:rPr>
          <w:rFonts w:ascii="Times New Roman" w:hAnsi="Times New Roman" w:cs="Times New Roman"/>
          <w:i/>
        </w:rPr>
      </w:pPr>
      <w:r w:rsidRPr="00712AEA">
        <w:rPr>
          <w:rFonts w:ascii="Times New Roman" w:hAnsi="Times New Roman" w:cs="Times New Roman"/>
          <w:i/>
        </w:rPr>
        <w:t>Требования к перечням средств обучения и воспитания</w:t>
      </w:r>
    </w:p>
    <w:p w:rsidR="00770AD2" w:rsidRPr="00712AEA" w:rsidRDefault="00770AD2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Создание новых мест дополнительного образования детей в рамках настоящей типовой модели разворачивается как на базе существующей инфраструктуры, так и </w:t>
      </w:r>
      <w:r w:rsidR="009251D7" w:rsidRPr="00712AEA">
        <w:rPr>
          <w:rFonts w:ascii="Times New Roman" w:hAnsi="Times New Roman" w:cs="Times New Roman"/>
        </w:rPr>
        <w:t xml:space="preserve">на </w:t>
      </w:r>
      <w:r w:rsidRPr="00712AEA">
        <w:rPr>
          <w:rFonts w:ascii="Times New Roman" w:hAnsi="Times New Roman" w:cs="Times New Roman"/>
        </w:rPr>
        <w:t>вновь создаваемой с использованием вновь закупаемых средств обучения и воспитания, а также имеющегося оборудования.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lang w:bidi="ru-RU"/>
        </w:rPr>
        <w:t>Необходимо обеспечить полное и эффективное использование закупаемой материальной технической базы, в том числе ее приоритетное использование для реализации долгосрочных дополнительных общеразвивающих программ в очной форме длительностью не менее 9 месяцев, а также совместной урочной и внеурочной деятельности на основании договоров о реализации образовательных программ в сетевой форме с общеобразовательными организациями, проведении мероприятий (в том числе олимпиад и конкурсов).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lastRenderedPageBreak/>
        <w:t xml:space="preserve">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 (утв. Распоряжением </w:t>
      </w:r>
      <w:proofErr w:type="spellStart"/>
      <w:r w:rsidRPr="00712AEA">
        <w:rPr>
          <w:rFonts w:ascii="Times New Roman" w:hAnsi="Times New Roman" w:cs="Times New Roman"/>
          <w:iCs/>
        </w:rPr>
        <w:t>Минпросвещения</w:t>
      </w:r>
      <w:proofErr w:type="spellEnd"/>
      <w:r w:rsidRPr="00712AEA">
        <w:rPr>
          <w:rFonts w:ascii="Times New Roman" w:hAnsi="Times New Roman" w:cs="Times New Roman"/>
          <w:iCs/>
        </w:rPr>
        <w:t xml:space="preserve"> Р</w:t>
      </w:r>
      <w:r w:rsidR="006A56FD" w:rsidRPr="00712AEA">
        <w:rPr>
          <w:rFonts w:ascii="Times New Roman" w:hAnsi="Times New Roman" w:cs="Times New Roman"/>
          <w:iCs/>
        </w:rPr>
        <w:t>оссии</w:t>
      </w:r>
      <w:r w:rsidRPr="00712AEA">
        <w:rPr>
          <w:rFonts w:ascii="Times New Roman" w:hAnsi="Times New Roman" w:cs="Times New Roman"/>
          <w:iCs/>
        </w:rPr>
        <w:t xml:space="preserve"> от 17.12.2019 г.) с учетом корреляции с: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 xml:space="preserve">решаемыми педагогическими задачами </w:t>
      </w:r>
      <w:r w:rsidR="00805E4A" w:rsidRPr="00712AEA">
        <w:rPr>
          <w:rFonts w:ascii="Times New Roman" w:hAnsi="Times New Roman" w:cs="Times New Roman"/>
          <w:iCs/>
        </w:rPr>
        <w:t>естественнонаучной</w:t>
      </w:r>
      <w:r w:rsidRPr="00712AEA">
        <w:rPr>
          <w:rFonts w:ascii="Times New Roman" w:hAnsi="Times New Roman" w:cs="Times New Roman"/>
          <w:iCs/>
        </w:rPr>
        <w:t xml:space="preserve"> направленности дополнительного образования детей;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 xml:space="preserve">масштабом реализации модели; 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>возрастными особенностями учащихся;</w:t>
      </w:r>
    </w:p>
    <w:p w:rsidR="006A56FD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>содержанием, формой и технологиями дополнит</w:t>
      </w:r>
      <w:r w:rsidR="006A56FD" w:rsidRPr="00712AEA">
        <w:rPr>
          <w:rFonts w:ascii="Times New Roman" w:hAnsi="Times New Roman" w:cs="Times New Roman"/>
          <w:iCs/>
        </w:rPr>
        <w:t>ельных общеразвивающих программ;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>необходимой квалификацией кадров;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>совместимостью, возможностями интегративного использования оборудования с общим образованием и профессиональным обучением;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>особенностями современных цифровых и рекреационных технологий реального сектора региональной экономики.</w:t>
      </w:r>
    </w:p>
    <w:p w:rsidR="009040D2" w:rsidRPr="00712AEA" w:rsidRDefault="009040D2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 xml:space="preserve">Формирование средств обучения </w:t>
      </w:r>
      <w:r w:rsidR="0000740B" w:rsidRPr="00712AEA">
        <w:rPr>
          <w:rFonts w:ascii="Times New Roman" w:hAnsi="Times New Roman" w:cs="Times New Roman"/>
          <w:iCs/>
        </w:rPr>
        <w:t xml:space="preserve">и </w:t>
      </w:r>
      <w:r w:rsidRPr="00712AEA">
        <w:rPr>
          <w:rFonts w:ascii="Times New Roman" w:hAnsi="Times New Roman" w:cs="Times New Roman"/>
          <w:iCs/>
        </w:rPr>
        <w:t>воспитания для новых мест рекомендуется осуществлять не отдельными позициями, а комплектами</w:t>
      </w:r>
      <w:r w:rsidR="0000740B" w:rsidRPr="00712AEA">
        <w:rPr>
          <w:rFonts w:ascii="Times New Roman" w:hAnsi="Times New Roman" w:cs="Times New Roman"/>
          <w:iCs/>
        </w:rPr>
        <w:t>,</w:t>
      </w:r>
      <w:r w:rsidRPr="00712AEA">
        <w:rPr>
          <w:rFonts w:ascii="Times New Roman" w:hAnsi="Times New Roman" w:cs="Times New Roman"/>
          <w:iCs/>
        </w:rPr>
        <w:t xml:space="preserve"> обеспечивающими определенный цикл, задачу, модуль или другой элемент образовательного процесса соответствующей тематики полностью («под ключ»), </w:t>
      </w:r>
      <w:r w:rsidR="0000740B" w:rsidRPr="00712AEA">
        <w:rPr>
          <w:rFonts w:ascii="Times New Roman" w:hAnsi="Times New Roman" w:cs="Times New Roman"/>
          <w:iCs/>
        </w:rPr>
        <w:t xml:space="preserve">что гарантирует </w:t>
      </w:r>
      <w:r w:rsidRPr="00712AEA">
        <w:rPr>
          <w:rFonts w:ascii="Times New Roman" w:hAnsi="Times New Roman" w:cs="Times New Roman"/>
          <w:iCs/>
        </w:rPr>
        <w:t xml:space="preserve">доступность и качество реализуемых дополнительных общеразвивающих программ. </w:t>
      </w:r>
      <w:r w:rsidR="009326C7" w:rsidRPr="00712AEA">
        <w:rPr>
          <w:rFonts w:ascii="Times New Roman" w:hAnsi="Times New Roman" w:cs="Times New Roman"/>
          <w:iCs/>
        </w:rPr>
        <w:t>Сводя к минимуму</w:t>
      </w:r>
      <w:r w:rsidR="0000740B" w:rsidRPr="00712AEA">
        <w:rPr>
          <w:rFonts w:ascii="Times New Roman" w:hAnsi="Times New Roman" w:cs="Times New Roman"/>
          <w:iCs/>
        </w:rPr>
        <w:t>,</w:t>
      </w:r>
      <w:r w:rsidRPr="00712AEA">
        <w:rPr>
          <w:rFonts w:ascii="Times New Roman" w:hAnsi="Times New Roman" w:cs="Times New Roman"/>
          <w:iCs/>
        </w:rPr>
        <w:t xml:space="preserve"> таким образом</w:t>
      </w:r>
      <w:r w:rsidR="0000740B" w:rsidRPr="00712AEA">
        <w:rPr>
          <w:rFonts w:ascii="Times New Roman" w:hAnsi="Times New Roman" w:cs="Times New Roman"/>
          <w:iCs/>
        </w:rPr>
        <w:t>,</w:t>
      </w:r>
      <w:r w:rsidRPr="00712AEA">
        <w:rPr>
          <w:rFonts w:ascii="Times New Roman" w:hAnsi="Times New Roman" w:cs="Times New Roman"/>
          <w:iCs/>
        </w:rPr>
        <w:t xml:space="preserve"> </w:t>
      </w:r>
      <w:r w:rsidR="009326C7" w:rsidRPr="00712AEA">
        <w:rPr>
          <w:rFonts w:ascii="Times New Roman" w:hAnsi="Times New Roman" w:cs="Times New Roman"/>
          <w:iCs/>
        </w:rPr>
        <w:t>риски</w:t>
      </w:r>
      <w:r w:rsidRPr="00712AEA">
        <w:rPr>
          <w:rFonts w:ascii="Times New Roman" w:hAnsi="Times New Roman" w:cs="Times New Roman"/>
          <w:iCs/>
        </w:rPr>
        <w:t xml:space="preserve"> бессистемной закупки отдельных элементов, не работающих в связи с программой и другими элементами инфраструктуры.</w:t>
      </w:r>
    </w:p>
    <w:p w:rsidR="0000740B" w:rsidRPr="00712AEA" w:rsidRDefault="00D23F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Примерные перечни средств обучения и воспитания для программ модели «Диалог наук» </w:t>
      </w:r>
      <w:r w:rsidR="009326C7" w:rsidRPr="00712AEA">
        <w:rPr>
          <w:rFonts w:ascii="Times New Roman" w:hAnsi="Times New Roman" w:cs="Times New Roman"/>
        </w:rPr>
        <w:t xml:space="preserve">в развитие перечней из Методических </w:t>
      </w:r>
      <w:r w:rsidR="0000740B" w:rsidRPr="00712AEA">
        <w:rPr>
          <w:rFonts w:ascii="Times New Roman" w:hAnsi="Times New Roman" w:cs="Times New Roman"/>
        </w:rPr>
        <w:t xml:space="preserve">рекомендаций </w:t>
      </w:r>
      <w:r w:rsidRPr="00712AEA">
        <w:rPr>
          <w:rFonts w:ascii="Times New Roman" w:hAnsi="Times New Roman" w:cs="Times New Roman"/>
        </w:rPr>
        <w:t>приведены в приложении</w:t>
      </w:r>
      <w:r w:rsidR="00AB74BA" w:rsidRPr="00712AEA">
        <w:rPr>
          <w:rFonts w:ascii="Times New Roman" w:hAnsi="Times New Roman" w:cs="Times New Roman"/>
        </w:rPr>
        <w:t xml:space="preserve"> 7</w:t>
      </w:r>
      <w:r w:rsidRPr="00712AEA">
        <w:rPr>
          <w:rFonts w:ascii="Times New Roman" w:hAnsi="Times New Roman" w:cs="Times New Roman"/>
        </w:rPr>
        <w:t xml:space="preserve">. 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предоставляет приоритет товарам российского происхождения, работам, услугам, выполняемым, оказываемым российскими лицами. 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>Желательным условием является наличие поддержки производителем эксплуатации приобретаемого оборудования.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Мебель (учебные столы и стулья) должны быть стандартными, комплектными и иметь маркировку, соответствующую ростовой группе. Не допускается использование стульев с мягкими покрытиями, офисной мебели. Мебель, оборудование, инструменты и инвентарь должны соответствовать </w:t>
      </w:r>
      <w:proofErr w:type="spellStart"/>
      <w:r w:rsidRPr="00712AEA">
        <w:rPr>
          <w:rFonts w:ascii="Times New Roman" w:hAnsi="Times New Roman" w:cs="Times New Roman"/>
        </w:rPr>
        <w:t>росто</w:t>
      </w:r>
      <w:proofErr w:type="spellEnd"/>
      <w:r w:rsidRPr="00712AEA">
        <w:rPr>
          <w:rFonts w:ascii="Times New Roman" w:hAnsi="Times New Roman" w:cs="Times New Roman"/>
        </w:rPr>
        <w:t>-возрастным особенностям детей. Технические средства обучения, игрушки и материалы, используемые для творчества, должны быть безопасными для здоровья детей.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Рекомендуемые состав и площади основных помещений для занятий определены СанПи</w:t>
      </w:r>
      <w:r w:rsidR="00770AD2" w:rsidRPr="00712AEA">
        <w:rPr>
          <w:rFonts w:ascii="Times New Roman" w:hAnsi="Times New Roman" w:cs="Times New Roman"/>
        </w:rPr>
        <w:t>Н</w:t>
      </w:r>
      <w:r w:rsidRPr="00712AEA">
        <w:rPr>
          <w:rStyle w:val="ad"/>
          <w:rFonts w:ascii="Times New Roman" w:hAnsi="Times New Roman" w:cs="Times New Roman"/>
        </w:rPr>
        <w:footnoteReference w:id="4"/>
      </w:r>
      <w:r w:rsidRPr="00712AEA">
        <w:rPr>
          <w:rFonts w:ascii="Times New Roman" w:hAnsi="Times New Roman" w:cs="Times New Roman"/>
        </w:rPr>
        <w:t>. При основных помещениях рекомендуется оборудование подсобного помещения для хранения расходных материалов, оборудования и др.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Для изучения биологии отдельных видов флоры и фауны, культивирования тест-организмов, постановки экспериментов по биотестированию и для других работ, требующих длительного содержания биологических объектов в экспериментальных условиях необходимо предусмотреть выделение отдельного изолированного помещения, обеспеченного отоплением, водоснабжением и вентиляцией. </w:t>
      </w:r>
    </w:p>
    <w:p w:rsidR="00B948DB" w:rsidRPr="00712AEA" w:rsidRDefault="00B948DB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lastRenderedPageBreak/>
        <w:t>Целесообразным представляется использование онлайн-лабораторий, представляющих богатые возможности и возможности для учащихся в условиях доступа к оборудованию и данным из любого места с надежным веб-соединением, а также может обеспечить доступ к наставнику/научному руководителю. Это может быть более экономически эффективным для учащихся, чем поездка в физическую лабораторию или визит мобильной лаборатории.</w:t>
      </w:r>
    </w:p>
    <w:p w:rsidR="00B948DB" w:rsidRPr="00712AEA" w:rsidRDefault="00B948DB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Онлайн лаборатория - это интерактивная среда для создания и ведения экспериментов. Лаборатория может быть доступна через интернет-интерфейс или как запущенная программа на компьютере в классе или на дому. Цель для </w:t>
      </w:r>
      <w:proofErr w:type="gramStart"/>
      <w:r w:rsidR="00BD49E9" w:rsidRPr="00712AEA">
        <w:rPr>
          <w:rFonts w:ascii="Times New Roman" w:hAnsi="Times New Roman" w:cs="Times New Roman"/>
        </w:rPr>
        <w:t>учащегося</w:t>
      </w:r>
      <w:r w:rsidRPr="00712AEA">
        <w:rPr>
          <w:rFonts w:ascii="Times New Roman" w:hAnsi="Times New Roman" w:cs="Times New Roman"/>
        </w:rPr>
        <w:t xml:space="preserve"> </w:t>
      </w:r>
      <w:r w:rsidR="0000740B" w:rsidRPr="00712AEA">
        <w:rPr>
          <w:rFonts w:ascii="Times New Roman" w:hAnsi="Times New Roman" w:cs="Times New Roman"/>
        </w:rPr>
        <w:t xml:space="preserve"> -</w:t>
      </w:r>
      <w:proofErr w:type="gramEnd"/>
      <w:r w:rsidR="0000740B" w:rsidRPr="00712AEA">
        <w:rPr>
          <w:rFonts w:ascii="Times New Roman" w:hAnsi="Times New Roman" w:cs="Times New Roman"/>
        </w:rPr>
        <w:t xml:space="preserve"> </w:t>
      </w:r>
      <w:r w:rsidRPr="00712AEA">
        <w:rPr>
          <w:rFonts w:ascii="Times New Roman" w:hAnsi="Times New Roman" w:cs="Times New Roman"/>
        </w:rPr>
        <w:t>испытать процедуры проведения эксперимент</w:t>
      </w:r>
      <w:r w:rsidR="000419BA" w:rsidRPr="00712AEA">
        <w:rPr>
          <w:rFonts w:ascii="Times New Roman" w:hAnsi="Times New Roman" w:cs="Times New Roman"/>
        </w:rPr>
        <w:t>а</w:t>
      </w:r>
      <w:r w:rsidRPr="00712AEA">
        <w:rPr>
          <w:rFonts w:ascii="Times New Roman" w:hAnsi="Times New Roman" w:cs="Times New Roman"/>
        </w:rPr>
        <w:t>, включая последствия совершать ошибки и получать результаты. Несколько онлайн-лаборатори</w:t>
      </w:r>
      <w:r w:rsidR="000419BA" w:rsidRPr="00712AEA">
        <w:rPr>
          <w:rFonts w:ascii="Times New Roman" w:hAnsi="Times New Roman" w:cs="Times New Roman"/>
        </w:rPr>
        <w:t>й</w:t>
      </w:r>
      <w:r w:rsidRPr="00712AEA">
        <w:rPr>
          <w:rFonts w:ascii="Times New Roman" w:hAnsi="Times New Roman" w:cs="Times New Roman"/>
        </w:rPr>
        <w:t xml:space="preserve"> предоставляют реальные данные, такие как в качестве образцов на предварительно подготовленном микроскопе слайды, которые можно проверить на разных увеличения и подсветки. Другие берут в виртуальном полевом путешествии, например</w:t>
      </w:r>
      <w:r w:rsidR="000419BA" w:rsidRPr="00712AEA">
        <w:rPr>
          <w:rFonts w:ascii="Times New Roman" w:hAnsi="Times New Roman" w:cs="Times New Roman"/>
        </w:rPr>
        <w:t>,</w:t>
      </w:r>
      <w:r w:rsidRPr="00712AEA">
        <w:rPr>
          <w:rFonts w:ascii="Times New Roman" w:hAnsi="Times New Roman" w:cs="Times New Roman"/>
        </w:rPr>
        <w:t xml:space="preserve"> собирать и анализировать геологические образцы.</w:t>
      </w:r>
    </w:p>
    <w:p w:rsidR="00B948DB" w:rsidRPr="00712AEA" w:rsidRDefault="00B948DB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Интернет-лаборатории также позволяют взаимодействовать с настоящим экспериментальным оборудованием. В этом случае лаборатории обычно называют «удаленными лабораториями». Они обычно имеют интерфейс доступа к оборудованию и онлайн-камере, чтобы дать представление о</w:t>
      </w:r>
      <w:r w:rsidR="000419BA" w:rsidRPr="00712AEA">
        <w:rPr>
          <w:rFonts w:ascii="Times New Roman" w:hAnsi="Times New Roman" w:cs="Times New Roman"/>
        </w:rPr>
        <w:t>б</w:t>
      </w:r>
      <w:r w:rsidRPr="00712AEA">
        <w:rPr>
          <w:rFonts w:ascii="Times New Roman" w:hAnsi="Times New Roman" w:cs="Times New Roman"/>
        </w:rPr>
        <w:t xml:space="preserve"> эксперименте. Преимущества в том, </w:t>
      </w:r>
      <w:r w:rsidR="00BD49E9" w:rsidRPr="00712AEA">
        <w:rPr>
          <w:rFonts w:ascii="Times New Roman" w:hAnsi="Times New Roman" w:cs="Times New Roman"/>
        </w:rPr>
        <w:t xml:space="preserve">что </w:t>
      </w:r>
      <w:r w:rsidRPr="00712AEA">
        <w:rPr>
          <w:rFonts w:ascii="Times New Roman" w:hAnsi="Times New Roman" w:cs="Times New Roman"/>
        </w:rPr>
        <w:t>учащиеся могут получить доступ и взаимодействовать с (иногда дорог</w:t>
      </w:r>
      <w:r w:rsidR="00BD49E9" w:rsidRPr="00712AEA">
        <w:rPr>
          <w:rFonts w:ascii="Times New Roman" w:hAnsi="Times New Roman" w:cs="Times New Roman"/>
        </w:rPr>
        <w:t>им</w:t>
      </w:r>
      <w:r w:rsidRPr="00712AEA">
        <w:rPr>
          <w:rFonts w:ascii="Times New Roman" w:hAnsi="Times New Roman" w:cs="Times New Roman"/>
        </w:rPr>
        <w:t>) оборудование</w:t>
      </w:r>
      <w:r w:rsidR="00BD49E9" w:rsidRPr="00712AEA">
        <w:rPr>
          <w:rFonts w:ascii="Times New Roman" w:hAnsi="Times New Roman" w:cs="Times New Roman"/>
        </w:rPr>
        <w:t>м</w:t>
      </w:r>
      <w:r w:rsidRPr="00712AEA">
        <w:rPr>
          <w:rFonts w:ascii="Times New Roman" w:hAnsi="Times New Roman" w:cs="Times New Roman"/>
        </w:rPr>
        <w:t xml:space="preserve"> на расстоянии и времени по своему выбору и безопасно исследовать науку </w:t>
      </w:r>
      <w:r w:rsidR="00BD49E9" w:rsidRPr="00712AEA">
        <w:rPr>
          <w:rFonts w:ascii="Times New Roman" w:hAnsi="Times New Roman" w:cs="Times New Roman"/>
        </w:rPr>
        <w:t>по таким темам</w:t>
      </w:r>
      <w:r w:rsidRPr="00712AEA">
        <w:rPr>
          <w:rFonts w:ascii="Times New Roman" w:hAnsi="Times New Roman" w:cs="Times New Roman"/>
        </w:rPr>
        <w:t>, как радиация.</w:t>
      </w:r>
    </w:p>
    <w:p w:rsidR="00B948DB" w:rsidRPr="00712AEA" w:rsidRDefault="00B948DB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Целесообразно комбинировать использование виртуальных лабораторий и практическое с реальным оборудованием, </w:t>
      </w:r>
      <w:proofErr w:type="gramStart"/>
      <w:r w:rsidRPr="00712AEA">
        <w:rPr>
          <w:rFonts w:ascii="Times New Roman" w:hAnsi="Times New Roman" w:cs="Times New Roman"/>
        </w:rPr>
        <w:t>например</w:t>
      </w:r>
      <w:proofErr w:type="gramEnd"/>
      <w:r w:rsidRPr="00712AEA">
        <w:rPr>
          <w:rFonts w:ascii="Times New Roman" w:hAnsi="Times New Roman" w:cs="Times New Roman"/>
        </w:rPr>
        <w:t xml:space="preserve"> на базе школьных или университетских лабораторий, мобильных детских технопарков.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Необходимо выделять отдельные помещения для оборудования химической лаборатории с вытяжным шкафом и лабораторными столами (типовой школьный кабинет химии). Этим обеспечивается возможность безопасного и квалифицированного проведения учащимися самостоятельных работ по оценке плодородия, степени загрязнения и биологической активности почв, осуществления гидрохимического анализа качества воды, для оценки биохимических качеств технических, лекарственных и пищевых растений.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Все оборудование, являющееся источником выделения пыли, химических веществ, избытков тепла и влаги дополнительно к общей системе вентиляции обеспечивается местной системой вытяжной вентиляции.</w:t>
      </w:r>
    </w:p>
    <w:p w:rsidR="00770AD2" w:rsidRPr="00712AEA" w:rsidRDefault="008764A1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>При планировании инфраструктуры п</w:t>
      </w:r>
      <w:r w:rsidR="00770AD2" w:rsidRPr="00712AEA">
        <w:rPr>
          <w:rFonts w:ascii="Times New Roman" w:hAnsi="Times New Roman" w:cs="Times New Roman"/>
          <w:iCs/>
        </w:rPr>
        <w:t xml:space="preserve">редлагается разделить материально-техническое оснащение создания новых мест дополнительного образования на две группы: универсальное оборудование и специализированное. </w:t>
      </w:r>
    </w:p>
    <w:p w:rsidR="00770AD2" w:rsidRPr="00712AEA" w:rsidRDefault="00770AD2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>Универсальное оборудование – 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базой для реализации программ с помощью специализированного оборудования. Например, универсальная мебель, расходные материалы</w:t>
      </w:r>
      <w:r w:rsidR="00BD49E9" w:rsidRPr="00712AEA">
        <w:rPr>
          <w:rFonts w:ascii="Times New Roman" w:hAnsi="Times New Roman" w:cs="Times New Roman"/>
          <w:iCs/>
        </w:rPr>
        <w:t>.</w:t>
      </w:r>
    </w:p>
    <w:p w:rsidR="00770AD2" w:rsidRPr="00712AEA" w:rsidRDefault="00770AD2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 xml:space="preserve">Специальное оборудование – оборудование, специфические средства обучения и воспитания, необходимые для реализации, как правило, программ различных тематик </w:t>
      </w:r>
      <w:r w:rsidR="005B4C8E" w:rsidRPr="00712AEA">
        <w:rPr>
          <w:rFonts w:ascii="Times New Roman" w:hAnsi="Times New Roman" w:cs="Times New Roman"/>
          <w:iCs/>
        </w:rPr>
        <w:t>естественнонаучной</w:t>
      </w:r>
      <w:r w:rsidRPr="00712AEA">
        <w:rPr>
          <w:rFonts w:ascii="Times New Roman" w:hAnsi="Times New Roman" w:cs="Times New Roman"/>
          <w:iCs/>
        </w:rPr>
        <w:t xml:space="preserve"> направленности. </w:t>
      </w:r>
    </w:p>
    <w:p w:rsidR="00770AD2" w:rsidRPr="00712AEA" w:rsidRDefault="00770AD2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Исходя из принципов соблюдения приоритетов оснащения программ различных профильных тематик </w:t>
      </w:r>
      <w:r w:rsidR="005B4C8E" w:rsidRPr="00712AEA">
        <w:rPr>
          <w:rFonts w:ascii="Times New Roman" w:hAnsi="Times New Roman" w:cs="Times New Roman"/>
        </w:rPr>
        <w:t>естественнонаучной</w:t>
      </w:r>
      <w:r w:rsidRPr="00712AEA">
        <w:rPr>
          <w:rFonts w:ascii="Times New Roman" w:hAnsi="Times New Roman" w:cs="Times New Roman"/>
        </w:rPr>
        <w:t xml:space="preserve"> направленности специальным оборудованием, рекомендуется не превышать долю закупок для </w:t>
      </w:r>
      <w:r w:rsidRPr="00712AEA">
        <w:rPr>
          <w:rFonts w:ascii="Times New Roman" w:hAnsi="Times New Roman" w:cs="Times New Roman"/>
          <w:i/>
          <w:iCs/>
        </w:rPr>
        <w:t>универсального оборудования в 25-30%.</w:t>
      </w:r>
    </w:p>
    <w:p w:rsidR="00770AD2" w:rsidRPr="00712AEA" w:rsidRDefault="00770AD2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Примерные перечни средств обучения и воспитания для программ </w:t>
      </w:r>
      <w:r w:rsidR="00F13B69" w:rsidRPr="00712AEA">
        <w:rPr>
          <w:rFonts w:ascii="Times New Roman" w:hAnsi="Times New Roman" w:cs="Times New Roman"/>
        </w:rPr>
        <w:t xml:space="preserve">типовой </w:t>
      </w:r>
      <w:r w:rsidRPr="00712AEA">
        <w:rPr>
          <w:rFonts w:ascii="Times New Roman" w:hAnsi="Times New Roman" w:cs="Times New Roman"/>
        </w:rPr>
        <w:t>модели приведены в приложении</w:t>
      </w:r>
      <w:r w:rsidR="00AB74BA" w:rsidRPr="00712AEA">
        <w:rPr>
          <w:rFonts w:ascii="Times New Roman" w:hAnsi="Times New Roman" w:cs="Times New Roman"/>
        </w:rPr>
        <w:t xml:space="preserve"> 7</w:t>
      </w:r>
      <w:r w:rsidRPr="00712AEA">
        <w:rPr>
          <w:rFonts w:ascii="Times New Roman" w:hAnsi="Times New Roman" w:cs="Times New Roman"/>
        </w:rPr>
        <w:t>.</w:t>
      </w:r>
    </w:p>
    <w:p w:rsidR="00AB74BA" w:rsidRPr="00712AEA" w:rsidRDefault="00AB74BA" w:rsidP="00712AEA">
      <w:pPr>
        <w:ind w:firstLine="709"/>
        <w:rPr>
          <w:rFonts w:ascii="Times New Roman" w:hAnsi="Times New Roman" w:cs="Times New Roman"/>
          <w:i/>
        </w:rPr>
      </w:pPr>
    </w:p>
    <w:p w:rsidR="00AB74BA" w:rsidRPr="00712AEA" w:rsidRDefault="00AB74BA" w:rsidP="00712AEA">
      <w:pPr>
        <w:ind w:firstLine="709"/>
        <w:rPr>
          <w:rFonts w:ascii="Times New Roman" w:hAnsi="Times New Roman" w:cs="Times New Roman"/>
          <w:i/>
        </w:rPr>
      </w:pPr>
      <w:r w:rsidRPr="00712AEA">
        <w:rPr>
          <w:rFonts w:ascii="Times New Roman" w:hAnsi="Times New Roman" w:cs="Times New Roman"/>
          <w:i/>
        </w:rPr>
        <w:t xml:space="preserve">Рекомендации по зонированию и </w:t>
      </w:r>
      <w:proofErr w:type="spellStart"/>
      <w:r w:rsidRPr="00712AEA">
        <w:rPr>
          <w:rFonts w:ascii="Times New Roman" w:hAnsi="Times New Roman" w:cs="Times New Roman"/>
          <w:i/>
        </w:rPr>
        <w:t>брендированию</w:t>
      </w:r>
      <w:proofErr w:type="spellEnd"/>
      <w:r w:rsidRPr="00712AEA">
        <w:rPr>
          <w:rFonts w:ascii="Times New Roman" w:hAnsi="Times New Roman" w:cs="Times New Roman"/>
          <w:i/>
        </w:rPr>
        <w:t xml:space="preserve"> помещений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</w:rPr>
      </w:pPr>
      <w:proofErr w:type="spellStart"/>
      <w:r w:rsidRPr="00712AEA">
        <w:rPr>
          <w:rFonts w:ascii="Times New Roman" w:hAnsi="Times New Roman" w:cs="Times New Roman"/>
        </w:rPr>
        <w:t>Брендирование</w:t>
      </w:r>
      <w:proofErr w:type="spellEnd"/>
      <w:r w:rsidRPr="00712AEA">
        <w:rPr>
          <w:rFonts w:ascii="Times New Roman" w:hAnsi="Times New Roman" w:cs="Times New Roman"/>
        </w:rPr>
        <w:t xml:space="preserve"> и зонирование помещений для новых мест дополнительного образования</w:t>
      </w:r>
      <w:r w:rsidR="00F13B69" w:rsidRPr="00712AEA">
        <w:rPr>
          <w:rFonts w:ascii="Times New Roman" w:hAnsi="Times New Roman" w:cs="Times New Roman"/>
        </w:rPr>
        <w:t xml:space="preserve"> в рамках</w:t>
      </w:r>
      <w:r w:rsidRPr="00712AEA">
        <w:rPr>
          <w:rFonts w:ascii="Times New Roman" w:hAnsi="Times New Roman" w:cs="Times New Roman"/>
        </w:rPr>
        <w:t xml:space="preserve"> типовой модели «</w:t>
      </w:r>
      <w:r w:rsidR="00C3029A" w:rsidRPr="00712AEA">
        <w:rPr>
          <w:rFonts w:ascii="Times New Roman" w:hAnsi="Times New Roman" w:cs="Times New Roman"/>
        </w:rPr>
        <w:t>Диалог наук</w:t>
      </w:r>
      <w:r w:rsidRPr="00712AEA">
        <w:rPr>
          <w:rFonts w:ascii="Times New Roman" w:hAnsi="Times New Roman" w:cs="Times New Roman"/>
        </w:rPr>
        <w:t xml:space="preserve">» осуществляется в соответствии со спецификой выбранных образовательных направлений, а также с учетом требований, предъявляемых к помещениям, в </w:t>
      </w:r>
      <w:r w:rsidRPr="00712AEA">
        <w:rPr>
          <w:rFonts w:ascii="Times New Roman" w:hAnsi="Times New Roman" w:cs="Times New Roman"/>
        </w:rPr>
        <w:lastRenderedPageBreak/>
        <w:t>которых осуществляется образовательная деятельность, в соответствии с действующими нормативными документами.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  <w:i/>
        </w:rPr>
      </w:pPr>
      <w:r w:rsidRPr="00712AEA">
        <w:rPr>
          <w:rFonts w:ascii="Times New Roman" w:hAnsi="Times New Roman" w:cs="Times New Roman"/>
          <w:i/>
        </w:rPr>
        <w:t>Основные параметры зонирования: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Зонирование осуществляется </w:t>
      </w:r>
      <w:r w:rsidR="00F13B69" w:rsidRPr="00712AEA">
        <w:rPr>
          <w:rFonts w:ascii="Times New Roman" w:hAnsi="Times New Roman" w:cs="Times New Roman"/>
        </w:rPr>
        <w:t>с учетом</w:t>
      </w:r>
      <w:r w:rsidR="004A6EEE" w:rsidRPr="00712AEA">
        <w:rPr>
          <w:rFonts w:ascii="Times New Roman" w:hAnsi="Times New Roman" w:cs="Times New Roman"/>
        </w:rPr>
        <w:t xml:space="preserve"> </w:t>
      </w:r>
      <w:r w:rsidR="00F13B69" w:rsidRPr="00712AEA">
        <w:rPr>
          <w:rFonts w:ascii="Times New Roman" w:hAnsi="Times New Roman" w:cs="Times New Roman"/>
        </w:rPr>
        <w:t xml:space="preserve">специфики </w:t>
      </w:r>
      <w:r w:rsidRPr="00712AEA">
        <w:rPr>
          <w:rFonts w:ascii="Times New Roman" w:hAnsi="Times New Roman" w:cs="Times New Roman"/>
        </w:rPr>
        <w:t>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>Кластерный подход</w:t>
      </w:r>
      <w:r w:rsidRPr="00712AEA">
        <w:rPr>
          <w:rFonts w:ascii="Times New Roman" w:hAnsi="Times New Roman" w:cs="Times New Roman"/>
        </w:rPr>
        <w:t xml:space="preserve"> - объединение нескольких помещений и инфраструктурных единиц, обеспечивающих достаточно автономное и целостное функционирование для реализации задач модели. </w:t>
      </w:r>
    </w:p>
    <w:p w:rsidR="00D23FA0" w:rsidRPr="00712AEA" w:rsidRDefault="00D23FA0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Обязательным является размещение логотипов в соответствующих помещениях, а также размещение логотипа на фасаде здания. Оформление новых мест по типовой модели «</w:t>
      </w:r>
      <w:r w:rsidR="00C3029A" w:rsidRPr="00712AEA">
        <w:rPr>
          <w:rFonts w:ascii="Times New Roman" w:hAnsi="Times New Roman" w:cs="Times New Roman"/>
        </w:rPr>
        <w:t>Диалог наук</w:t>
      </w:r>
      <w:r w:rsidRPr="00712AEA">
        <w:rPr>
          <w:rFonts w:ascii="Times New Roman" w:hAnsi="Times New Roman" w:cs="Times New Roman"/>
        </w:rPr>
        <w:t>» должно выполняться с использованием утвержденного фирменного стиля.</w:t>
      </w:r>
    </w:p>
    <w:p w:rsidR="00BD56FD" w:rsidRPr="00712AEA" w:rsidRDefault="00BD56FD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Рекомендации к </w:t>
      </w:r>
      <w:proofErr w:type="spellStart"/>
      <w:r w:rsidRPr="00712AEA">
        <w:rPr>
          <w:rFonts w:ascii="Times New Roman" w:hAnsi="Times New Roman" w:cs="Times New Roman"/>
        </w:rPr>
        <w:t>брендированию</w:t>
      </w:r>
      <w:proofErr w:type="spellEnd"/>
      <w:r w:rsidRPr="00712AEA">
        <w:rPr>
          <w:rFonts w:ascii="Times New Roman" w:hAnsi="Times New Roman" w:cs="Times New Roman"/>
        </w:rPr>
        <w:t xml:space="preserve"> и зонированию содержатся в Приложении</w:t>
      </w:r>
      <w:r w:rsidR="00AB74BA" w:rsidRPr="00712AEA">
        <w:rPr>
          <w:rFonts w:ascii="Times New Roman" w:hAnsi="Times New Roman" w:cs="Times New Roman"/>
        </w:rPr>
        <w:t xml:space="preserve"> 8</w:t>
      </w:r>
      <w:r w:rsidRPr="00712AEA">
        <w:rPr>
          <w:rFonts w:ascii="Times New Roman" w:hAnsi="Times New Roman" w:cs="Times New Roman"/>
        </w:rPr>
        <w:t>.</w:t>
      </w:r>
    </w:p>
    <w:p w:rsidR="00A800C0" w:rsidRPr="00712AEA" w:rsidRDefault="00A800C0" w:rsidP="00712AEA">
      <w:pPr>
        <w:rPr>
          <w:rFonts w:ascii="Times New Roman" w:hAnsi="Times New Roman" w:cs="Times New Roman"/>
          <w:color w:val="000000"/>
          <w:lang w:eastAsia="ru-RU" w:bidi="ru-RU"/>
        </w:rPr>
      </w:pPr>
    </w:p>
    <w:p w:rsidR="003A37C9" w:rsidRPr="00712AEA" w:rsidRDefault="0096421C" w:rsidP="00712AEA">
      <w:pPr>
        <w:rPr>
          <w:rFonts w:ascii="Times New Roman" w:hAnsi="Times New Roman" w:cs="Times New Roman"/>
          <w:b/>
          <w:bCs/>
          <w:i/>
          <w:iCs/>
        </w:rPr>
      </w:pPr>
      <w:r w:rsidRPr="00712AEA">
        <w:rPr>
          <w:rFonts w:ascii="Times New Roman" w:hAnsi="Times New Roman" w:cs="Times New Roman"/>
          <w:b/>
          <w:bCs/>
          <w:i/>
          <w:iCs/>
          <w:lang w:val="en-US"/>
        </w:rPr>
        <w:t>IV</w:t>
      </w:r>
      <w:r w:rsidRPr="00712AEA">
        <w:rPr>
          <w:rFonts w:ascii="Times New Roman" w:hAnsi="Times New Roman" w:cs="Times New Roman"/>
          <w:b/>
          <w:bCs/>
          <w:i/>
          <w:iCs/>
        </w:rPr>
        <w:t>.</w:t>
      </w:r>
      <w:r w:rsidR="003A37C9" w:rsidRPr="00712AEA">
        <w:rPr>
          <w:rFonts w:ascii="Times New Roman" w:hAnsi="Times New Roman" w:cs="Times New Roman"/>
          <w:b/>
          <w:bCs/>
          <w:i/>
          <w:iCs/>
        </w:rPr>
        <w:t>Основные рекомендации к кадровому обеспечению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  <w:bCs/>
        </w:rPr>
      </w:pPr>
      <w:r w:rsidRPr="00712AEA">
        <w:rPr>
          <w:rFonts w:ascii="Times New Roman" w:hAnsi="Times New Roman" w:cs="Times New Roman"/>
        </w:rPr>
        <w:t>Особенности запроса к к</w:t>
      </w:r>
      <w:r w:rsidRPr="00712AEA">
        <w:rPr>
          <w:rFonts w:ascii="Times New Roman" w:hAnsi="Times New Roman" w:cs="Times New Roman"/>
          <w:bCs/>
        </w:rPr>
        <w:t>адровому обеспечению</w:t>
      </w:r>
      <w:r w:rsidRPr="00712AEA">
        <w:rPr>
          <w:rFonts w:ascii="Times New Roman" w:hAnsi="Times New Roman" w:cs="Times New Roman"/>
        </w:rPr>
        <w:t xml:space="preserve"> дополнительных общеразвивающих </w:t>
      </w:r>
      <w:r w:rsidRPr="00712AEA">
        <w:rPr>
          <w:rFonts w:ascii="Times New Roman" w:hAnsi="Times New Roman" w:cs="Times New Roman"/>
          <w:bCs/>
        </w:rPr>
        <w:t>программ естественнонаучной направленности определяются следующими обстоятельствами: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  <w:bCs/>
        </w:rPr>
      </w:pPr>
      <w:r w:rsidRPr="00712AEA">
        <w:rPr>
          <w:rFonts w:ascii="Times New Roman" w:hAnsi="Times New Roman" w:cs="Times New Roman"/>
          <w:bCs/>
        </w:rPr>
        <w:t>непрерывный характер образования в области формирования естественнонаучной грамотности;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  <w:bCs/>
        </w:rPr>
      </w:pPr>
      <w:r w:rsidRPr="00712AEA">
        <w:rPr>
          <w:rFonts w:ascii="Times New Roman" w:hAnsi="Times New Roman" w:cs="Times New Roman"/>
          <w:bCs/>
        </w:rPr>
        <w:t>необходимость массового охвата дополнительного естественнонаучной направленности (не менее 40% в сумме с технической направленностью);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  <w:bCs/>
        </w:rPr>
      </w:pPr>
      <w:r w:rsidRPr="00712AEA">
        <w:rPr>
          <w:rFonts w:ascii="Times New Roman" w:hAnsi="Times New Roman" w:cs="Times New Roman"/>
          <w:bCs/>
        </w:rPr>
        <w:t>высокая динамка обновления научных знаний;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  <w:bCs/>
        </w:rPr>
      </w:pPr>
      <w:r w:rsidRPr="00712AEA">
        <w:rPr>
          <w:rFonts w:ascii="Times New Roman" w:hAnsi="Times New Roman" w:cs="Times New Roman"/>
          <w:bCs/>
        </w:rPr>
        <w:t>современные средства обучения и развивающиеся технологии.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Это, с одной стороны, определяет высокий уровень потребности в кадровом обеспечении программ естественнонаучной направленности, с другой стороны, предъявляет достаточно высокие требования к опыту и квалификации педагогов.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Определение штатной численности и формирование штатного расписания для обеспечения функционирования Типовой модели осуществляется организацией самостоятельно в соответствии с нормами федерального законодательства, касающимися нормирования и оплаты труда в образовательных организациях, а также в соответствии с нормативными правовыми актами субъектов Российской Федерации.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Должности, введенные в штатное расписание организации, как по категориям должностей, так и по количеству штатных единиц, должны обеспечивать реализацию модели в соответствии с задачами дополнительного образования.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Для реализации модели могут быть использованы следующие штатные единицы с примерным распределением задач и функциональных обязанностей: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6"/>
        <w:gridCol w:w="2019"/>
        <w:gridCol w:w="5452"/>
        <w:gridCol w:w="1411"/>
      </w:tblGrid>
      <w:tr w:rsidR="00791C1B" w:rsidRPr="00712AEA" w:rsidTr="00712AEA">
        <w:tc>
          <w:tcPr>
            <w:tcW w:w="456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019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Наименование должности</w:t>
            </w:r>
          </w:p>
        </w:tc>
        <w:tc>
          <w:tcPr>
            <w:tcW w:w="5452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Примерный ключевой функционал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 xml:space="preserve"> (трудовые функции)</w:t>
            </w:r>
          </w:p>
        </w:tc>
        <w:tc>
          <w:tcPr>
            <w:tcW w:w="1411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решения</w:t>
            </w:r>
          </w:p>
        </w:tc>
      </w:tr>
      <w:tr w:rsidR="00791C1B" w:rsidRPr="00712AEA" w:rsidTr="00712AEA">
        <w:tc>
          <w:tcPr>
            <w:tcW w:w="456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9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Педагог дополнительного образования</w:t>
            </w:r>
          </w:p>
        </w:tc>
        <w:tc>
          <w:tcPr>
            <w:tcW w:w="5452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lastRenderedPageBreak/>
              <w:t>Педагогический контроль и оценка освоения дополнительной общеобразовательной программы.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  <w:strike/>
              </w:rPr>
            </w:pPr>
            <w:r w:rsidRPr="00712AEA">
              <w:rPr>
                <w:rFonts w:ascii="Times New Roman" w:hAnsi="Times New Roman" w:cs="Times New Roman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1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  <w:lang w:val="en-US"/>
              </w:rPr>
            </w:pPr>
            <w:r w:rsidRPr="00712AEA">
              <w:rPr>
                <w:rFonts w:ascii="Times New Roman" w:hAnsi="Times New Roman" w:cs="Times New Roman"/>
                <w:lang w:val="en-US"/>
              </w:rPr>
              <w:lastRenderedPageBreak/>
              <w:t>S, M, L, XL</w:t>
            </w:r>
          </w:p>
        </w:tc>
      </w:tr>
      <w:tr w:rsidR="00791C1B" w:rsidRPr="00712AEA" w:rsidTr="00712AEA">
        <w:tc>
          <w:tcPr>
            <w:tcW w:w="456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019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Старший педагог дополнительного образования</w:t>
            </w:r>
          </w:p>
        </w:tc>
        <w:tc>
          <w:tcPr>
            <w:tcW w:w="5452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Дополнительно к функционалу ПДО: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 xml:space="preserve">Осуществляет координацию деятельности педагогов дополнительного образования, других педагогических работников в проектировании развивающей образовательной среды. 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  <w:strike/>
              </w:rPr>
            </w:pPr>
            <w:r w:rsidRPr="00712AEA">
              <w:rPr>
                <w:rFonts w:ascii="Times New Roman" w:hAnsi="Times New Roman" w:cs="Times New Roman"/>
              </w:rPr>
              <w:t>Оказывает методическую помощь педагогам дополнительного образования, способствует обобщению передового их педагогического опыта и повышению квалификации, развитию их творческих инициатив.</w:t>
            </w:r>
          </w:p>
        </w:tc>
        <w:tc>
          <w:tcPr>
            <w:tcW w:w="1411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  <w:lang w:val="en-US"/>
              </w:rPr>
            </w:pPr>
            <w:r w:rsidRPr="00712AEA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12AEA" w:rsidTr="00712AEA">
        <w:tc>
          <w:tcPr>
            <w:tcW w:w="456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19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5452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Организация и проведение исследований рынка услуг дополнительного образования детей и взрослых.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Организационно-педагогическое сопровождение методической деятельности педагогов дополнительного образования.</w:t>
            </w:r>
          </w:p>
          <w:p w:rsidR="00791C1B" w:rsidRPr="00712AEA" w:rsidRDefault="00791C1B" w:rsidP="00712AEA">
            <w:pPr>
              <w:pStyle w:val="ConsPlusNormal"/>
            </w:pPr>
            <w:r w:rsidRPr="00712AEA">
              <w:t>Мониторинг и оценка качества реализации педагогами дополнительных общеобразовательных программ.</w:t>
            </w:r>
          </w:p>
        </w:tc>
        <w:tc>
          <w:tcPr>
            <w:tcW w:w="1411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791C1B" w:rsidRPr="00712AEA" w:rsidTr="00712AEA">
        <w:tc>
          <w:tcPr>
            <w:tcW w:w="456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  <w:lang w:val="en-US"/>
              </w:rPr>
            </w:pPr>
            <w:r w:rsidRPr="00712AEA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019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Старший методист</w:t>
            </w:r>
          </w:p>
        </w:tc>
        <w:tc>
          <w:tcPr>
            <w:tcW w:w="5452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Осуществляет координацию деятельности методистов и педагогов.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  Организует и разрабатывает необходимую документацию по проведению конкурсов, выставок, олимпиад, слетов, соревнований и т.д. Участвует в комплектовании учебных групп, кружков и объединений обучающихся. пособий, методических материалов.</w:t>
            </w:r>
          </w:p>
        </w:tc>
        <w:tc>
          <w:tcPr>
            <w:tcW w:w="1411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  <w:lang w:val="en-US"/>
              </w:rPr>
            </w:pPr>
            <w:r w:rsidRPr="00712AEA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12AEA" w:rsidTr="00712AEA">
        <w:tc>
          <w:tcPr>
            <w:tcW w:w="456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9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5452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Организация и проведение массовых досуговых мероприятий.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взрослых.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  <w:strike/>
              </w:rPr>
            </w:pPr>
            <w:r w:rsidRPr="00712AEA">
              <w:rPr>
                <w:rFonts w:ascii="Times New Roman" w:hAnsi="Times New Roman" w:cs="Times New Roman"/>
              </w:rPr>
              <w:t>Организация дополнительного образования детей и взрослых по одному или нескольким направлениям деятельности.</w:t>
            </w:r>
          </w:p>
        </w:tc>
        <w:tc>
          <w:tcPr>
            <w:tcW w:w="1411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791C1B" w:rsidRPr="00712AEA" w:rsidTr="00712AEA">
        <w:tc>
          <w:tcPr>
            <w:tcW w:w="456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9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Лаборант, инженер</w:t>
            </w:r>
          </w:p>
        </w:tc>
        <w:tc>
          <w:tcPr>
            <w:tcW w:w="5452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</w:p>
        </w:tc>
        <w:tc>
          <w:tcPr>
            <w:tcW w:w="1411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  <w:lang w:val="en-US"/>
              </w:rPr>
            </w:pPr>
            <w:r w:rsidRPr="00712AEA">
              <w:rPr>
                <w:rFonts w:ascii="Times New Roman" w:hAnsi="Times New Roman" w:cs="Times New Roman"/>
                <w:lang w:val="en-US"/>
              </w:rPr>
              <w:t>XL</w:t>
            </w:r>
          </w:p>
        </w:tc>
      </w:tr>
      <w:tr w:rsidR="00791C1B" w:rsidRPr="00712AEA" w:rsidTr="00712AEA">
        <w:tc>
          <w:tcPr>
            <w:tcW w:w="456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019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Специалист</w:t>
            </w:r>
          </w:p>
        </w:tc>
        <w:tc>
          <w:tcPr>
            <w:tcW w:w="5452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</w:p>
        </w:tc>
        <w:tc>
          <w:tcPr>
            <w:tcW w:w="1411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12AEA" w:rsidTr="00712AEA">
        <w:tc>
          <w:tcPr>
            <w:tcW w:w="456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19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Заместитель руководителя</w:t>
            </w:r>
          </w:p>
        </w:tc>
        <w:tc>
          <w:tcPr>
            <w:tcW w:w="5452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Организация и планирование образовательной деятельности.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 xml:space="preserve">Координация работы педагогических и иных работников, а также разработки учебно-методической и иной документации. 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 xml:space="preserve">Участие в подборе и расстановке педагогических и иных кадров, организации повышения их квалификации и профессионального мастерства.  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Обеспечивает использование и совершенствование методов организации образовательного процесса и современных образовательных технологий.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  <w:strike/>
              </w:rPr>
            </w:pPr>
            <w:r w:rsidRPr="00712AEA">
              <w:rPr>
                <w:rFonts w:ascii="Times New Roman" w:hAnsi="Times New Roman" w:cs="Times New Roman"/>
              </w:rPr>
              <w:t>Контроль качества образовательного процесса.</w:t>
            </w:r>
          </w:p>
        </w:tc>
        <w:tc>
          <w:tcPr>
            <w:tcW w:w="1411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12AEA" w:rsidTr="00712AEA">
        <w:tc>
          <w:tcPr>
            <w:tcW w:w="456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19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5452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Общее руководство образовательной деятельностью организации, разработкой̆ и утверждение образовательных программ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Руководство развитием образовательной организации.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Управление ресурсами образовательной организации.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организациями.</w:t>
            </w:r>
          </w:p>
          <w:p w:rsidR="00791C1B" w:rsidRPr="00712AEA" w:rsidRDefault="00791C1B" w:rsidP="00712AEA">
            <w:pPr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411" w:type="dxa"/>
          </w:tcPr>
          <w:p w:rsidR="00791C1B" w:rsidRPr="00712AEA" w:rsidRDefault="00791C1B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</w:tbl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</w:p>
    <w:p w:rsidR="00791C1B" w:rsidRPr="00712AEA" w:rsidRDefault="00791C1B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Для решений </w:t>
      </w:r>
      <w:r w:rsidRPr="00712AEA">
        <w:rPr>
          <w:rFonts w:ascii="Times New Roman" w:hAnsi="Times New Roman" w:cs="Times New Roman"/>
          <w:lang w:val="en-US"/>
        </w:rPr>
        <w:t>S</w:t>
      </w:r>
      <w:r w:rsidRPr="00712AEA">
        <w:rPr>
          <w:rFonts w:ascii="Times New Roman" w:hAnsi="Times New Roman" w:cs="Times New Roman"/>
        </w:rPr>
        <w:t xml:space="preserve"> и </w:t>
      </w:r>
      <w:r w:rsidRPr="00712AEA">
        <w:rPr>
          <w:rFonts w:ascii="Times New Roman" w:hAnsi="Times New Roman" w:cs="Times New Roman"/>
          <w:lang w:val="en-US"/>
        </w:rPr>
        <w:t>M</w:t>
      </w:r>
      <w:r w:rsidRPr="00712AEA">
        <w:rPr>
          <w:rFonts w:ascii="Times New Roman" w:hAnsi="Times New Roman" w:cs="Times New Roman"/>
        </w:rPr>
        <w:t xml:space="preserve"> </w:t>
      </w:r>
      <w:proofErr w:type="gramStart"/>
      <w:r w:rsidRPr="00712AEA">
        <w:rPr>
          <w:rFonts w:ascii="Times New Roman" w:hAnsi="Times New Roman" w:cs="Times New Roman"/>
        </w:rPr>
        <w:t>возможно</w:t>
      </w:r>
      <w:proofErr w:type="gramEnd"/>
      <w:r w:rsidRPr="00712AEA">
        <w:rPr>
          <w:rFonts w:ascii="Times New Roman" w:hAnsi="Times New Roman" w:cs="Times New Roman"/>
        </w:rPr>
        <w:t xml:space="preserve"> как внутреннее, так и внешнее совместительство (совмещение) для педагогических работников. Для решений </w:t>
      </w:r>
      <w:r w:rsidRPr="00712AEA">
        <w:rPr>
          <w:rFonts w:ascii="Times New Roman" w:hAnsi="Times New Roman" w:cs="Times New Roman"/>
          <w:lang w:val="en-US"/>
        </w:rPr>
        <w:t>L</w:t>
      </w:r>
      <w:r w:rsidRPr="00712AEA">
        <w:rPr>
          <w:rFonts w:ascii="Times New Roman" w:hAnsi="Times New Roman" w:cs="Times New Roman"/>
        </w:rPr>
        <w:t xml:space="preserve"> и </w:t>
      </w:r>
      <w:r w:rsidRPr="00712AEA">
        <w:rPr>
          <w:rFonts w:ascii="Times New Roman" w:hAnsi="Times New Roman" w:cs="Times New Roman"/>
          <w:lang w:val="en-US"/>
        </w:rPr>
        <w:t>XL</w:t>
      </w:r>
      <w:r w:rsidRPr="00712AEA">
        <w:rPr>
          <w:rFonts w:ascii="Times New Roman" w:hAnsi="Times New Roman" w:cs="Times New Roman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Работы по настройке, ремонту, обслуживанию оборудования может осуществляться на аутсорсинге сторонней организацией. Для решения </w:t>
      </w:r>
      <w:r w:rsidRPr="00712AEA">
        <w:rPr>
          <w:rFonts w:ascii="Times New Roman" w:hAnsi="Times New Roman" w:cs="Times New Roman"/>
          <w:lang w:val="en-US"/>
        </w:rPr>
        <w:t>XL</w:t>
      </w:r>
      <w:r w:rsidRPr="00712AEA">
        <w:rPr>
          <w:rFonts w:ascii="Times New Roman" w:hAnsi="Times New Roman" w:cs="Times New Roman"/>
        </w:rPr>
        <w:t xml:space="preserve"> такие специалисты представляются необходимыми в штатном расписании.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Формирование и утверждение штатного расписания и организационной структуры находится в компетенции образовательной организации. Расчет штата персонала производится в соответствии с количеством направлений деятельности и количеством </w:t>
      </w:r>
      <w:proofErr w:type="gramStart"/>
      <w:r w:rsidRPr="00712AEA">
        <w:rPr>
          <w:rFonts w:ascii="Times New Roman" w:hAnsi="Times New Roman" w:cs="Times New Roman"/>
        </w:rPr>
        <w:t>групп</w:t>
      </w:r>
      <w:proofErr w:type="gramEnd"/>
      <w:r w:rsidRPr="00712AEA">
        <w:rPr>
          <w:rFonts w:ascii="Times New Roman" w:hAnsi="Times New Roman" w:cs="Times New Roman"/>
        </w:rPr>
        <w:t xml:space="preserve"> обучающихся по каждому направлению, объемом государственного (муниципального) задания, объема приносящей доход деятельности.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Образовательная деятельность по реализации дополнительных общеразвивающих программ в типовой модели «Диалог наук» осуществляется лицами (для педагога дополнительного образования, методиста, педагог-организатора), имеющими среднее профессиональное или высшее образование</w:t>
      </w:r>
      <w:r w:rsidRPr="00712AEA">
        <w:rPr>
          <w:rStyle w:val="ad"/>
          <w:rFonts w:ascii="Times New Roman" w:hAnsi="Times New Roman" w:cs="Times New Roman"/>
        </w:rPr>
        <w:footnoteReference w:id="5"/>
      </w:r>
      <w:r w:rsidRPr="00712AEA">
        <w:rPr>
          <w:rFonts w:ascii="Times New Roman" w:hAnsi="Times New Roman" w:cs="Times New Roman"/>
        </w:rPr>
        <w:t>: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lastRenderedPageBreak/>
        <w:t xml:space="preserve">- по профилю, соответствующему реализуемой дополнительной общеразвивающей программы; 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-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- 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науки», в случае рекомендации аттестационной комиссии и соблюдения требований, предусмотренных квалификационными справочниками</w:t>
      </w:r>
      <w:r w:rsidRPr="00712AEA">
        <w:rPr>
          <w:rStyle w:val="ad"/>
          <w:rFonts w:ascii="Times New Roman" w:hAnsi="Times New Roman" w:cs="Times New Roman"/>
        </w:rPr>
        <w:footnoteReference w:id="6"/>
      </w:r>
      <w:r w:rsidRPr="00712AEA">
        <w:rPr>
          <w:rFonts w:ascii="Times New Roman" w:hAnsi="Times New Roman" w:cs="Times New Roman"/>
        </w:rPr>
        <w:t>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Педагогам дополнительного образования и старшим педагогам дополнительного образования устанавливается норма часов учебной (преподавательской) работы 18 часов в неделю за ставку заработной платы.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 устанавливается продолжительность рабочего времени 36 часов в неделю.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 зависимости от занимаемой должности в рабочее время педагогических работников включается учебная (преподавательская) и воспитательная работа, в том числе практическая подготовка обучающихся,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методическая, подготовительная, организационная, диагностическая, работа по ведению мониторинга, работа, предусмотренная планами воспитательных, творческих и иных мероприятий, проводимых с обучающимися.</w:t>
      </w:r>
      <w:r w:rsidRPr="00712AEA">
        <w:rPr>
          <w:rStyle w:val="ad"/>
          <w:rFonts w:ascii="Times New Roman" w:hAnsi="Times New Roman" w:cs="Times New Roman"/>
        </w:rPr>
        <w:footnoteReference w:id="7"/>
      </w:r>
      <w:r w:rsidRPr="00712AEA">
        <w:rPr>
          <w:rFonts w:ascii="Times New Roman" w:hAnsi="Times New Roman" w:cs="Times New Roman"/>
        </w:rPr>
        <w:t xml:space="preserve"> 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Предусмотрена дифференциация требований к квалификации и опыту педагогических работников в зависимости от масштаба реализации: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Решение </w:t>
      </w:r>
      <w:r w:rsidRPr="00712AEA">
        <w:rPr>
          <w:rFonts w:ascii="Times New Roman" w:hAnsi="Times New Roman" w:cs="Times New Roman"/>
          <w:lang w:val="en-US"/>
        </w:rPr>
        <w:t>S</w:t>
      </w:r>
      <w:r w:rsidRPr="00712AEA">
        <w:rPr>
          <w:rFonts w:ascii="Times New Roman" w:hAnsi="Times New Roman" w:cs="Times New Roman"/>
        </w:rPr>
        <w:t xml:space="preserve"> – 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Решение </w:t>
      </w:r>
      <w:r w:rsidRPr="00712AEA">
        <w:rPr>
          <w:rFonts w:ascii="Times New Roman" w:hAnsi="Times New Roman" w:cs="Times New Roman"/>
          <w:lang w:val="en-US"/>
        </w:rPr>
        <w:t>M</w:t>
      </w:r>
      <w:r w:rsidRPr="00712AEA">
        <w:rPr>
          <w:rFonts w:ascii="Times New Roman" w:hAnsi="Times New Roman" w:cs="Times New Roman"/>
        </w:rPr>
        <w:t xml:space="preserve"> – 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Решение </w:t>
      </w:r>
      <w:r w:rsidRPr="00712AEA">
        <w:rPr>
          <w:rFonts w:ascii="Times New Roman" w:hAnsi="Times New Roman" w:cs="Times New Roman"/>
          <w:lang w:val="en-US"/>
        </w:rPr>
        <w:t>L</w:t>
      </w:r>
      <w:r w:rsidRPr="00712AEA">
        <w:rPr>
          <w:rFonts w:ascii="Times New Roman" w:hAnsi="Times New Roman" w:cs="Times New Roman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Решение </w:t>
      </w:r>
      <w:r w:rsidRPr="00712AEA">
        <w:rPr>
          <w:rFonts w:ascii="Times New Roman" w:hAnsi="Times New Roman" w:cs="Times New Roman"/>
          <w:lang w:val="en-US"/>
        </w:rPr>
        <w:t>XL</w:t>
      </w:r>
      <w:r w:rsidRPr="00712AEA">
        <w:rPr>
          <w:rFonts w:ascii="Times New Roman" w:hAnsi="Times New Roman" w:cs="Times New Roman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Источники кадров типовой модели «Диалог наук»: для реализации программ рекомендуется привлекать студентов естественнонаучных профилей высших учебных заведений, выпускников организаций среднего профессионального образования по данным специальностям, а также членов научных обществ, сотрудником предприятий, преподавателей ВУЗов.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Штатная численность и номенклатура должностей, квалификация и опыт педагогических работников зависят от выбранного решения.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 xml:space="preserve">Расчет штата основного персонала (персонала учебной части) производится в соответствии с количеством образовательных направлений и количеством </w:t>
      </w:r>
      <w:proofErr w:type="gramStart"/>
      <w:r w:rsidRPr="00712AEA">
        <w:rPr>
          <w:rFonts w:ascii="Times New Roman" w:hAnsi="Times New Roman" w:cs="Times New Roman"/>
          <w:iCs/>
        </w:rPr>
        <w:t>групп</w:t>
      </w:r>
      <w:proofErr w:type="gramEnd"/>
      <w:r w:rsidRPr="00712AEA">
        <w:rPr>
          <w:rFonts w:ascii="Times New Roman" w:hAnsi="Times New Roman" w:cs="Times New Roman"/>
          <w:iCs/>
        </w:rPr>
        <w:t xml:space="preserve"> обучающихся по каждому направлению (модулю).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t xml:space="preserve">Для педагогических работников решений </w:t>
      </w:r>
      <w:r w:rsidRPr="00712AEA">
        <w:rPr>
          <w:rFonts w:ascii="Times New Roman" w:hAnsi="Times New Roman" w:cs="Times New Roman"/>
          <w:iCs/>
          <w:lang w:val="en-US"/>
        </w:rPr>
        <w:t>L</w:t>
      </w:r>
      <w:r w:rsidRPr="00712AEA">
        <w:rPr>
          <w:rFonts w:ascii="Times New Roman" w:hAnsi="Times New Roman" w:cs="Times New Roman"/>
          <w:iCs/>
        </w:rPr>
        <w:t xml:space="preserve"> и </w:t>
      </w:r>
      <w:r w:rsidRPr="00712AEA">
        <w:rPr>
          <w:rFonts w:ascii="Times New Roman" w:hAnsi="Times New Roman" w:cs="Times New Roman"/>
          <w:iCs/>
          <w:lang w:val="en-US"/>
        </w:rPr>
        <w:t>XL</w:t>
      </w:r>
      <w:r w:rsidRPr="00712AEA">
        <w:rPr>
          <w:rFonts w:ascii="Times New Roman" w:hAnsi="Times New Roman" w:cs="Times New Roman"/>
          <w:iCs/>
        </w:rPr>
        <w:t xml:space="preserve"> не рекомендуется внутреннее совмещение, в том числе внутреннее совместительство должностей.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  <w:iCs/>
        </w:rPr>
      </w:pPr>
      <w:r w:rsidRPr="00712AEA">
        <w:rPr>
          <w:rFonts w:ascii="Times New Roman" w:hAnsi="Times New Roman" w:cs="Times New Roman"/>
          <w:iCs/>
        </w:rPr>
        <w:lastRenderedPageBreak/>
        <w:t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обслуживания и сопровождения основной деятельности.</w:t>
      </w:r>
    </w:p>
    <w:p w:rsidR="003A37C9" w:rsidRPr="00712AEA" w:rsidRDefault="003A37C9" w:rsidP="00712AEA">
      <w:pPr>
        <w:ind w:firstLine="709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Профессиональное развитие кадров типовой модели «Диалог наук» осуществляют профильный Федеральный ресурсный центр, региональный модельный центр дополнительного образования детей, муниципальные опорные центры дополнительного образования детей, академические партнеры.</w:t>
      </w:r>
    </w:p>
    <w:p w:rsidR="006D241E" w:rsidRPr="00712AEA" w:rsidRDefault="003A37C9" w:rsidP="00712AEA">
      <w:pPr>
        <w:ind w:firstLine="709"/>
        <w:rPr>
          <w:rFonts w:ascii="Times New Roman" w:eastAsia="Times New Roman" w:hAnsi="Times New Roman" w:cs="Times New Roman"/>
          <w:bCs/>
          <w:lang w:eastAsia="zh-CN"/>
        </w:rPr>
      </w:pPr>
      <w:r w:rsidRPr="00712AEA">
        <w:rPr>
          <w:rFonts w:ascii="Times New Roman" w:eastAsia="Times New Roman" w:hAnsi="Times New Roman" w:cs="Times New Roman"/>
          <w:bCs/>
          <w:lang w:eastAsia="zh-CN"/>
        </w:rPr>
        <w:t>Описание категорий участников мероприятий по внедрению и функционированию типовой модели «</w:t>
      </w:r>
      <w:r w:rsidRPr="00712AEA">
        <w:rPr>
          <w:rFonts w:ascii="Times New Roman" w:hAnsi="Times New Roman" w:cs="Times New Roman"/>
        </w:rPr>
        <w:t>Диалог наук</w:t>
      </w:r>
      <w:r w:rsidRPr="00712AEA">
        <w:rPr>
          <w:rFonts w:ascii="Times New Roman" w:eastAsia="Times New Roman" w:hAnsi="Times New Roman" w:cs="Times New Roman"/>
          <w:bCs/>
          <w:lang w:eastAsia="zh-CN"/>
        </w:rPr>
        <w:t>», а также схема взаимодействия участников мероприятий по внедрению и функционированию типовой модели «</w:t>
      </w:r>
      <w:r w:rsidRPr="00712AEA">
        <w:rPr>
          <w:rFonts w:ascii="Times New Roman" w:hAnsi="Times New Roman" w:cs="Times New Roman"/>
        </w:rPr>
        <w:t>Диалог наук</w:t>
      </w:r>
      <w:r w:rsidRPr="00712AEA">
        <w:rPr>
          <w:rFonts w:ascii="Times New Roman" w:eastAsia="Times New Roman" w:hAnsi="Times New Roman" w:cs="Times New Roman"/>
          <w:bCs/>
          <w:lang w:eastAsia="zh-CN"/>
        </w:rPr>
        <w:t>»:</w:t>
      </w:r>
    </w:p>
    <w:p w:rsidR="001B2C99" w:rsidRPr="00712AEA" w:rsidRDefault="001B2C99" w:rsidP="00712AEA">
      <w:pPr>
        <w:ind w:firstLine="709"/>
        <w:rPr>
          <w:rFonts w:ascii="Times New Roman" w:eastAsia="Times New Roman" w:hAnsi="Times New Roman" w:cs="Times New Roman"/>
          <w:b/>
          <w:bCs/>
          <w:lang w:eastAsia="zh-CN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4"/>
        <w:gridCol w:w="4019"/>
        <w:gridCol w:w="4842"/>
      </w:tblGrid>
      <w:tr w:rsidR="00243394" w:rsidRPr="00712AEA" w:rsidTr="00BD49E9">
        <w:tc>
          <w:tcPr>
            <w:tcW w:w="484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№</w:t>
            </w:r>
          </w:p>
        </w:tc>
        <w:tc>
          <w:tcPr>
            <w:tcW w:w="4019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Категория/наименование участников</w:t>
            </w:r>
          </w:p>
        </w:tc>
        <w:tc>
          <w:tcPr>
            <w:tcW w:w="4842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Функции</w:t>
            </w:r>
          </w:p>
        </w:tc>
      </w:tr>
      <w:tr w:rsidR="00243394" w:rsidRPr="00712AEA" w:rsidTr="00BD49E9">
        <w:tc>
          <w:tcPr>
            <w:tcW w:w="484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4019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Организаторы</w:t>
            </w:r>
          </w:p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4842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 xml:space="preserve">Инвентаризация ресурсов и </w:t>
            </w:r>
            <w:proofErr w:type="spellStart"/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самообследование</w:t>
            </w:r>
            <w:proofErr w:type="spellEnd"/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, реализация деятельности по созданию новых мест</w:t>
            </w:r>
          </w:p>
        </w:tc>
      </w:tr>
      <w:tr w:rsidR="00243394" w:rsidRPr="00712AEA" w:rsidTr="00BD49E9">
        <w:tc>
          <w:tcPr>
            <w:tcW w:w="484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4019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  <w:i/>
                <w:iCs/>
              </w:rPr>
            </w:pPr>
            <w:r w:rsidRPr="00712AEA">
              <w:rPr>
                <w:rFonts w:ascii="Times New Roman" w:hAnsi="Times New Roman" w:cs="Times New Roman"/>
                <w:i/>
                <w:iCs/>
              </w:rPr>
              <w:t>Кураторы</w:t>
            </w:r>
          </w:p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Федеральный оператор,</w:t>
            </w:r>
          </w:p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Федеральный ресурсный центр,</w:t>
            </w:r>
          </w:p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Региональный координатор/региональный модельный центр,</w:t>
            </w:r>
          </w:p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Муниципальные опорные центры</w:t>
            </w:r>
          </w:p>
        </w:tc>
        <w:tc>
          <w:tcPr>
            <w:tcW w:w="4842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 w:rsidR="00243394" w:rsidRPr="00712AEA" w:rsidTr="00BD49E9">
        <w:tc>
          <w:tcPr>
            <w:tcW w:w="484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3</w:t>
            </w:r>
          </w:p>
        </w:tc>
        <w:tc>
          <w:tcPr>
            <w:tcW w:w="4019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hAnsi="Times New Roman" w:cs="Times New Roman"/>
                <w:i/>
                <w:iCs/>
              </w:rPr>
              <w:t>Академические партнеры</w:t>
            </w: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 xml:space="preserve"> Образовательные и научные организации, ученые</w:t>
            </w:r>
          </w:p>
        </w:tc>
        <w:tc>
          <w:tcPr>
            <w:tcW w:w="4842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Интеллектуальная поддержка программ и проектов в формирования актуального содержания и технологий дополнительных общеразвивающих программ естественнонаучного профиля. Реализация совместных образовательных программ и проектов.</w:t>
            </w:r>
          </w:p>
        </w:tc>
      </w:tr>
      <w:tr w:rsidR="00243394" w:rsidRPr="00712AEA" w:rsidTr="00BD49E9">
        <w:tc>
          <w:tcPr>
            <w:tcW w:w="484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4</w:t>
            </w:r>
          </w:p>
        </w:tc>
        <w:tc>
          <w:tcPr>
            <w:tcW w:w="4019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Технологические партнеры</w:t>
            </w: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 xml:space="preserve"> Организации реального сектора экономики</w:t>
            </w:r>
          </w:p>
        </w:tc>
        <w:tc>
          <w:tcPr>
            <w:tcW w:w="4842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 xml:space="preserve">Технологическая поддержка программ и проектов в работе с современными технологиями и наставниками. Проведение совместных </w:t>
            </w:r>
            <w:proofErr w:type="spellStart"/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профориентационных</w:t>
            </w:r>
            <w:proofErr w:type="spellEnd"/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 xml:space="preserve"> мероприятий и образовательных программ.</w:t>
            </w:r>
          </w:p>
        </w:tc>
      </w:tr>
      <w:tr w:rsidR="00243394" w:rsidRPr="00712AEA" w:rsidTr="00BD49E9">
        <w:tc>
          <w:tcPr>
            <w:tcW w:w="484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5</w:t>
            </w:r>
          </w:p>
        </w:tc>
        <w:tc>
          <w:tcPr>
            <w:tcW w:w="4019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Общественно-деловые объединения*</w:t>
            </w:r>
          </w:p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Ассоциации исследователей, школьные научные сообщества и т.д.</w:t>
            </w:r>
          </w:p>
        </w:tc>
        <w:tc>
          <w:tcPr>
            <w:tcW w:w="4842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Проведение совместных творческих и конкурсных мероприятий, экспертная поддержка</w:t>
            </w:r>
          </w:p>
        </w:tc>
      </w:tr>
      <w:tr w:rsidR="00243394" w:rsidRPr="00712AEA" w:rsidTr="00BD49E9">
        <w:tc>
          <w:tcPr>
            <w:tcW w:w="484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6</w:t>
            </w:r>
          </w:p>
        </w:tc>
        <w:tc>
          <w:tcPr>
            <w:tcW w:w="4019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Межведомственный совет</w:t>
            </w:r>
          </w:p>
        </w:tc>
        <w:tc>
          <w:tcPr>
            <w:tcW w:w="4842" w:type="dxa"/>
          </w:tcPr>
          <w:p w:rsidR="00243394" w:rsidRPr="00712AEA" w:rsidRDefault="00243394" w:rsidP="00712AEA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712AEA">
              <w:rPr>
                <w:rFonts w:ascii="Times New Roman" w:eastAsia="Times New Roman" w:hAnsi="Times New Roman" w:cs="Times New Roman"/>
                <w:lang w:eastAsia="zh-CN"/>
              </w:rPr>
              <w:t>Обеспечение межведомственного и межуровневого взаимодействия</w:t>
            </w:r>
          </w:p>
        </w:tc>
      </w:tr>
    </w:tbl>
    <w:p w:rsidR="00243394" w:rsidRPr="00712AEA" w:rsidRDefault="00243394" w:rsidP="00712AEA">
      <w:pPr>
        <w:ind w:firstLine="708"/>
        <w:rPr>
          <w:rFonts w:ascii="Times New Roman" w:eastAsia="Times New Roman" w:hAnsi="Times New Roman" w:cs="Times New Roman"/>
          <w:lang w:eastAsia="zh-CN"/>
        </w:rPr>
      </w:pPr>
    </w:p>
    <w:p w:rsidR="00243394" w:rsidRPr="00712AEA" w:rsidRDefault="00243394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*Привлечение общественно-деловых объединений и участие представителя реального сектора экономики осуществляется </w:t>
      </w:r>
      <w:proofErr w:type="gramStart"/>
      <w:r w:rsidRPr="00712AEA">
        <w:rPr>
          <w:rFonts w:ascii="Times New Roman" w:hAnsi="Times New Roman" w:cs="Times New Roman"/>
        </w:rPr>
        <w:t>в  соответствии</w:t>
      </w:r>
      <w:proofErr w:type="gramEnd"/>
      <w:r w:rsidRPr="00712AEA">
        <w:rPr>
          <w:rFonts w:ascii="Times New Roman" w:hAnsi="Times New Roman" w:cs="Times New Roman"/>
        </w:rPr>
        <w:t xml:space="preserve"> с Распоряжением </w:t>
      </w:r>
      <w:proofErr w:type="spellStart"/>
      <w:r w:rsidRPr="00712AEA">
        <w:rPr>
          <w:rFonts w:ascii="Times New Roman" w:hAnsi="Times New Roman" w:cs="Times New Roman"/>
        </w:rPr>
        <w:t>Минпросвещения</w:t>
      </w:r>
      <w:proofErr w:type="spellEnd"/>
      <w:r w:rsidRPr="00712AEA">
        <w:rPr>
          <w:rFonts w:ascii="Times New Roman" w:hAnsi="Times New Roman" w:cs="Times New Roman"/>
        </w:rPr>
        <w:t xml:space="preserve"> России от 27.12.2019 N Р-154 "Об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программ"</w:t>
      </w:r>
      <w:r w:rsidR="00CC4C06" w:rsidRPr="00712AEA">
        <w:rPr>
          <w:rFonts w:ascii="Times New Roman" w:hAnsi="Times New Roman" w:cs="Times New Roman"/>
        </w:rPr>
        <w:t>.</w:t>
      </w:r>
    </w:p>
    <w:p w:rsidR="0096421C" w:rsidRDefault="0096421C" w:rsidP="0096421C">
      <w:pPr>
        <w:ind w:firstLine="709"/>
        <w:jc w:val="center"/>
        <w:rPr>
          <w:rFonts w:asciiTheme="majorBidi" w:eastAsia="Times New Roman" w:hAnsiTheme="majorBidi" w:cstheme="majorBidi"/>
          <w:b/>
          <w:bCs/>
          <w:lang w:eastAsia="zh-CN"/>
        </w:rPr>
      </w:pPr>
    </w:p>
    <w:p w:rsidR="00516C29" w:rsidRDefault="00516C29" w:rsidP="0096421C">
      <w:pPr>
        <w:ind w:firstLine="709"/>
        <w:jc w:val="center"/>
        <w:rPr>
          <w:rFonts w:asciiTheme="majorBidi" w:hAnsiTheme="majorBidi" w:cstheme="majorBidi"/>
          <w:sz w:val="28"/>
          <w:szCs w:val="28"/>
        </w:rPr>
      </w:pPr>
      <w:r w:rsidRPr="0061005E">
        <w:rPr>
          <w:rFonts w:asciiTheme="majorBidi" w:eastAsia="Times New Roman" w:hAnsiTheme="majorBidi" w:cstheme="majorBidi"/>
          <w:b/>
          <w:bCs/>
          <w:lang w:eastAsia="zh-CN"/>
        </w:rPr>
        <w:lastRenderedPageBreak/>
        <w:t>Схема взаимодействия участников мероприятий п</w:t>
      </w:r>
      <w:r>
        <w:rPr>
          <w:rFonts w:asciiTheme="majorBidi" w:eastAsia="Times New Roman" w:hAnsiTheme="majorBidi" w:cstheme="majorBidi"/>
          <w:b/>
          <w:bCs/>
          <w:lang w:eastAsia="zh-CN"/>
        </w:rPr>
        <w:t>о внедрению и функционированию т</w:t>
      </w:r>
      <w:r w:rsidRPr="0061005E">
        <w:rPr>
          <w:rFonts w:asciiTheme="majorBidi" w:eastAsia="Times New Roman" w:hAnsiTheme="majorBidi" w:cstheme="majorBidi"/>
          <w:b/>
          <w:bCs/>
          <w:lang w:eastAsia="zh-CN"/>
        </w:rPr>
        <w:t>иповой модели</w:t>
      </w:r>
      <w:r>
        <w:rPr>
          <w:rFonts w:asciiTheme="majorBidi" w:eastAsia="Times New Roman" w:hAnsiTheme="majorBidi" w:cstheme="majorBidi"/>
          <w:b/>
          <w:bCs/>
          <w:lang w:eastAsia="zh-CN"/>
        </w:rPr>
        <w:t xml:space="preserve"> «Диалог наук»</w:t>
      </w:r>
    </w:p>
    <w:p w:rsidR="00243394" w:rsidRDefault="00243394" w:rsidP="00243394">
      <w:pPr>
        <w:jc w:val="both"/>
        <w:rPr>
          <w:rFonts w:asciiTheme="majorBidi" w:hAnsiTheme="majorBidi" w:cstheme="majorBidi"/>
          <w:sz w:val="28"/>
          <w:szCs w:val="28"/>
        </w:rPr>
      </w:pPr>
    </w:p>
    <w:p w:rsidR="00243394" w:rsidRDefault="00243394" w:rsidP="00EF4C6D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46FD7E7A" wp14:editId="05E9EF35">
            <wp:extent cx="4782820" cy="2971943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05-08 в 00.42.08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145" cy="299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94" w:rsidRPr="00BD49E9" w:rsidRDefault="00243394" w:rsidP="00BD49E9">
      <w:pPr>
        <w:spacing w:line="360" w:lineRule="auto"/>
        <w:jc w:val="center"/>
        <w:rPr>
          <w:rFonts w:asciiTheme="majorBidi" w:hAnsiTheme="majorBidi" w:cstheme="majorBidi"/>
          <w:bCs/>
        </w:rPr>
      </w:pPr>
      <w:r w:rsidRPr="00BD49E9">
        <w:rPr>
          <w:rFonts w:asciiTheme="majorBidi" w:hAnsiTheme="majorBidi" w:cstheme="majorBidi"/>
        </w:rPr>
        <w:t>Рис</w:t>
      </w:r>
      <w:r w:rsidR="00516C29" w:rsidRPr="00BD49E9">
        <w:rPr>
          <w:rFonts w:asciiTheme="majorBidi" w:hAnsiTheme="majorBidi" w:cstheme="majorBidi"/>
        </w:rPr>
        <w:t>унок 1 -</w:t>
      </w:r>
      <w:r w:rsidRPr="00BD49E9">
        <w:rPr>
          <w:rFonts w:asciiTheme="majorBidi" w:eastAsia="Times New Roman" w:hAnsiTheme="majorBidi" w:cstheme="majorBidi"/>
          <w:bCs/>
          <w:lang w:eastAsia="zh-CN"/>
        </w:rPr>
        <w:t xml:space="preserve"> Схема взаимодействия участников мероприятий по внедрению и функционированию типовой модели «Диалог наук»</w:t>
      </w:r>
    </w:p>
    <w:p w:rsidR="00A800C0" w:rsidRDefault="00A800C0" w:rsidP="00C2212E">
      <w:pPr>
        <w:rPr>
          <w:color w:val="000000"/>
          <w:lang w:eastAsia="ru-RU" w:bidi="ru-RU"/>
        </w:rPr>
      </w:pPr>
    </w:p>
    <w:p w:rsidR="00243394" w:rsidRDefault="00243394" w:rsidP="00C2212E">
      <w:pPr>
        <w:sectPr w:rsidR="00243394" w:rsidSect="00712AEA">
          <w:footerReference w:type="default" r:id="rId11"/>
          <w:pgSz w:w="11900" w:h="16840"/>
          <w:pgMar w:top="1134" w:right="701" w:bottom="1134" w:left="993" w:header="708" w:footer="708" w:gutter="0"/>
          <w:cols w:space="708"/>
          <w:docGrid w:linePitch="360"/>
        </w:sectPr>
      </w:pPr>
    </w:p>
    <w:p w:rsidR="00243394" w:rsidRPr="00712AEA" w:rsidRDefault="00243394" w:rsidP="00712AEA">
      <w:pPr>
        <w:pStyle w:val="ConsPlusNormal"/>
        <w:rPr>
          <w:b/>
        </w:rPr>
      </w:pPr>
      <w:r w:rsidRPr="00712AEA">
        <w:rPr>
          <w:b/>
        </w:rPr>
        <w:lastRenderedPageBreak/>
        <w:t xml:space="preserve">Приложение </w:t>
      </w:r>
      <w:r w:rsidR="00EF4C6D" w:rsidRPr="00712AEA">
        <w:rPr>
          <w:b/>
        </w:rPr>
        <w:t>1</w:t>
      </w:r>
    </w:p>
    <w:p w:rsidR="00EF4C6D" w:rsidRPr="00712AEA" w:rsidRDefault="00EF4C6D" w:rsidP="00712AEA">
      <w:pPr>
        <w:rPr>
          <w:rFonts w:ascii="Times New Roman" w:hAnsi="Times New Roman" w:cs="Times New Roman"/>
          <w:b/>
        </w:rPr>
      </w:pPr>
      <w:r w:rsidRPr="00712AEA">
        <w:rPr>
          <w:rFonts w:ascii="Times New Roman" w:hAnsi="Times New Roman" w:cs="Times New Roman"/>
          <w:b/>
        </w:rPr>
        <w:t xml:space="preserve">Примерная «дорожная карта» реализации типовой модели «Диалог наук» </w:t>
      </w:r>
    </w:p>
    <w:p w:rsidR="00EF4C6D" w:rsidRPr="00712AEA" w:rsidRDefault="00EF4C6D" w:rsidP="00712AEA">
      <w:pPr>
        <w:rPr>
          <w:rFonts w:ascii="Times New Roman" w:hAnsi="Times New Roman" w:cs="Times New Roman"/>
          <w:b/>
        </w:rPr>
      </w:pPr>
      <w:r w:rsidRPr="00712AEA">
        <w:rPr>
          <w:rFonts w:ascii="Times New Roman" w:hAnsi="Times New Roman" w:cs="Times New Roman"/>
          <w:b/>
        </w:rPr>
        <w:t>на 2020-2025 гг.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58"/>
        <w:gridCol w:w="4257"/>
        <w:gridCol w:w="3240"/>
        <w:gridCol w:w="1420"/>
      </w:tblGrid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Сроки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Исполнительный орган власти субъекта РФ, региональный координатор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Февраль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 xml:space="preserve">Проведение анализа (на основе </w:t>
            </w:r>
            <w:proofErr w:type="spellStart"/>
            <w:r w:rsidRPr="00712AEA">
              <w:rPr>
                <w:rFonts w:ascii="Times New Roman" w:hAnsi="Times New Roman" w:cs="Times New Roman"/>
                <w:bCs/>
              </w:rPr>
              <w:t>самообследования</w:t>
            </w:r>
            <w:proofErr w:type="spellEnd"/>
            <w:r w:rsidRPr="00712AEA">
              <w:rPr>
                <w:rFonts w:ascii="Times New Roman" w:hAnsi="Times New Roman" w:cs="Times New Roman"/>
                <w:bCs/>
              </w:rPr>
              <w:t>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Региональный координатор/оператор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Март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Исполнительный орган власти субъекта РФ, региональный координатор, муниципальные образования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Апрель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В течение всего года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Закупка, наладка и настройка оборудования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Март-август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Старт приемной кампании по набору детей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Май, ежегодно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Региональный координатор, муниципальные опорные центры, организации, на базе которых создаются новые места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Май, ежегодно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Разработка дизайн-проекта и зонирования помещений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Организации, муниципальные опорные центры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Май-июнь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Май- август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Завершение оборудования создаваемых новых мест, обновление инфраструктуры, ремонтные работы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Август, ежегодно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 xml:space="preserve">Организационное оформление </w:t>
            </w:r>
            <w:proofErr w:type="gramStart"/>
            <w:r w:rsidRPr="00712AEA">
              <w:rPr>
                <w:rFonts w:ascii="Times New Roman" w:hAnsi="Times New Roman" w:cs="Times New Roman"/>
                <w:bCs/>
              </w:rPr>
              <w:t>деятельности  (</w:t>
            </w:r>
            <w:proofErr w:type="gramEnd"/>
            <w:r w:rsidRPr="00712AEA">
              <w:rPr>
                <w:rFonts w:ascii="Times New Roman" w:hAnsi="Times New Roman" w:cs="Times New Roman"/>
                <w:bCs/>
              </w:rPr>
              <w:t>локальные акты, штатное расписание, планы, трудовые договора и т.д.)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До 25 августа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lastRenderedPageBreak/>
              <w:t>12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Доработана образовательная концепция и образовательные программы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Август-сентябрь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Создающие новые места организации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Сентябрь, в течение всего года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В течение всего года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Разработка и реализации программы развития организации, создающей новые места в рамках типовой модели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Апрель-июнь,</w:t>
            </w:r>
          </w:p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Ежегодно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Ежегодно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 xml:space="preserve">Проведение </w:t>
            </w:r>
            <w:proofErr w:type="spellStart"/>
            <w:proofErr w:type="gramStart"/>
            <w:r w:rsidRPr="00712AEA">
              <w:rPr>
                <w:rFonts w:ascii="Times New Roman" w:hAnsi="Times New Roman" w:cs="Times New Roman"/>
                <w:bCs/>
              </w:rPr>
              <w:t>самообследования</w:t>
            </w:r>
            <w:proofErr w:type="spellEnd"/>
            <w:proofErr w:type="gramEnd"/>
            <w:r w:rsidRPr="00712AEA">
              <w:rPr>
                <w:rFonts w:ascii="Times New Roman" w:hAnsi="Times New Roman" w:cs="Times New Roman"/>
                <w:bCs/>
              </w:rPr>
              <w:t xml:space="preserve"> и корректировка планирования деятельности организации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712AEA">
              <w:rPr>
                <w:rFonts w:ascii="Times New Roman" w:hAnsi="Times New Roman" w:cs="Times New Roman"/>
                <w:bCs/>
              </w:rPr>
              <w:t>Организации,  муниципальные</w:t>
            </w:r>
            <w:proofErr w:type="gramEnd"/>
            <w:r w:rsidRPr="00712AEA">
              <w:rPr>
                <w:rFonts w:ascii="Times New Roman" w:hAnsi="Times New Roman" w:cs="Times New Roman"/>
                <w:bCs/>
              </w:rPr>
              <w:t xml:space="preserve"> опорные центры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Ежегодно, март-апрель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Апрель-май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Организации, производители</w:t>
            </w: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Ежегодно по отдельному графику</w:t>
            </w:r>
          </w:p>
        </w:tc>
      </w:tr>
      <w:tr w:rsidR="00EF4C6D" w:rsidRPr="00712AEA" w:rsidTr="00B57FC4">
        <w:tc>
          <w:tcPr>
            <w:tcW w:w="5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4257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324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30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</w:p>
        </w:tc>
      </w:tr>
    </w:tbl>
    <w:p w:rsidR="00EF4C6D" w:rsidRPr="00712AEA" w:rsidRDefault="00EF4C6D" w:rsidP="00712AEA">
      <w:pPr>
        <w:rPr>
          <w:rFonts w:ascii="Times New Roman" w:hAnsi="Times New Roman" w:cs="Times New Roman"/>
          <w:b/>
          <w:bCs/>
        </w:rPr>
      </w:pPr>
    </w:p>
    <w:p w:rsidR="00EF4C6D" w:rsidRPr="00712AEA" w:rsidRDefault="00EF4C6D" w:rsidP="00712AEA">
      <w:pPr>
        <w:rPr>
          <w:rFonts w:ascii="Times New Roman" w:hAnsi="Times New Roman" w:cs="Times New Roman"/>
          <w:b/>
        </w:rPr>
      </w:pPr>
      <w:r w:rsidRPr="00712AEA">
        <w:rPr>
          <w:rFonts w:ascii="Times New Roman" w:hAnsi="Times New Roman" w:cs="Times New Roman"/>
          <w:b/>
        </w:rPr>
        <w:t>Риски реализации типовой модели</w:t>
      </w:r>
    </w:p>
    <w:p w:rsidR="00EF4C6D" w:rsidRPr="00712AEA" w:rsidRDefault="00EF4C6D" w:rsidP="00712AEA">
      <w:pPr>
        <w:rPr>
          <w:rFonts w:ascii="Times New Roman" w:hAnsi="Times New Roman" w:cs="Times New Roman"/>
          <w:bCs/>
        </w:rPr>
      </w:pPr>
      <w:r w:rsidRPr="00712AEA">
        <w:rPr>
          <w:rFonts w:ascii="Times New Roman" w:hAnsi="Times New Roman" w:cs="Times New Roman"/>
          <w:bCs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:rsidR="00EF4C6D" w:rsidRPr="00712AEA" w:rsidRDefault="00EF4C6D" w:rsidP="00712AEA">
      <w:pPr>
        <w:rPr>
          <w:rFonts w:ascii="Times New Roman" w:hAnsi="Times New Roman" w:cs="Times New Roman"/>
          <w:bCs/>
        </w:rPr>
      </w:pPr>
      <w:r w:rsidRPr="00712AEA">
        <w:rPr>
          <w:rFonts w:ascii="Times New Roman" w:hAnsi="Times New Roman" w:cs="Times New Roman"/>
          <w:bCs/>
        </w:rPr>
        <w:t>Система управления рисками – 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8"/>
        <w:gridCol w:w="2551"/>
        <w:gridCol w:w="6515"/>
      </w:tblGrid>
      <w:tr w:rsidR="00EF4C6D" w:rsidRPr="00712AEA" w:rsidTr="00B57FC4">
        <w:tc>
          <w:tcPr>
            <w:tcW w:w="4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551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Риски</w:t>
            </w:r>
          </w:p>
        </w:tc>
        <w:tc>
          <w:tcPr>
            <w:tcW w:w="6515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Компенсации</w:t>
            </w:r>
          </w:p>
        </w:tc>
      </w:tr>
      <w:tr w:rsidR="00EF4C6D" w:rsidRPr="00712AEA" w:rsidTr="00B57FC4">
        <w:tc>
          <w:tcPr>
            <w:tcW w:w="4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1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Недостаточность контингента, небольшой набор</w:t>
            </w:r>
          </w:p>
        </w:tc>
        <w:tc>
          <w:tcPr>
            <w:tcW w:w="6515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Корректировка информационной кампании</w:t>
            </w:r>
          </w:p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Корректировка содержательных направлений</w:t>
            </w:r>
          </w:p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Формирование уникальных направлений</w:t>
            </w:r>
          </w:p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Мониторинг конкурентов</w:t>
            </w:r>
          </w:p>
        </w:tc>
      </w:tr>
      <w:tr w:rsidR="00EF4C6D" w:rsidRPr="00712AEA" w:rsidTr="00B57FC4">
        <w:tc>
          <w:tcPr>
            <w:tcW w:w="4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51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Сопротивление родительской общественности реализуемым изменениям</w:t>
            </w:r>
          </w:p>
        </w:tc>
        <w:tc>
          <w:tcPr>
            <w:tcW w:w="6515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 xml:space="preserve">Информационная открытость проекта </w:t>
            </w:r>
          </w:p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Привлечение родителей к планированию и реализации отдельных мероприятий</w:t>
            </w:r>
          </w:p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F4C6D" w:rsidRPr="00712AEA" w:rsidTr="00B57FC4">
        <w:tc>
          <w:tcPr>
            <w:tcW w:w="4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51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 xml:space="preserve">Сопротивление педагогического коллектива </w:t>
            </w:r>
            <w:r w:rsidRPr="00712AEA">
              <w:rPr>
                <w:rFonts w:ascii="Times New Roman" w:hAnsi="Times New Roman" w:cs="Times New Roman"/>
                <w:bCs/>
              </w:rPr>
              <w:lastRenderedPageBreak/>
              <w:t>реализуемым изменениям</w:t>
            </w:r>
          </w:p>
        </w:tc>
        <w:tc>
          <w:tcPr>
            <w:tcW w:w="6515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lastRenderedPageBreak/>
              <w:t>Вовлечение педагогов в разработку концептуальных документов</w:t>
            </w:r>
          </w:p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Делегирование ответственности педагогам</w:t>
            </w:r>
          </w:p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Cs/>
              </w:rPr>
              <w:lastRenderedPageBreak/>
              <w:t>Стимулирование, моральное и материальное, активных участников реализации проекта</w:t>
            </w:r>
          </w:p>
        </w:tc>
      </w:tr>
      <w:tr w:rsidR="00EF4C6D" w:rsidRPr="00712AEA" w:rsidTr="00B57FC4">
        <w:tc>
          <w:tcPr>
            <w:tcW w:w="4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2551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Нехватка кадров</w:t>
            </w:r>
          </w:p>
        </w:tc>
        <w:tc>
          <w:tcPr>
            <w:tcW w:w="6515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Мониторинг сотрудников школ, студентов и выпускников ВУЗов по требуемым специальностям, специалистов предприятий, тщательный отбор сотрудников и выгодные условия работы, способные привлечь качественный персонал.</w:t>
            </w:r>
          </w:p>
        </w:tc>
      </w:tr>
      <w:tr w:rsidR="00EF4C6D" w:rsidRPr="00712AEA" w:rsidTr="00B57FC4">
        <w:tc>
          <w:tcPr>
            <w:tcW w:w="4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51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712AEA">
              <w:rPr>
                <w:rFonts w:ascii="Times New Roman" w:hAnsi="Times New Roman" w:cs="Times New Roman"/>
                <w:bCs/>
              </w:rPr>
              <w:t>Репутационные</w:t>
            </w:r>
            <w:proofErr w:type="spellEnd"/>
            <w:r w:rsidRPr="00712AEA">
              <w:rPr>
                <w:rFonts w:ascii="Times New Roman" w:hAnsi="Times New Roman" w:cs="Times New Roman"/>
                <w:bCs/>
              </w:rPr>
              <w:t xml:space="preserve"> риски</w:t>
            </w:r>
          </w:p>
        </w:tc>
        <w:tc>
          <w:tcPr>
            <w:tcW w:w="6515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Постоянный контроль качества услуг, получение обратной связи от семей, партнеров и проведении корректирующих мероприятий.</w:t>
            </w:r>
          </w:p>
        </w:tc>
      </w:tr>
      <w:tr w:rsidR="00EF4C6D" w:rsidRPr="00712AEA" w:rsidTr="00B57FC4">
        <w:tc>
          <w:tcPr>
            <w:tcW w:w="4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51" w:type="dxa"/>
          </w:tcPr>
          <w:p w:rsidR="00EF4C6D" w:rsidRPr="00712AEA" w:rsidRDefault="00EF4C6D" w:rsidP="00712AEA">
            <w:pPr>
              <w:tabs>
                <w:tab w:val="left" w:pos="1195"/>
              </w:tabs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Несвоевременное открытие новых мест</w:t>
            </w:r>
          </w:p>
        </w:tc>
        <w:tc>
          <w:tcPr>
            <w:tcW w:w="6515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программы.</w:t>
            </w:r>
          </w:p>
        </w:tc>
      </w:tr>
      <w:tr w:rsidR="00EF4C6D" w:rsidRPr="00712AEA" w:rsidTr="00B57FC4">
        <w:tc>
          <w:tcPr>
            <w:tcW w:w="4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51" w:type="dxa"/>
          </w:tcPr>
          <w:p w:rsidR="00EF4C6D" w:rsidRPr="00712AEA" w:rsidRDefault="004A6EEE" w:rsidP="00712AEA">
            <w:pPr>
              <w:tabs>
                <w:tab w:val="left" w:pos="3202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712AEA">
              <w:rPr>
                <w:rFonts w:ascii="Times New Roman" w:hAnsi="Times New Roman" w:cs="Times New Roman"/>
                <w:bCs/>
              </w:rPr>
              <w:t>Не</w:t>
            </w:r>
            <w:r w:rsidR="00EF4C6D" w:rsidRPr="00712AEA">
              <w:rPr>
                <w:rFonts w:ascii="Times New Roman" w:hAnsi="Times New Roman" w:cs="Times New Roman"/>
                <w:bCs/>
              </w:rPr>
              <w:t>достижение</w:t>
            </w:r>
            <w:proofErr w:type="spellEnd"/>
            <w:r w:rsidR="00EF4C6D" w:rsidRPr="00712AEA">
              <w:rPr>
                <w:rFonts w:ascii="Times New Roman" w:hAnsi="Times New Roman" w:cs="Times New Roman"/>
                <w:bCs/>
              </w:rPr>
              <w:t xml:space="preserve"> показателей по охвату детей в возрасте от 5 до 18 лет</w:t>
            </w:r>
          </w:p>
        </w:tc>
        <w:tc>
          <w:tcPr>
            <w:tcW w:w="6515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При планировании охвата ответственно подходить к расчету данного показателя, учитывать риски; не зав</w:t>
            </w:r>
            <w:r w:rsidR="004A6EEE" w:rsidRPr="00712AEA">
              <w:rPr>
                <w:rFonts w:ascii="Times New Roman" w:hAnsi="Times New Roman" w:cs="Times New Roman"/>
                <w:bCs/>
              </w:rPr>
              <w:t xml:space="preserve">ышать данный показатель. При </w:t>
            </w:r>
            <w:proofErr w:type="spellStart"/>
            <w:r w:rsidR="004A6EEE" w:rsidRPr="00712AEA">
              <w:rPr>
                <w:rFonts w:ascii="Times New Roman" w:hAnsi="Times New Roman" w:cs="Times New Roman"/>
                <w:bCs/>
              </w:rPr>
              <w:t>не</w:t>
            </w:r>
            <w:r w:rsidRPr="00712AEA">
              <w:rPr>
                <w:rFonts w:ascii="Times New Roman" w:hAnsi="Times New Roman" w:cs="Times New Roman"/>
                <w:bCs/>
              </w:rPr>
              <w:t>достижении</w:t>
            </w:r>
            <w:proofErr w:type="spellEnd"/>
            <w:r w:rsidRPr="00712AEA">
              <w:rPr>
                <w:rFonts w:ascii="Times New Roman" w:hAnsi="Times New Roman" w:cs="Times New Roman"/>
                <w:bCs/>
              </w:rPr>
              <w:t xml:space="preserve"> данного показателя в отчетном периоде учитывать все причины и факторы, которые повлияли на показатель</w:t>
            </w:r>
          </w:p>
        </w:tc>
      </w:tr>
      <w:tr w:rsidR="00EF4C6D" w:rsidRPr="00712AEA" w:rsidTr="00B57FC4">
        <w:tc>
          <w:tcPr>
            <w:tcW w:w="4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551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Неисправность оборудования, поставленного в условиях ограниченных сроков.</w:t>
            </w:r>
          </w:p>
        </w:tc>
        <w:tc>
          <w:tcPr>
            <w:tcW w:w="6515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 xml:space="preserve">Не допускать оборудование к эксплуатации, пока не будут проведены все контрольные тесты, в </w:t>
            </w:r>
            <w:proofErr w:type="spellStart"/>
            <w:r w:rsidRPr="00712AEA">
              <w:rPr>
                <w:rFonts w:ascii="Times New Roman" w:hAnsi="Times New Roman" w:cs="Times New Roman"/>
                <w:bCs/>
              </w:rPr>
              <w:t>т.ч</w:t>
            </w:r>
            <w:proofErr w:type="spellEnd"/>
            <w:r w:rsidRPr="00712AEA">
              <w:rPr>
                <w:rFonts w:ascii="Times New Roman" w:hAnsi="Times New Roman" w:cs="Times New Roman"/>
                <w:bCs/>
              </w:rPr>
              <w:t>. по безопасности, доставлены все комплектующие к этому оборудованию в случае, если оборудование поставляется частями</w:t>
            </w:r>
          </w:p>
        </w:tc>
      </w:tr>
      <w:tr w:rsidR="00EF4C6D" w:rsidRPr="00712AEA" w:rsidTr="00B57FC4">
        <w:tc>
          <w:tcPr>
            <w:tcW w:w="4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551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Несвоевременные поставки оборудования Поставщиком, а также Заказчика со склада в образовательные организации</w:t>
            </w:r>
          </w:p>
        </w:tc>
        <w:tc>
          <w:tcPr>
            <w:tcW w:w="6515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EF4C6D" w:rsidRPr="00712AEA" w:rsidTr="00B57FC4">
        <w:tc>
          <w:tcPr>
            <w:tcW w:w="4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551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Завышение начальной максимальной цены, повторное проведение конкурсов (аукционов).</w:t>
            </w:r>
            <w:r w:rsidRPr="00712AEA">
              <w:rPr>
                <w:rFonts w:ascii="Times New Roman" w:hAnsi="Times New Roman" w:cs="Times New Roman"/>
                <w:bCs/>
              </w:rPr>
              <w:tab/>
              <w:t xml:space="preserve"> Заключение государственных контрактов с единственным поставщиком</w:t>
            </w:r>
          </w:p>
        </w:tc>
        <w:tc>
          <w:tcPr>
            <w:tcW w:w="6515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 xml:space="preserve">Мониторинг и контроль документации осуществляемых закупок с проверкой </w:t>
            </w:r>
            <w:proofErr w:type="spellStart"/>
            <w:r w:rsidRPr="00712AEA">
              <w:rPr>
                <w:rFonts w:ascii="Times New Roman" w:hAnsi="Times New Roman" w:cs="Times New Roman"/>
                <w:bCs/>
              </w:rPr>
              <w:t>ценобразования</w:t>
            </w:r>
            <w:proofErr w:type="spellEnd"/>
            <w:r w:rsidRPr="00712AEA">
              <w:rPr>
                <w:rFonts w:ascii="Times New Roman" w:hAnsi="Times New Roman" w:cs="Times New Roman"/>
                <w:bCs/>
              </w:rPr>
              <w:t xml:space="preserve"> и потенциальных поставщиков.</w:t>
            </w:r>
          </w:p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 w:rsidR="00EF4C6D" w:rsidRPr="00712AEA" w:rsidTr="00B57FC4">
        <w:tc>
          <w:tcPr>
            <w:tcW w:w="458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551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 xml:space="preserve">Отсутствие новых программ под </w:t>
            </w:r>
            <w:r w:rsidRPr="00712AEA">
              <w:rPr>
                <w:rFonts w:ascii="Times New Roman" w:hAnsi="Times New Roman" w:cs="Times New Roman"/>
                <w:bCs/>
              </w:rPr>
              <w:lastRenderedPageBreak/>
              <w:t>закупаемое оборудование</w:t>
            </w:r>
          </w:p>
        </w:tc>
        <w:tc>
          <w:tcPr>
            <w:tcW w:w="6515" w:type="dxa"/>
          </w:tcPr>
          <w:p w:rsidR="00EF4C6D" w:rsidRPr="00712AEA" w:rsidRDefault="00EF4C6D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lastRenderedPageBreak/>
              <w:t xml:space="preserve">Планирование образовательных систем организаций и муниципальных образований с учетом запроса семей и </w:t>
            </w:r>
            <w:r w:rsidRPr="00712AEA">
              <w:rPr>
                <w:rFonts w:ascii="Times New Roman" w:hAnsi="Times New Roman" w:cs="Times New Roman"/>
                <w:bCs/>
              </w:rPr>
              <w:lastRenderedPageBreak/>
              <w:t>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:rsidR="00EF4C6D" w:rsidRPr="00712AEA" w:rsidRDefault="00EF4C6D" w:rsidP="00712AEA">
      <w:pPr>
        <w:rPr>
          <w:rFonts w:ascii="Times New Roman" w:hAnsi="Times New Roman" w:cs="Times New Roman"/>
          <w:b/>
        </w:rPr>
      </w:pPr>
      <w:r w:rsidRPr="00712AEA">
        <w:rPr>
          <w:rFonts w:ascii="Times New Roman" w:hAnsi="Times New Roman" w:cs="Times New Roman"/>
          <w:b/>
        </w:rPr>
        <w:lastRenderedPageBreak/>
        <w:br w:type="page"/>
      </w:r>
    </w:p>
    <w:p w:rsidR="00BD49E9" w:rsidRPr="00712AEA" w:rsidRDefault="00734C9C" w:rsidP="00712AEA">
      <w:pPr>
        <w:pStyle w:val="ConsPlusNormal"/>
        <w:rPr>
          <w:b/>
          <w:bCs/>
        </w:rPr>
      </w:pPr>
      <w:r w:rsidRPr="00712AEA">
        <w:rPr>
          <w:b/>
          <w:bCs/>
        </w:rPr>
        <w:lastRenderedPageBreak/>
        <w:t>Приложение 2</w:t>
      </w:r>
    </w:p>
    <w:p w:rsidR="00243394" w:rsidRPr="00712AEA" w:rsidRDefault="00EF4C6D" w:rsidP="00712AEA">
      <w:pPr>
        <w:pStyle w:val="ConsPlusNormal"/>
        <w:rPr>
          <w:b/>
          <w:bCs/>
        </w:rPr>
      </w:pPr>
      <w:r w:rsidRPr="00712AEA">
        <w:rPr>
          <w:b/>
          <w:bCs/>
        </w:rPr>
        <w:t>Примерная</w:t>
      </w:r>
      <w:r w:rsidR="00243394" w:rsidRPr="00712AEA">
        <w:rPr>
          <w:b/>
          <w:bCs/>
        </w:rPr>
        <w:t xml:space="preserve"> информационная стратегия типовой модели «Диалог наук»</w:t>
      </w:r>
    </w:p>
    <w:p w:rsidR="00243394" w:rsidRPr="00712AEA" w:rsidRDefault="00243394" w:rsidP="00712AEA">
      <w:pPr>
        <w:pStyle w:val="ConsPlusNormal"/>
      </w:pPr>
      <w:r w:rsidRPr="00712AEA">
        <w:t xml:space="preserve">Информационная стратегия для настоящей типовой модели – набор наиболее эффективных инструментов воздействия на целевые аудитории и программу использования этих инструментов, включающую в себя три основных параметра: целевые аудитории, коммуникационное сообщение и форматы коммуникации. </w:t>
      </w:r>
    </w:p>
    <w:p w:rsidR="00243394" w:rsidRPr="00712AEA" w:rsidRDefault="00243394" w:rsidP="00712AEA">
      <w:pPr>
        <w:pStyle w:val="ConsPlusNormal"/>
        <w:tabs>
          <w:tab w:val="left" w:pos="284"/>
        </w:tabs>
      </w:pPr>
      <w:r w:rsidRPr="00712AEA"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</w:p>
    <w:p w:rsidR="00243394" w:rsidRPr="00712AEA" w:rsidRDefault="00243394" w:rsidP="00712AEA">
      <w:pPr>
        <w:pStyle w:val="ConsPlusNormal"/>
        <w:tabs>
          <w:tab w:val="left" w:pos="284"/>
        </w:tabs>
      </w:pPr>
      <w:r w:rsidRPr="00712AEA">
        <w:t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типовую модел</w:t>
      </w:r>
      <w:r w:rsidR="00790737" w:rsidRPr="00712AEA">
        <w:t>ь</w:t>
      </w:r>
      <w:r w:rsidRPr="00712AEA">
        <w:t xml:space="preserve"> «Диалог наук»</w:t>
      </w:r>
      <w:r w:rsidR="00CC4C06" w:rsidRPr="00712AEA">
        <w:t xml:space="preserve">, </w:t>
      </w:r>
      <w:r w:rsidRPr="00712AEA">
        <w:t>рекомендуется включить следующие этапы:</w:t>
      </w:r>
    </w:p>
    <w:p w:rsidR="00243394" w:rsidRPr="00712AEA" w:rsidRDefault="00243394" w:rsidP="00712AEA">
      <w:pPr>
        <w:pStyle w:val="ConsPlusNormal"/>
        <w:numPr>
          <w:ilvl w:val="0"/>
          <w:numId w:val="34"/>
        </w:numPr>
        <w:tabs>
          <w:tab w:val="left" w:pos="284"/>
        </w:tabs>
        <w:ind w:left="0" w:firstLine="0"/>
        <w:rPr>
          <w:i/>
          <w:iCs/>
        </w:rPr>
      </w:pPr>
      <w:r w:rsidRPr="00712AEA">
        <w:rPr>
          <w:i/>
          <w:iCs/>
        </w:rPr>
        <w:t>Анализ внутренней среды</w:t>
      </w:r>
    </w:p>
    <w:p w:rsidR="00243394" w:rsidRPr="00712AEA" w:rsidRDefault="00243394" w:rsidP="00712AEA">
      <w:pPr>
        <w:pStyle w:val="ConsPlusNormal"/>
        <w:tabs>
          <w:tab w:val="left" w:pos="284"/>
        </w:tabs>
      </w:pPr>
      <w:r w:rsidRPr="00712AEA">
        <w:t xml:space="preserve">Рекомендуется, отталкиваясь от результатов </w:t>
      </w:r>
      <w:r w:rsidRPr="00712AEA">
        <w:rPr>
          <w:lang w:val="en-US"/>
        </w:rPr>
        <w:t>SWOT</w:t>
      </w:r>
      <w:r w:rsidRPr="00712AEA">
        <w:t>-анализа организации и проекта, зафиксировать сильные стороны, возможности для позиционирования, учитывая возможные риски.</w:t>
      </w:r>
    </w:p>
    <w:p w:rsidR="00243394" w:rsidRPr="00712AEA" w:rsidRDefault="00243394" w:rsidP="00712AEA">
      <w:pPr>
        <w:pStyle w:val="ConsPlusNormal"/>
        <w:numPr>
          <w:ilvl w:val="0"/>
          <w:numId w:val="34"/>
        </w:numPr>
        <w:tabs>
          <w:tab w:val="left" w:pos="284"/>
        </w:tabs>
        <w:ind w:left="0" w:firstLine="0"/>
      </w:pPr>
      <w:r w:rsidRPr="00712AEA">
        <w:rPr>
          <w:i/>
          <w:iCs/>
        </w:rPr>
        <w:t xml:space="preserve">Анализ внешней среды </w:t>
      </w:r>
    </w:p>
    <w:p w:rsidR="00243394" w:rsidRPr="00712AEA" w:rsidRDefault="00243394" w:rsidP="00712AEA">
      <w:pPr>
        <w:pStyle w:val="ConsPlusNormal"/>
        <w:tabs>
          <w:tab w:val="left" w:pos="284"/>
        </w:tabs>
      </w:pPr>
      <w:r w:rsidRPr="00712AEA">
        <w:t xml:space="preserve">Рекомендуется, отталкиваясь от результатов SWOT-анализа организации и проекта определить ключевые целевые аудитории, их особенности, составить «портрет» ребенка и его семьи: возраст, стремления в жизни, увлечения, образование и социально-экономический статус родителей. Целевая аудитория — это группа клиентов и партнеров, которая стремится удовлетворить ту потребность, которую решает проект типовой модели «Диалог наук». Необходимо определить круг людей и </w:t>
      </w:r>
      <w:proofErr w:type="spellStart"/>
      <w:r w:rsidRPr="00712AEA">
        <w:t>стейхолдеров</w:t>
      </w:r>
      <w:proofErr w:type="spellEnd"/>
      <w:r w:rsidRPr="00712AEA">
        <w:t xml:space="preserve">, которым будет интересно развитие именно научных способностей, общего развития и универсальных компетентностей, </w:t>
      </w:r>
      <w:proofErr w:type="spellStart"/>
      <w:r w:rsidRPr="00712AEA">
        <w:t>профориентационных</w:t>
      </w:r>
      <w:proofErr w:type="spellEnd"/>
      <w:r w:rsidRPr="00712AEA">
        <w:t xml:space="preserve"> возможностей модели в сфере связанных профессий.</w:t>
      </w:r>
    </w:p>
    <w:p w:rsidR="00243394" w:rsidRPr="00712AEA" w:rsidRDefault="00243394" w:rsidP="00712AEA">
      <w:pPr>
        <w:pStyle w:val="ConsPlusNormal"/>
        <w:numPr>
          <w:ilvl w:val="0"/>
          <w:numId w:val="34"/>
        </w:numPr>
        <w:tabs>
          <w:tab w:val="left" w:pos="284"/>
        </w:tabs>
        <w:ind w:left="0" w:firstLine="0"/>
      </w:pPr>
      <w:r w:rsidRPr="00712AEA">
        <w:t xml:space="preserve">Определение возможных </w:t>
      </w:r>
      <w:r w:rsidRPr="00712AEA">
        <w:rPr>
          <w:i/>
          <w:iCs/>
        </w:rPr>
        <w:t>направлений и задач информационной стратегии</w:t>
      </w:r>
    </w:p>
    <w:p w:rsidR="00243394" w:rsidRPr="00712AEA" w:rsidRDefault="00243394" w:rsidP="00712AEA">
      <w:pPr>
        <w:pStyle w:val="ConsPlusNormal"/>
        <w:tabs>
          <w:tab w:val="left" w:pos="284"/>
        </w:tabs>
      </w:pPr>
      <w:r w:rsidRPr="00712AEA">
        <w:t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– бизнес-партнеры, семьи, органы власти, образовательные организации и т.д.</w:t>
      </w:r>
    </w:p>
    <w:p w:rsidR="00243394" w:rsidRPr="00712AEA" w:rsidRDefault="00243394" w:rsidP="00712AEA">
      <w:pPr>
        <w:pStyle w:val="ConsPlusNormal"/>
        <w:numPr>
          <w:ilvl w:val="0"/>
          <w:numId w:val="34"/>
        </w:numPr>
        <w:tabs>
          <w:tab w:val="left" w:pos="284"/>
        </w:tabs>
        <w:ind w:left="0" w:firstLine="0"/>
      </w:pPr>
      <w:r w:rsidRPr="00712AEA">
        <w:rPr>
          <w:i/>
          <w:iCs/>
        </w:rPr>
        <w:t>Выбор форматов, каналов и периодичности информирования</w:t>
      </w:r>
    </w:p>
    <w:p w:rsidR="00243394" w:rsidRPr="00712AEA" w:rsidRDefault="00243394" w:rsidP="00712AEA">
      <w:pPr>
        <w:pStyle w:val="ConsPlusNormal"/>
        <w:tabs>
          <w:tab w:val="left" w:pos="284"/>
        </w:tabs>
      </w:pPr>
      <w:r w:rsidRPr="00712AEA">
        <w:t>На данном этапе необходима инвентаризация существующих (имеющихся и перспективных) возможностей информирования целевых групп о проекте.</w:t>
      </w:r>
    </w:p>
    <w:p w:rsidR="00243394" w:rsidRPr="00712AEA" w:rsidRDefault="00243394" w:rsidP="00712AEA">
      <w:pPr>
        <w:pStyle w:val="ConsPlusNormal"/>
        <w:tabs>
          <w:tab w:val="left" w:pos="284"/>
        </w:tabs>
      </w:pPr>
      <w:r w:rsidRPr="00712AEA">
        <w:t>Ключевыми каналами для реализации информационной стратегии могут выступать:</w:t>
      </w:r>
    </w:p>
    <w:p w:rsidR="00243394" w:rsidRPr="00712AEA" w:rsidRDefault="00BF4DB5" w:rsidP="00712AEA">
      <w:pPr>
        <w:pStyle w:val="ConsPlusNormal"/>
        <w:numPr>
          <w:ilvl w:val="0"/>
          <w:numId w:val="36"/>
        </w:numPr>
        <w:tabs>
          <w:tab w:val="left" w:pos="0"/>
        </w:tabs>
        <w:ind w:left="0" w:firstLine="0"/>
      </w:pPr>
      <w:r w:rsidRPr="00712AEA">
        <w:t xml:space="preserve">сайт </w:t>
      </w:r>
      <w:r w:rsidR="00243394" w:rsidRPr="00712AEA">
        <w:t>организации</w:t>
      </w:r>
      <w:r w:rsidR="00790737" w:rsidRPr="00712AEA">
        <w:t>;</w:t>
      </w:r>
    </w:p>
    <w:p w:rsidR="00243394" w:rsidRPr="00712AEA" w:rsidRDefault="00BF4DB5" w:rsidP="00712AEA">
      <w:pPr>
        <w:pStyle w:val="ConsPlusNormal"/>
        <w:numPr>
          <w:ilvl w:val="0"/>
          <w:numId w:val="36"/>
        </w:numPr>
        <w:tabs>
          <w:tab w:val="left" w:pos="0"/>
        </w:tabs>
        <w:ind w:left="0" w:firstLine="0"/>
      </w:pPr>
      <w:r w:rsidRPr="00712AEA">
        <w:t xml:space="preserve">местная </w:t>
      </w:r>
      <w:r w:rsidR="00243394" w:rsidRPr="00712AEA">
        <w:t>печатная и электронная пресса</w:t>
      </w:r>
      <w:r w:rsidR="00790737" w:rsidRPr="00712AEA">
        <w:t>;</w:t>
      </w:r>
    </w:p>
    <w:p w:rsidR="00243394" w:rsidRPr="00712AEA" w:rsidRDefault="00BF4DB5" w:rsidP="00712AEA">
      <w:pPr>
        <w:pStyle w:val="ConsPlusNormal"/>
        <w:numPr>
          <w:ilvl w:val="0"/>
          <w:numId w:val="36"/>
        </w:numPr>
        <w:tabs>
          <w:tab w:val="left" w:pos="0"/>
        </w:tabs>
        <w:ind w:left="0" w:firstLine="0"/>
      </w:pPr>
      <w:r w:rsidRPr="00712AEA">
        <w:t xml:space="preserve">социальные </w:t>
      </w:r>
      <w:r w:rsidR="00243394" w:rsidRPr="00712AEA">
        <w:t>сети</w:t>
      </w:r>
      <w:r w:rsidR="00790737" w:rsidRPr="00712AEA">
        <w:t>;</w:t>
      </w:r>
    </w:p>
    <w:p w:rsidR="00243394" w:rsidRPr="00712AEA" w:rsidRDefault="00BF4DB5" w:rsidP="00712AEA">
      <w:pPr>
        <w:pStyle w:val="ConsPlusNormal"/>
        <w:numPr>
          <w:ilvl w:val="0"/>
          <w:numId w:val="36"/>
        </w:numPr>
        <w:tabs>
          <w:tab w:val="left" w:pos="0"/>
        </w:tabs>
        <w:ind w:left="0" w:firstLine="0"/>
      </w:pPr>
      <w:r w:rsidRPr="00712AEA">
        <w:t xml:space="preserve">телевидение </w:t>
      </w:r>
      <w:r w:rsidR="00243394" w:rsidRPr="00712AEA">
        <w:t>и радио</w:t>
      </w:r>
      <w:r w:rsidR="00790737" w:rsidRPr="00712AEA">
        <w:t>;</w:t>
      </w:r>
    </w:p>
    <w:p w:rsidR="00243394" w:rsidRPr="00712AEA" w:rsidRDefault="00BF4DB5" w:rsidP="00712AEA">
      <w:pPr>
        <w:pStyle w:val="ConsPlusNormal"/>
        <w:numPr>
          <w:ilvl w:val="0"/>
          <w:numId w:val="36"/>
        </w:numPr>
        <w:tabs>
          <w:tab w:val="left" w:pos="0"/>
        </w:tabs>
        <w:ind w:left="0" w:firstLine="0"/>
      </w:pPr>
      <w:r w:rsidRPr="00712AEA">
        <w:t xml:space="preserve">профильные </w:t>
      </w:r>
      <w:r w:rsidR="00243394" w:rsidRPr="00712AEA">
        <w:t>сайты об образовании</w:t>
      </w:r>
      <w:r w:rsidR="00790737" w:rsidRPr="00712AEA">
        <w:t>.</w:t>
      </w:r>
    </w:p>
    <w:p w:rsidR="00243394" w:rsidRPr="00712AEA" w:rsidRDefault="00243394" w:rsidP="00712AEA">
      <w:pPr>
        <w:pStyle w:val="ConsPlusNormal"/>
        <w:tabs>
          <w:tab w:val="left" w:pos="284"/>
        </w:tabs>
      </w:pPr>
      <w:r w:rsidRPr="00712AEA">
        <w:t>Возможные каналы продвижения в сети Интернет:</w:t>
      </w:r>
    </w:p>
    <w:p w:rsidR="00243394" w:rsidRPr="00712AEA" w:rsidRDefault="00BF4DB5" w:rsidP="00712AEA">
      <w:pPr>
        <w:pStyle w:val="ConsPlusNormal"/>
        <w:numPr>
          <w:ilvl w:val="0"/>
          <w:numId w:val="35"/>
        </w:numPr>
        <w:tabs>
          <w:tab w:val="left" w:pos="284"/>
        </w:tabs>
        <w:ind w:left="0" w:firstLine="0"/>
      </w:pPr>
      <w:r w:rsidRPr="00712AEA">
        <w:t xml:space="preserve">поисковая </w:t>
      </w:r>
      <w:r w:rsidR="00243394" w:rsidRPr="00712AEA">
        <w:t>оптимизация и продвижение</w:t>
      </w:r>
      <w:r w:rsidR="00790737" w:rsidRPr="00712AEA">
        <w:t>;</w:t>
      </w:r>
    </w:p>
    <w:p w:rsidR="00243394" w:rsidRPr="00712AEA" w:rsidRDefault="00BF4DB5" w:rsidP="00712AEA">
      <w:pPr>
        <w:pStyle w:val="ConsPlusNormal"/>
        <w:numPr>
          <w:ilvl w:val="0"/>
          <w:numId w:val="35"/>
        </w:numPr>
        <w:tabs>
          <w:tab w:val="left" w:pos="284"/>
        </w:tabs>
        <w:ind w:left="0" w:firstLine="0"/>
      </w:pPr>
      <w:r w:rsidRPr="00712AEA">
        <w:t>контент</w:t>
      </w:r>
      <w:r w:rsidR="00243394" w:rsidRPr="00712AEA">
        <w:t>-маркетинг</w:t>
      </w:r>
      <w:r w:rsidR="00790737" w:rsidRPr="00712AEA">
        <w:t>;</w:t>
      </w:r>
    </w:p>
    <w:p w:rsidR="00243394" w:rsidRPr="00712AEA" w:rsidRDefault="00BF4DB5" w:rsidP="00712AEA">
      <w:pPr>
        <w:pStyle w:val="ConsPlusNormal"/>
        <w:numPr>
          <w:ilvl w:val="0"/>
          <w:numId w:val="35"/>
        </w:numPr>
        <w:tabs>
          <w:tab w:val="left" w:pos="284"/>
        </w:tabs>
        <w:ind w:left="0" w:firstLine="0"/>
      </w:pPr>
      <w:r w:rsidRPr="00712AEA">
        <w:t xml:space="preserve">контекстная </w:t>
      </w:r>
      <w:r w:rsidR="00243394" w:rsidRPr="00712AEA">
        <w:t>реклама</w:t>
      </w:r>
      <w:r w:rsidR="00790737" w:rsidRPr="00712AEA">
        <w:t>;</w:t>
      </w:r>
    </w:p>
    <w:p w:rsidR="00243394" w:rsidRPr="00712AEA" w:rsidRDefault="00BF4DB5" w:rsidP="00712AEA">
      <w:pPr>
        <w:pStyle w:val="ConsPlusNormal"/>
        <w:numPr>
          <w:ilvl w:val="0"/>
          <w:numId w:val="35"/>
        </w:numPr>
        <w:tabs>
          <w:tab w:val="left" w:pos="284"/>
        </w:tabs>
        <w:ind w:left="0" w:firstLine="0"/>
      </w:pPr>
      <w:proofErr w:type="spellStart"/>
      <w:r w:rsidRPr="00712AEA">
        <w:t>таргетированная</w:t>
      </w:r>
      <w:proofErr w:type="spellEnd"/>
      <w:r w:rsidRPr="00712AEA">
        <w:t xml:space="preserve"> </w:t>
      </w:r>
      <w:r w:rsidR="00243394" w:rsidRPr="00712AEA">
        <w:t>реклама</w:t>
      </w:r>
      <w:r w:rsidR="00790737" w:rsidRPr="00712AEA">
        <w:t>;</w:t>
      </w:r>
    </w:p>
    <w:p w:rsidR="00243394" w:rsidRPr="00712AEA" w:rsidRDefault="00BF4DB5" w:rsidP="00712AEA">
      <w:pPr>
        <w:pStyle w:val="ConsPlusNormal"/>
        <w:numPr>
          <w:ilvl w:val="0"/>
          <w:numId w:val="35"/>
        </w:numPr>
        <w:tabs>
          <w:tab w:val="left" w:pos="284"/>
        </w:tabs>
        <w:ind w:left="0" w:firstLine="0"/>
      </w:pPr>
      <w:r w:rsidRPr="00712AEA">
        <w:t xml:space="preserve">маркетинг </w:t>
      </w:r>
      <w:r w:rsidR="00243394" w:rsidRPr="00712AEA">
        <w:t>в социальных сетях</w:t>
      </w:r>
      <w:r w:rsidR="00790737" w:rsidRPr="00712AEA">
        <w:t>;</w:t>
      </w:r>
    </w:p>
    <w:p w:rsidR="00243394" w:rsidRPr="00712AEA" w:rsidRDefault="00243394" w:rsidP="00712AEA">
      <w:pPr>
        <w:pStyle w:val="ConsPlusNormal"/>
        <w:numPr>
          <w:ilvl w:val="0"/>
          <w:numId w:val="35"/>
        </w:numPr>
        <w:tabs>
          <w:tab w:val="left" w:pos="284"/>
        </w:tabs>
        <w:ind w:left="0" w:firstLine="0"/>
      </w:pPr>
      <w:r w:rsidRPr="00712AEA">
        <w:t>E-</w:t>
      </w:r>
      <w:proofErr w:type="spellStart"/>
      <w:r w:rsidRPr="00712AEA">
        <w:t>mail</w:t>
      </w:r>
      <w:proofErr w:type="spellEnd"/>
      <w:r w:rsidRPr="00712AEA">
        <w:t>-маркетинг</w:t>
      </w:r>
      <w:r w:rsidR="00BF4DB5" w:rsidRPr="00712AEA">
        <w:t>;</w:t>
      </w:r>
    </w:p>
    <w:p w:rsidR="00243394" w:rsidRPr="00712AEA" w:rsidRDefault="00BF4DB5" w:rsidP="00712AEA">
      <w:pPr>
        <w:pStyle w:val="ConsPlusNormal"/>
        <w:numPr>
          <w:ilvl w:val="0"/>
          <w:numId w:val="35"/>
        </w:numPr>
        <w:tabs>
          <w:tab w:val="left" w:pos="284"/>
        </w:tabs>
        <w:ind w:left="0" w:firstLine="0"/>
      </w:pPr>
      <w:proofErr w:type="spellStart"/>
      <w:r w:rsidRPr="00712AEA">
        <w:t>видеомаркетинг</w:t>
      </w:r>
      <w:proofErr w:type="spellEnd"/>
      <w:r w:rsidR="00790737" w:rsidRPr="00712AEA">
        <w:t>.</w:t>
      </w:r>
    </w:p>
    <w:p w:rsidR="00243394" w:rsidRPr="00712AEA" w:rsidRDefault="00243394" w:rsidP="00712AEA">
      <w:pPr>
        <w:pStyle w:val="ConsPlusNormal"/>
        <w:tabs>
          <w:tab w:val="left" w:pos="284"/>
        </w:tabs>
      </w:pPr>
      <w:r w:rsidRPr="00712AEA">
        <w:t>Основные форматы информирования: анонсы, новости, интервью, репортажи, фотоотчеты, реклама образовательных программ, пресс-конференции, день открытых дверей, открытые массовые мероприятия.</w:t>
      </w:r>
    </w:p>
    <w:p w:rsidR="00243394" w:rsidRPr="00712AEA" w:rsidRDefault="00243394" w:rsidP="00712AEA">
      <w:pPr>
        <w:pStyle w:val="ConsPlusNormal"/>
        <w:tabs>
          <w:tab w:val="left" w:pos="284"/>
        </w:tabs>
      </w:pPr>
    </w:p>
    <w:p w:rsidR="00243394" w:rsidRPr="00712AEA" w:rsidRDefault="00243394" w:rsidP="00712AEA">
      <w:pPr>
        <w:pStyle w:val="ConsPlusNormal"/>
        <w:numPr>
          <w:ilvl w:val="0"/>
          <w:numId w:val="34"/>
        </w:numPr>
        <w:tabs>
          <w:tab w:val="left" w:pos="284"/>
        </w:tabs>
        <w:ind w:left="0" w:firstLine="0"/>
      </w:pPr>
      <w:r w:rsidRPr="00712AEA">
        <w:t xml:space="preserve">Определение </w:t>
      </w:r>
      <w:r w:rsidRPr="00712AEA">
        <w:rPr>
          <w:i/>
          <w:iCs/>
        </w:rPr>
        <w:t>текущего и перспективного планирования</w:t>
      </w:r>
      <w:r w:rsidRPr="00712AEA">
        <w:t xml:space="preserve"> информационной стратегии может осуществляться в соответствии с примерной формой: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9"/>
        <w:gridCol w:w="3125"/>
        <w:gridCol w:w="1364"/>
        <w:gridCol w:w="1716"/>
        <w:gridCol w:w="1715"/>
        <w:gridCol w:w="1186"/>
      </w:tblGrid>
      <w:tr w:rsidR="00243394" w:rsidRPr="00712AEA" w:rsidTr="00790737">
        <w:tc>
          <w:tcPr>
            <w:tcW w:w="459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  <w:b/>
                <w:bCs/>
              </w:rPr>
            </w:pPr>
            <w:r w:rsidRPr="00712AEA">
              <w:rPr>
                <w:rFonts w:ascii="Times New Roman" w:hAnsi="Times New Roman" w:cs="Times New Roman"/>
                <w:b/>
                <w:bCs/>
              </w:rPr>
              <w:lastRenderedPageBreak/>
              <w:t>№</w:t>
            </w:r>
          </w:p>
        </w:tc>
        <w:tc>
          <w:tcPr>
            <w:tcW w:w="3125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  <w:b/>
                <w:bCs/>
              </w:rPr>
            </w:pPr>
            <w:r w:rsidRPr="00712AEA">
              <w:rPr>
                <w:rFonts w:ascii="Times New Roman" w:hAnsi="Times New Roman" w:cs="Times New Roman"/>
                <w:b/>
                <w:bCs/>
              </w:rPr>
              <w:t>Мероприятие/задача</w:t>
            </w:r>
          </w:p>
        </w:tc>
        <w:tc>
          <w:tcPr>
            <w:tcW w:w="1364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  <w:b/>
                <w:bCs/>
              </w:rPr>
            </w:pPr>
            <w:r w:rsidRPr="00712AEA">
              <w:rPr>
                <w:rFonts w:ascii="Times New Roman" w:hAnsi="Times New Roman" w:cs="Times New Roman"/>
                <w:b/>
                <w:bCs/>
              </w:rPr>
              <w:t>Целевые аудитории</w:t>
            </w:r>
          </w:p>
        </w:tc>
        <w:tc>
          <w:tcPr>
            <w:tcW w:w="1716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  <w:b/>
                <w:bCs/>
              </w:rPr>
            </w:pPr>
            <w:r w:rsidRPr="00712AEA">
              <w:rPr>
                <w:rFonts w:ascii="Times New Roman" w:hAnsi="Times New Roman" w:cs="Times New Roman"/>
                <w:b/>
                <w:bCs/>
              </w:rPr>
              <w:t>Каналы</w:t>
            </w:r>
          </w:p>
        </w:tc>
        <w:tc>
          <w:tcPr>
            <w:tcW w:w="1715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  <w:b/>
                <w:bCs/>
              </w:rPr>
            </w:pPr>
            <w:r w:rsidRPr="00712AEA">
              <w:rPr>
                <w:rFonts w:ascii="Times New Roman" w:hAnsi="Times New Roman" w:cs="Times New Roman"/>
                <w:b/>
                <w:bCs/>
              </w:rPr>
              <w:t>Форма</w:t>
            </w:r>
          </w:p>
        </w:tc>
        <w:tc>
          <w:tcPr>
            <w:tcW w:w="1186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  <w:b/>
                <w:bCs/>
              </w:rPr>
            </w:pPr>
            <w:r w:rsidRPr="00712AEA">
              <w:rPr>
                <w:rFonts w:ascii="Times New Roman" w:hAnsi="Times New Roman" w:cs="Times New Roman"/>
                <w:b/>
                <w:bCs/>
              </w:rPr>
              <w:t>Срок</w:t>
            </w:r>
          </w:p>
        </w:tc>
      </w:tr>
      <w:tr w:rsidR="00243394" w:rsidRPr="00712AEA" w:rsidTr="00790737">
        <w:tc>
          <w:tcPr>
            <w:tcW w:w="459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5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Семьи с детьми, органы власти, бизнес</w:t>
            </w:r>
          </w:p>
        </w:tc>
        <w:tc>
          <w:tcPr>
            <w:tcW w:w="1716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Региональные и местные СМИ</w:t>
            </w:r>
          </w:p>
        </w:tc>
        <w:tc>
          <w:tcPr>
            <w:tcW w:w="1715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Пресс-релиз</w:t>
            </w:r>
          </w:p>
        </w:tc>
        <w:tc>
          <w:tcPr>
            <w:tcW w:w="1186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</w:p>
        </w:tc>
      </w:tr>
      <w:tr w:rsidR="00243394" w:rsidRPr="00712AEA" w:rsidTr="00790737">
        <w:tc>
          <w:tcPr>
            <w:tcW w:w="459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25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Семьи с детьми</w:t>
            </w:r>
          </w:p>
        </w:tc>
        <w:tc>
          <w:tcPr>
            <w:tcW w:w="1716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ТВ и интернет-трансляция</w:t>
            </w:r>
          </w:p>
        </w:tc>
        <w:tc>
          <w:tcPr>
            <w:tcW w:w="1715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Пресс-конференция</w:t>
            </w:r>
          </w:p>
        </w:tc>
        <w:tc>
          <w:tcPr>
            <w:tcW w:w="1186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</w:p>
        </w:tc>
      </w:tr>
      <w:tr w:rsidR="00243394" w:rsidRPr="00712AEA" w:rsidTr="00790737">
        <w:tc>
          <w:tcPr>
            <w:tcW w:w="459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</w:rPr>
              <w:t>…</w:t>
            </w:r>
            <w:r w:rsidR="00BF4DB5" w:rsidRPr="00712AEA">
              <w:rPr>
                <w:rFonts w:ascii="Times New Roman" w:hAnsi="Times New Roman" w:cs="Times New Roman"/>
              </w:rPr>
              <w:t>и т.д.</w:t>
            </w:r>
          </w:p>
        </w:tc>
        <w:tc>
          <w:tcPr>
            <w:tcW w:w="1364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</w:tcPr>
          <w:p w:rsidR="00243394" w:rsidRPr="00712AEA" w:rsidRDefault="00243394" w:rsidP="00712AEA">
            <w:pPr>
              <w:rPr>
                <w:rFonts w:ascii="Times New Roman" w:hAnsi="Times New Roman" w:cs="Times New Roman"/>
              </w:rPr>
            </w:pPr>
          </w:p>
        </w:tc>
      </w:tr>
    </w:tbl>
    <w:p w:rsidR="00790737" w:rsidRPr="00712AEA" w:rsidRDefault="00790737" w:rsidP="00712AEA">
      <w:pPr>
        <w:pStyle w:val="ConsPlusNormal"/>
      </w:pPr>
    </w:p>
    <w:p w:rsidR="00BD3D72" w:rsidRPr="00712AEA" w:rsidRDefault="00243394" w:rsidP="00712AEA">
      <w:pPr>
        <w:pStyle w:val="ConsPlusNormal"/>
      </w:pPr>
      <w:r w:rsidRPr="00712AEA">
        <w:t>В качестве индикатора оценки эффективности информационной стратегии предлагается рассматривать уровень информированности целевых аудиторий.</w:t>
      </w:r>
      <w:r w:rsidR="00BD3D72" w:rsidRPr="00712AEA">
        <w:br w:type="page"/>
      </w:r>
    </w:p>
    <w:p w:rsidR="00D954D6" w:rsidRPr="00712AEA" w:rsidRDefault="00D954D6" w:rsidP="00712AEA">
      <w:pPr>
        <w:rPr>
          <w:rFonts w:ascii="Times New Roman" w:hAnsi="Times New Roman" w:cs="Times New Roman"/>
          <w:b/>
        </w:rPr>
      </w:pPr>
      <w:r w:rsidRPr="00712AEA">
        <w:rPr>
          <w:rFonts w:ascii="Times New Roman" w:hAnsi="Times New Roman" w:cs="Times New Roman"/>
          <w:b/>
        </w:rPr>
        <w:lastRenderedPageBreak/>
        <w:t>Приложение</w:t>
      </w:r>
      <w:r w:rsidR="00243394" w:rsidRPr="00712AEA">
        <w:rPr>
          <w:rFonts w:ascii="Times New Roman" w:hAnsi="Times New Roman" w:cs="Times New Roman"/>
          <w:b/>
        </w:rPr>
        <w:t xml:space="preserve"> 3</w:t>
      </w:r>
    </w:p>
    <w:p w:rsidR="00243394" w:rsidRPr="00712AEA" w:rsidRDefault="00243394" w:rsidP="00712AEA">
      <w:pPr>
        <w:rPr>
          <w:rFonts w:ascii="Times New Roman" w:hAnsi="Times New Roman" w:cs="Times New Roman"/>
          <w:b/>
        </w:rPr>
      </w:pPr>
    </w:p>
    <w:p w:rsidR="00790737" w:rsidRPr="00712AEA" w:rsidRDefault="00D954D6" w:rsidP="00712AEA">
      <w:pPr>
        <w:rPr>
          <w:rFonts w:ascii="Times New Roman" w:hAnsi="Times New Roman" w:cs="Times New Roman"/>
          <w:b/>
        </w:rPr>
      </w:pPr>
      <w:r w:rsidRPr="00712AEA">
        <w:rPr>
          <w:rFonts w:ascii="Times New Roman" w:hAnsi="Times New Roman" w:cs="Times New Roman"/>
          <w:b/>
        </w:rPr>
        <w:t>Основные индикаторы и показатели типовой модели «</w:t>
      </w:r>
      <w:r w:rsidR="00C3029A" w:rsidRPr="00712AEA">
        <w:rPr>
          <w:rFonts w:ascii="Times New Roman" w:hAnsi="Times New Roman" w:cs="Times New Roman"/>
          <w:b/>
        </w:rPr>
        <w:t>Диалог наук</w:t>
      </w:r>
      <w:r w:rsidRPr="00712AEA">
        <w:rPr>
          <w:rFonts w:ascii="Times New Roman" w:hAnsi="Times New Roman" w:cs="Times New Roman"/>
          <w:b/>
        </w:rPr>
        <w:t xml:space="preserve">» </w:t>
      </w:r>
    </w:p>
    <w:p w:rsidR="00D954D6" w:rsidRPr="00712AEA" w:rsidRDefault="00D954D6" w:rsidP="00712AEA">
      <w:pPr>
        <w:rPr>
          <w:rFonts w:ascii="Times New Roman" w:hAnsi="Times New Roman" w:cs="Times New Roman"/>
          <w:b/>
          <w:bCs/>
        </w:rPr>
      </w:pPr>
      <w:r w:rsidRPr="00712AEA">
        <w:rPr>
          <w:rFonts w:ascii="Times New Roman" w:hAnsi="Times New Roman" w:cs="Times New Roman"/>
          <w:b/>
        </w:rPr>
        <w:t>и м</w:t>
      </w:r>
      <w:r w:rsidRPr="00712AEA">
        <w:rPr>
          <w:rFonts w:ascii="Times New Roman" w:hAnsi="Times New Roman" w:cs="Times New Roman"/>
          <w:b/>
          <w:bCs/>
        </w:rPr>
        <w:t xml:space="preserve">етодика их расчета </w:t>
      </w:r>
    </w:p>
    <w:tbl>
      <w:tblPr>
        <w:tblStyle w:val="ae"/>
        <w:tblW w:w="9351" w:type="dxa"/>
        <w:tblLook w:val="04A0" w:firstRow="1" w:lastRow="0" w:firstColumn="1" w:lastColumn="0" w:noHBand="0" w:noVBand="1"/>
      </w:tblPr>
      <w:tblGrid>
        <w:gridCol w:w="498"/>
        <w:gridCol w:w="3193"/>
        <w:gridCol w:w="699"/>
        <w:gridCol w:w="4961"/>
      </w:tblGrid>
      <w:tr w:rsidR="00D954D6" w:rsidRPr="00712AEA" w:rsidTr="004C5658">
        <w:trPr>
          <w:trHeight w:val="562"/>
        </w:trPr>
        <w:tc>
          <w:tcPr>
            <w:tcW w:w="498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193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Наименование индикатора</w:t>
            </w:r>
          </w:p>
        </w:tc>
        <w:tc>
          <w:tcPr>
            <w:tcW w:w="699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712AEA">
              <w:rPr>
                <w:rFonts w:ascii="Times New Roman" w:hAnsi="Times New Roman" w:cs="Times New Roman"/>
                <w:b/>
              </w:rPr>
              <w:t>Ед</w:t>
            </w:r>
            <w:proofErr w:type="spellEnd"/>
          </w:p>
        </w:tc>
        <w:tc>
          <w:tcPr>
            <w:tcW w:w="4961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Методика расчета</w:t>
            </w:r>
            <w:r w:rsidR="007F7F40" w:rsidRPr="00712AEA">
              <w:rPr>
                <w:rFonts w:ascii="Times New Roman" w:hAnsi="Times New Roman" w:cs="Times New Roman"/>
                <w:b/>
              </w:rPr>
              <w:t xml:space="preserve"> показателей</w:t>
            </w:r>
          </w:p>
        </w:tc>
      </w:tr>
      <w:tr w:rsidR="00D954D6" w:rsidRPr="00712AEA" w:rsidTr="004C5658">
        <w:tc>
          <w:tcPr>
            <w:tcW w:w="498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193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 xml:space="preserve">Доля детей в возрасте 5-18 лет в муниципальном образовании, охваченных программами </w:t>
            </w:r>
            <w:r w:rsidR="00C3029A" w:rsidRPr="00712AEA">
              <w:rPr>
                <w:rFonts w:ascii="Times New Roman" w:hAnsi="Times New Roman" w:cs="Times New Roman"/>
                <w:bCs/>
              </w:rPr>
              <w:t>естественнонаучной</w:t>
            </w:r>
            <w:r w:rsidRPr="00712AEA">
              <w:rPr>
                <w:rFonts w:ascii="Times New Roman" w:hAnsi="Times New Roman" w:cs="Times New Roman"/>
                <w:bCs/>
              </w:rPr>
              <w:t xml:space="preserve"> направленности</w:t>
            </w:r>
          </w:p>
        </w:tc>
        <w:tc>
          <w:tcPr>
            <w:tcW w:w="699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noProof/>
                <w:position w:val="-24"/>
                <w:lang w:val="en-US"/>
              </w:rPr>
            </w:pPr>
            <w:r w:rsidRPr="00712AEA">
              <w:rPr>
                <w:rFonts w:ascii="Times New Roman" w:hAnsi="Times New Roman" w:cs="Times New Roman"/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D954D6" w:rsidRPr="00712AEA" w:rsidRDefault="001B1CF2" w:rsidP="00712AEA">
            <w:pPr>
              <w:rPr>
                <w:rFonts w:ascii="Times New Roman" w:hAnsi="Times New Roman" w:cs="Times New Roman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Х=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712AEA">
              <w:rPr>
                <w:rFonts w:ascii="Times New Roman" w:hAnsi="Times New Roman" w:cs="Times New Roman"/>
                <w:bCs/>
              </w:rPr>
              <w:t xml:space="preserve">, </w:t>
            </w:r>
            <w:r w:rsidR="00D954D6" w:rsidRPr="00712AEA">
              <w:rPr>
                <w:rFonts w:ascii="Times New Roman" w:hAnsi="Times New Roman" w:cs="Times New Roman"/>
                <w:bCs/>
              </w:rPr>
              <w:t xml:space="preserve">где </w:t>
            </w:r>
            <w:r w:rsidR="00D954D6" w:rsidRPr="00712AEA">
              <w:rPr>
                <w:rFonts w:ascii="Times New Roman" w:hAnsi="Times New Roman" w:cs="Times New Roman"/>
                <w:b/>
                <w:lang w:val="en-US"/>
              </w:rPr>
              <w:t>X</w:t>
            </w:r>
            <w:r w:rsidR="00D954D6" w:rsidRPr="00712AEA">
              <w:rPr>
                <w:rFonts w:ascii="Times New Roman" w:hAnsi="Times New Roman" w:cs="Times New Roman"/>
                <w:bCs/>
              </w:rPr>
              <w:t xml:space="preserve"> – доля детей в возрасте 5-18 лет в муниципальном образовании, охваченных программами </w:t>
            </w:r>
            <w:r w:rsidR="00C3029A" w:rsidRPr="00712AEA">
              <w:rPr>
                <w:rFonts w:ascii="Times New Roman" w:hAnsi="Times New Roman" w:cs="Times New Roman"/>
                <w:bCs/>
              </w:rPr>
              <w:t>естественнонаучной</w:t>
            </w:r>
            <w:r w:rsidR="00D954D6" w:rsidRPr="00712AEA">
              <w:rPr>
                <w:rFonts w:ascii="Times New Roman" w:hAnsi="Times New Roman" w:cs="Times New Roman"/>
                <w:bCs/>
              </w:rPr>
              <w:t xml:space="preserve"> направленности</w:t>
            </w:r>
          </w:p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N</w:t>
            </w:r>
            <w:r w:rsidRPr="00712AEA">
              <w:rPr>
                <w:rFonts w:ascii="Times New Roman" w:hAnsi="Times New Roman" w:cs="Times New Roman"/>
                <w:b/>
              </w:rPr>
              <w:t xml:space="preserve"> – </w:t>
            </w:r>
            <w:r w:rsidRPr="00712AEA">
              <w:rPr>
                <w:rFonts w:ascii="Times New Roman" w:hAnsi="Times New Roman" w:cs="Times New Roman"/>
                <w:bCs/>
              </w:rPr>
              <w:t xml:space="preserve">количество человек в возрасте 5-18 лет, прошедших обучение по программам в текущем году </w:t>
            </w:r>
          </w:p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Y</w:t>
            </w:r>
            <w:r w:rsidRPr="00712AEA">
              <w:rPr>
                <w:rFonts w:ascii="Times New Roman" w:hAnsi="Times New Roman" w:cs="Times New Roman"/>
                <w:b/>
              </w:rPr>
              <w:t xml:space="preserve">- </w:t>
            </w:r>
            <w:r w:rsidRPr="00712AEA">
              <w:rPr>
                <w:rFonts w:ascii="Times New Roman" w:hAnsi="Times New Roman" w:cs="Times New Roman"/>
                <w:bCs/>
              </w:rPr>
              <w:t>численность населения в возрасте 5-18 лет в муниципальном образовании в текущем году</w:t>
            </w:r>
          </w:p>
        </w:tc>
      </w:tr>
      <w:tr w:rsidR="00D954D6" w:rsidRPr="00712AEA" w:rsidTr="004C5658">
        <w:tc>
          <w:tcPr>
            <w:tcW w:w="498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193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699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2A42DB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712AEA">
              <w:rPr>
                <w:rFonts w:ascii="Times New Roman" w:hAnsi="Times New Roman" w:cs="Times New Roman"/>
                <w:bCs/>
              </w:rPr>
              <w:t xml:space="preserve">, где </w:t>
            </w:r>
            <w:r w:rsidRPr="00712AEA">
              <w:rPr>
                <w:rFonts w:ascii="Times New Roman" w:hAnsi="Times New Roman" w:cs="Times New Roman"/>
                <w:b/>
                <w:lang w:val="en-US"/>
              </w:rPr>
              <w:t>P</w:t>
            </w:r>
            <w:r w:rsidRPr="00712AEA">
              <w:rPr>
                <w:rFonts w:ascii="Times New Roman" w:hAnsi="Times New Roman" w:cs="Times New Roman"/>
                <w:bCs/>
              </w:rPr>
              <w:t xml:space="preserve"> – </w:t>
            </w:r>
            <w:r w:rsidR="002A42DB" w:rsidRPr="00712AEA">
              <w:rPr>
                <w:rFonts w:ascii="Times New Roman" w:hAnsi="Times New Roman" w:cs="Times New Roman"/>
                <w:bCs/>
              </w:rPr>
              <w:t>доля, охваченных системой профессиональной ориентации и профессиональной проб</w:t>
            </w:r>
          </w:p>
          <w:p w:rsidR="002A42DB" w:rsidRPr="00712AEA" w:rsidRDefault="002A42DB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X</w:t>
            </w:r>
            <w:r w:rsidRPr="00712AEA">
              <w:rPr>
                <w:rFonts w:ascii="Times New Roman" w:hAnsi="Times New Roman" w:cs="Times New Roman"/>
                <w:b/>
              </w:rPr>
              <w:t xml:space="preserve"> – </w:t>
            </w:r>
            <w:r w:rsidRPr="00712AEA">
              <w:rPr>
                <w:rFonts w:ascii="Times New Roman" w:hAnsi="Times New Roman" w:cs="Times New Roman"/>
                <w:bCs/>
              </w:rPr>
              <w:t xml:space="preserve">количество учащихся, принявших участие в </w:t>
            </w:r>
            <w:proofErr w:type="spellStart"/>
            <w:r w:rsidRPr="00712AEA">
              <w:rPr>
                <w:rFonts w:ascii="Times New Roman" w:hAnsi="Times New Roman" w:cs="Times New Roman"/>
                <w:bCs/>
              </w:rPr>
              <w:t>профориентационных</w:t>
            </w:r>
            <w:proofErr w:type="spellEnd"/>
            <w:r w:rsidRPr="00712AEA">
              <w:rPr>
                <w:rFonts w:ascii="Times New Roman" w:hAnsi="Times New Roman" w:cs="Times New Roman"/>
                <w:bCs/>
              </w:rPr>
              <w:t xml:space="preserve"> мероприятиях</w:t>
            </w:r>
          </w:p>
          <w:p w:rsidR="00D954D6" w:rsidRPr="00712AEA" w:rsidRDefault="002A42DB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Y</w:t>
            </w:r>
            <w:r w:rsidRPr="00712AEA">
              <w:rPr>
                <w:rFonts w:ascii="Times New Roman" w:hAnsi="Times New Roman" w:cs="Times New Roman"/>
                <w:b/>
              </w:rPr>
              <w:t xml:space="preserve">- </w:t>
            </w:r>
            <w:r w:rsidRPr="00712AEA">
              <w:rPr>
                <w:rFonts w:ascii="Times New Roman" w:hAnsi="Times New Roman" w:cs="Times New Roman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12AEA" w:rsidTr="004C5658">
        <w:tc>
          <w:tcPr>
            <w:tcW w:w="498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193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Доля детей, проявивших выдающиеся способности</w:t>
            </w:r>
          </w:p>
        </w:tc>
        <w:tc>
          <w:tcPr>
            <w:tcW w:w="699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712AEA">
              <w:rPr>
                <w:rFonts w:ascii="Times New Roman" w:hAnsi="Times New Roman" w:cs="Times New Roman"/>
                <w:bCs/>
              </w:rPr>
              <w:t xml:space="preserve">, где </w:t>
            </w:r>
            <w:r w:rsidRPr="00712AEA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Pr="00712AEA">
              <w:rPr>
                <w:rFonts w:ascii="Times New Roman" w:hAnsi="Times New Roman" w:cs="Times New Roman"/>
                <w:bCs/>
              </w:rPr>
              <w:t xml:space="preserve"> – доля детей, проявивших выдающиеся способности по программам </w:t>
            </w:r>
            <w:r w:rsidR="002A42DB" w:rsidRPr="00712AEA">
              <w:rPr>
                <w:rFonts w:ascii="Times New Roman" w:hAnsi="Times New Roman" w:cs="Times New Roman"/>
                <w:bCs/>
              </w:rPr>
              <w:t>естественнонаучной</w:t>
            </w:r>
            <w:r w:rsidRPr="00712AEA">
              <w:rPr>
                <w:rFonts w:ascii="Times New Roman" w:hAnsi="Times New Roman" w:cs="Times New Roman"/>
                <w:bCs/>
              </w:rPr>
              <w:t xml:space="preserve"> направленности в текущем году</w:t>
            </w:r>
          </w:p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X</w:t>
            </w:r>
            <w:r w:rsidRPr="00712AEA">
              <w:rPr>
                <w:rFonts w:ascii="Times New Roman" w:hAnsi="Times New Roman" w:cs="Times New Roman"/>
                <w:b/>
              </w:rPr>
              <w:t xml:space="preserve"> – </w:t>
            </w:r>
            <w:r w:rsidRPr="00712AEA">
              <w:rPr>
                <w:rFonts w:ascii="Times New Roman" w:hAnsi="Times New Roman" w:cs="Times New Roman"/>
                <w:bCs/>
              </w:rPr>
              <w:t>количество учащихся, ставших победителями и призерами конкурсов, входящих в соответствующие перечни</w:t>
            </w:r>
            <w:r w:rsidR="002A42DB" w:rsidRPr="00712AEA">
              <w:rPr>
                <w:rFonts w:ascii="Times New Roman" w:hAnsi="Times New Roman" w:cs="Times New Roman"/>
                <w:bCs/>
              </w:rPr>
              <w:t xml:space="preserve"> по профилю</w:t>
            </w:r>
          </w:p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Y</w:t>
            </w:r>
            <w:r w:rsidRPr="00712AEA">
              <w:rPr>
                <w:rFonts w:ascii="Times New Roman" w:hAnsi="Times New Roman" w:cs="Times New Roman"/>
                <w:b/>
              </w:rPr>
              <w:t xml:space="preserve">- </w:t>
            </w:r>
            <w:r w:rsidRPr="00712AEA">
              <w:rPr>
                <w:rFonts w:ascii="Times New Roman" w:hAnsi="Times New Roman" w:cs="Times New Roman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12AEA" w:rsidTr="004C5658">
        <w:tc>
          <w:tcPr>
            <w:tcW w:w="498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193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Доля детей, продолжающих обучение на следующий год</w:t>
            </w:r>
          </w:p>
        </w:tc>
        <w:tc>
          <w:tcPr>
            <w:tcW w:w="699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=(X-</m:t>
              </m:r>
              <m:r>
                <w:rPr>
                  <w:rFonts w:ascii="Cambria Math" w:hAnsi="Cambria Math" w:cs="Times New Roman"/>
                </w:rPr>
                <m:t xml:space="preserve">Y)/ </m:t>
              </m:r>
              <m:r>
                <w:rPr>
                  <w:rFonts w:ascii="Cambria Math" w:hAnsi="Cambria Math" w:cs="Times New Roman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712AEA">
              <w:rPr>
                <w:rFonts w:ascii="Times New Roman" w:hAnsi="Times New Roman" w:cs="Times New Roman"/>
                <w:bCs/>
              </w:rPr>
              <w:t xml:space="preserve">, где </w:t>
            </w:r>
            <w:r w:rsidRPr="00712AEA">
              <w:rPr>
                <w:rFonts w:ascii="Times New Roman" w:hAnsi="Times New Roman" w:cs="Times New Roman"/>
                <w:b/>
                <w:lang w:val="en-US"/>
              </w:rPr>
              <w:t>Z</w:t>
            </w:r>
            <w:r w:rsidRPr="00712AEA">
              <w:rPr>
                <w:rFonts w:ascii="Times New Roman" w:hAnsi="Times New Roman" w:cs="Times New Roman"/>
                <w:bCs/>
              </w:rPr>
              <w:t xml:space="preserve"> – доля детей, продолжающих обучение на следующий год</w:t>
            </w:r>
          </w:p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X</w:t>
            </w:r>
            <w:r w:rsidRPr="00712AEA">
              <w:rPr>
                <w:rFonts w:ascii="Times New Roman" w:hAnsi="Times New Roman" w:cs="Times New Roman"/>
                <w:b/>
              </w:rPr>
              <w:t xml:space="preserve"> – </w:t>
            </w:r>
            <w:r w:rsidRPr="00712AEA">
              <w:rPr>
                <w:rFonts w:ascii="Times New Roman" w:hAnsi="Times New Roman" w:cs="Times New Roman"/>
                <w:bCs/>
              </w:rPr>
              <w:t>количество учащихся в новом учебном году</w:t>
            </w:r>
          </w:p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Y</w:t>
            </w:r>
            <w:r w:rsidRPr="00712AEA">
              <w:rPr>
                <w:rFonts w:ascii="Times New Roman" w:hAnsi="Times New Roman" w:cs="Times New Roman"/>
                <w:b/>
              </w:rPr>
              <w:t xml:space="preserve"> - </w:t>
            </w:r>
            <w:r w:rsidRPr="00712AEA">
              <w:rPr>
                <w:rFonts w:ascii="Times New Roman" w:hAnsi="Times New Roman" w:cs="Times New Roman"/>
                <w:bCs/>
              </w:rPr>
              <w:t>численность новых учащихся в новом учебном году</w:t>
            </w:r>
          </w:p>
        </w:tc>
      </w:tr>
      <w:tr w:rsidR="00D954D6" w:rsidRPr="00712AEA" w:rsidTr="004C5658">
        <w:tc>
          <w:tcPr>
            <w:tcW w:w="498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193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Доля детей, принявших участие в интенсивных форматах дополнительного образования и мероприятиях</w:t>
            </w:r>
          </w:p>
        </w:tc>
        <w:tc>
          <w:tcPr>
            <w:tcW w:w="699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712AEA">
              <w:rPr>
                <w:rFonts w:ascii="Times New Roman" w:hAnsi="Times New Roman" w:cs="Times New Roman"/>
                <w:bCs/>
              </w:rPr>
              <w:t xml:space="preserve">, где </w:t>
            </w:r>
            <w:r w:rsidRPr="00712AEA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712AEA">
              <w:rPr>
                <w:rFonts w:ascii="Times New Roman" w:hAnsi="Times New Roman" w:cs="Times New Roman"/>
                <w:bCs/>
              </w:rPr>
              <w:t xml:space="preserve"> – доля детей, принявших участие в интенсивных форматах дополнительного образования и мероприятиях</w:t>
            </w:r>
            <w:r w:rsidR="002A42DB" w:rsidRPr="00712AEA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X</w:t>
            </w:r>
            <w:r w:rsidRPr="00712AEA">
              <w:rPr>
                <w:rFonts w:ascii="Times New Roman" w:hAnsi="Times New Roman" w:cs="Times New Roman"/>
                <w:b/>
              </w:rPr>
              <w:t xml:space="preserve"> – </w:t>
            </w:r>
            <w:r w:rsidRPr="00712AEA">
              <w:rPr>
                <w:rFonts w:ascii="Times New Roman" w:hAnsi="Times New Roman" w:cs="Times New Roman"/>
                <w:bCs/>
              </w:rPr>
              <w:t>количество учащихся, не менее двух раз ставших участниками мероприятий и интенсивных форматов модели</w:t>
            </w:r>
          </w:p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Y</w:t>
            </w:r>
            <w:r w:rsidRPr="00712AEA">
              <w:rPr>
                <w:rFonts w:ascii="Times New Roman" w:hAnsi="Times New Roman" w:cs="Times New Roman"/>
                <w:b/>
              </w:rPr>
              <w:t xml:space="preserve">- </w:t>
            </w:r>
            <w:r w:rsidRPr="00712AEA">
              <w:rPr>
                <w:rFonts w:ascii="Times New Roman" w:hAnsi="Times New Roman" w:cs="Times New Roman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12AEA" w:rsidTr="004C5658">
        <w:tc>
          <w:tcPr>
            <w:tcW w:w="498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lastRenderedPageBreak/>
              <w:t>6</w:t>
            </w:r>
          </w:p>
        </w:tc>
        <w:tc>
          <w:tcPr>
            <w:tcW w:w="3193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Доля детей, воспользовавшиеся возможностью обучения по индивидуальным учебным планам</w:t>
            </w:r>
          </w:p>
        </w:tc>
        <w:tc>
          <w:tcPr>
            <w:tcW w:w="699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R=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712AEA">
              <w:rPr>
                <w:rFonts w:ascii="Times New Roman" w:hAnsi="Times New Roman" w:cs="Times New Roman"/>
                <w:bCs/>
              </w:rPr>
              <w:t xml:space="preserve">, где </w:t>
            </w:r>
            <w:r w:rsidRPr="00712AEA">
              <w:rPr>
                <w:rFonts w:ascii="Times New Roman" w:hAnsi="Times New Roman" w:cs="Times New Roman"/>
                <w:bCs/>
                <w:lang w:val="en-US"/>
              </w:rPr>
              <w:t>R</w:t>
            </w:r>
            <w:r w:rsidRPr="00712AEA">
              <w:rPr>
                <w:rFonts w:ascii="Times New Roman" w:hAnsi="Times New Roman" w:cs="Times New Roman"/>
                <w:bCs/>
              </w:rPr>
              <w:t>– доля детей, воспользовавшиеся возможностью обучения по индивидуальным учебным планам</w:t>
            </w:r>
          </w:p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X</w:t>
            </w:r>
            <w:r w:rsidRPr="00712AEA">
              <w:rPr>
                <w:rFonts w:ascii="Times New Roman" w:hAnsi="Times New Roman" w:cs="Times New Roman"/>
                <w:b/>
              </w:rPr>
              <w:t xml:space="preserve"> – </w:t>
            </w:r>
            <w:r w:rsidRPr="00712AEA">
              <w:rPr>
                <w:rFonts w:ascii="Times New Roman" w:hAnsi="Times New Roman" w:cs="Times New Roman"/>
                <w:bCs/>
              </w:rPr>
              <w:t>количество учащихся, обучающихся по индивидуальным учебным планам в текущем учебном году</w:t>
            </w:r>
          </w:p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Y</w:t>
            </w:r>
            <w:r w:rsidRPr="00712AEA">
              <w:rPr>
                <w:rFonts w:ascii="Times New Roman" w:hAnsi="Times New Roman" w:cs="Times New Roman"/>
                <w:b/>
              </w:rPr>
              <w:t xml:space="preserve">- </w:t>
            </w:r>
            <w:r w:rsidRPr="00712AEA">
              <w:rPr>
                <w:rFonts w:ascii="Times New Roman" w:hAnsi="Times New Roman" w:cs="Times New Roman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12AEA" w:rsidTr="004C5658">
        <w:tc>
          <w:tcPr>
            <w:tcW w:w="498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193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Доля детей, охваченная системой наставничества</w:t>
            </w:r>
          </w:p>
        </w:tc>
        <w:tc>
          <w:tcPr>
            <w:tcW w:w="699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2A42DB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N=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712AEA">
              <w:rPr>
                <w:rFonts w:ascii="Times New Roman" w:hAnsi="Times New Roman" w:cs="Times New Roman"/>
                <w:bCs/>
              </w:rPr>
              <w:t xml:space="preserve">, где </w:t>
            </w:r>
            <w:r w:rsidRPr="00712AEA">
              <w:rPr>
                <w:rFonts w:ascii="Times New Roman" w:hAnsi="Times New Roman" w:cs="Times New Roman"/>
                <w:bCs/>
                <w:lang w:val="en-US"/>
              </w:rPr>
              <w:t>N</w:t>
            </w:r>
            <w:r w:rsidRPr="00712AEA">
              <w:rPr>
                <w:rFonts w:ascii="Times New Roman" w:hAnsi="Times New Roman" w:cs="Times New Roman"/>
                <w:bCs/>
              </w:rPr>
              <w:t xml:space="preserve"> – </w:t>
            </w:r>
            <w:r w:rsidR="002A42DB" w:rsidRPr="00712AEA">
              <w:rPr>
                <w:rFonts w:ascii="Times New Roman" w:hAnsi="Times New Roman" w:cs="Times New Roman"/>
                <w:bCs/>
              </w:rPr>
              <w:t>доля детей, охваченная системой наставничества</w:t>
            </w:r>
          </w:p>
          <w:p w:rsidR="002A42DB" w:rsidRPr="00712AEA" w:rsidRDefault="002A42DB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X</w:t>
            </w:r>
            <w:r w:rsidRPr="00712AEA">
              <w:rPr>
                <w:rFonts w:ascii="Times New Roman" w:hAnsi="Times New Roman" w:cs="Times New Roman"/>
                <w:b/>
              </w:rPr>
              <w:t xml:space="preserve"> – </w:t>
            </w:r>
            <w:r w:rsidRPr="00712AEA">
              <w:rPr>
                <w:rFonts w:ascii="Times New Roman" w:hAnsi="Times New Roman" w:cs="Times New Roman"/>
                <w:bCs/>
              </w:rPr>
              <w:t>количество учащихся, включенных в разные виды наставничества</w:t>
            </w:r>
          </w:p>
          <w:p w:rsidR="00D954D6" w:rsidRPr="00712AEA" w:rsidRDefault="002A42DB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Y</w:t>
            </w:r>
            <w:r w:rsidRPr="00712AEA">
              <w:rPr>
                <w:rFonts w:ascii="Times New Roman" w:hAnsi="Times New Roman" w:cs="Times New Roman"/>
                <w:b/>
              </w:rPr>
              <w:t xml:space="preserve">- </w:t>
            </w:r>
            <w:r w:rsidRPr="00712AEA">
              <w:rPr>
                <w:rFonts w:ascii="Times New Roman" w:hAnsi="Times New Roman" w:cs="Times New Roman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12AEA" w:rsidTr="004C5658">
        <w:tc>
          <w:tcPr>
            <w:tcW w:w="498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193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699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2A42DB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712AEA">
              <w:rPr>
                <w:rFonts w:ascii="Times New Roman" w:hAnsi="Times New Roman" w:cs="Times New Roman"/>
                <w:bCs/>
              </w:rPr>
              <w:t xml:space="preserve">, где </w:t>
            </w:r>
            <w:r w:rsidRPr="00712AEA">
              <w:rPr>
                <w:rFonts w:ascii="Times New Roman" w:hAnsi="Times New Roman" w:cs="Times New Roman"/>
                <w:bCs/>
                <w:lang w:val="en-US"/>
              </w:rPr>
              <w:t>T</w:t>
            </w:r>
            <w:r w:rsidRPr="00712AEA">
              <w:rPr>
                <w:rFonts w:ascii="Times New Roman" w:hAnsi="Times New Roman" w:cs="Times New Roman"/>
                <w:bCs/>
              </w:rPr>
              <w:t xml:space="preserve"> – </w:t>
            </w:r>
            <w:r w:rsidR="002A42DB" w:rsidRPr="00712AEA">
              <w:rPr>
                <w:rFonts w:ascii="Times New Roman" w:hAnsi="Times New Roman" w:cs="Times New Roman"/>
                <w:bCs/>
              </w:rPr>
              <w:t>доля детей, участвующих в проектах с участием партнеров</w:t>
            </w:r>
          </w:p>
          <w:p w:rsidR="002A42DB" w:rsidRPr="00712AEA" w:rsidRDefault="002A42DB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X</w:t>
            </w:r>
            <w:r w:rsidRPr="00712AEA">
              <w:rPr>
                <w:rFonts w:ascii="Times New Roman" w:hAnsi="Times New Roman" w:cs="Times New Roman"/>
                <w:b/>
              </w:rPr>
              <w:t xml:space="preserve"> – </w:t>
            </w:r>
            <w:r w:rsidRPr="00712AEA">
              <w:rPr>
                <w:rFonts w:ascii="Times New Roman" w:hAnsi="Times New Roman" w:cs="Times New Roman"/>
                <w:bCs/>
              </w:rPr>
              <w:t>количество учащихся, принявших участие в реализации образовательных проектов с участием партнеров не менее двух раз</w:t>
            </w:r>
          </w:p>
          <w:p w:rsidR="00D954D6" w:rsidRPr="00712AEA" w:rsidRDefault="002A42DB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Y</w:t>
            </w:r>
            <w:r w:rsidRPr="00712AEA">
              <w:rPr>
                <w:rFonts w:ascii="Times New Roman" w:hAnsi="Times New Roman" w:cs="Times New Roman"/>
                <w:b/>
              </w:rPr>
              <w:t xml:space="preserve">- </w:t>
            </w:r>
            <w:r w:rsidRPr="00712AEA">
              <w:rPr>
                <w:rFonts w:ascii="Times New Roman" w:hAnsi="Times New Roman" w:cs="Times New Roman"/>
                <w:bCs/>
              </w:rPr>
              <w:t>численность учащихся организации, создавших новые места по типовой модели в текущем году</w:t>
            </w:r>
          </w:p>
        </w:tc>
      </w:tr>
      <w:tr w:rsidR="00D954D6" w:rsidRPr="00712AEA" w:rsidTr="004C5658">
        <w:tc>
          <w:tcPr>
            <w:tcW w:w="498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193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Cs/>
              </w:rPr>
              <w:t>Охват сотрудников современными программами ДПО от ведущих организаций РФ</w:t>
            </w:r>
          </w:p>
        </w:tc>
        <w:tc>
          <w:tcPr>
            <w:tcW w:w="699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</w:rPr>
            </w:pPr>
            <w:r w:rsidRPr="00712AEA">
              <w:rPr>
                <w:rFonts w:ascii="Times New Roman" w:hAnsi="Times New Roman" w:cs="Times New Roman"/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S=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712AEA">
              <w:rPr>
                <w:rFonts w:ascii="Times New Roman" w:hAnsi="Times New Roman" w:cs="Times New Roman"/>
                <w:bCs/>
              </w:rPr>
              <w:t xml:space="preserve">, где </w:t>
            </w:r>
            <w:r w:rsidRPr="00712AEA">
              <w:rPr>
                <w:rFonts w:ascii="Times New Roman" w:hAnsi="Times New Roman" w:cs="Times New Roman"/>
                <w:b/>
                <w:lang w:val="en-US"/>
              </w:rPr>
              <w:t>S</w:t>
            </w:r>
            <w:r w:rsidRPr="00712AEA">
              <w:rPr>
                <w:rFonts w:ascii="Times New Roman" w:hAnsi="Times New Roman" w:cs="Times New Roman"/>
                <w:bCs/>
              </w:rPr>
              <w:t>– доля сотрудников, осв</w:t>
            </w:r>
            <w:r w:rsidR="0046211F" w:rsidRPr="00712AEA">
              <w:rPr>
                <w:rFonts w:ascii="Times New Roman" w:hAnsi="Times New Roman" w:cs="Times New Roman"/>
                <w:bCs/>
              </w:rPr>
              <w:t>ои</w:t>
            </w:r>
            <w:r w:rsidRPr="00712AEA">
              <w:rPr>
                <w:rFonts w:ascii="Times New Roman" w:hAnsi="Times New Roman" w:cs="Times New Roman"/>
                <w:bCs/>
              </w:rPr>
              <w:t>вших современные программы ДПО</w:t>
            </w:r>
          </w:p>
          <w:p w:rsidR="00D954D6" w:rsidRPr="00712AEA" w:rsidRDefault="00D954D6" w:rsidP="00712AEA">
            <w:pPr>
              <w:rPr>
                <w:rFonts w:ascii="Times New Roman" w:hAnsi="Times New Roman" w:cs="Times New Roman"/>
                <w:bCs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X</w:t>
            </w:r>
            <w:r w:rsidRPr="00712AEA">
              <w:rPr>
                <w:rFonts w:ascii="Times New Roman" w:hAnsi="Times New Roman" w:cs="Times New Roman"/>
                <w:b/>
              </w:rPr>
              <w:t xml:space="preserve"> – </w:t>
            </w:r>
            <w:r w:rsidRPr="00712AEA">
              <w:rPr>
                <w:rFonts w:ascii="Times New Roman" w:hAnsi="Times New Roman" w:cs="Times New Roman"/>
                <w:bCs/>
              </w:rPr>
              <w:t xml:space="preserve">количество сотрудников, прошедших обучение по программам ДПО от ведущих организаций </w:t>
            </w:r>
          </w:p>
          <w:p w:rsidR="00D954D6" w:rsidRPr="00712AEA" w:rsidRDefault="00D954D6" w:rsidP="00712AEA">
            <w:pPr>
              <w:rPr>
                <w:rFonts w:ascii="Times New Roman" w:hAnsi="Times New Roman" w:cs="Times New Roman"/>
                <w:b/>
              </w:rPr>
            </w:pPr>
            <w:r w:rsidRPr="00712AEA">
              <w:rPr>
                <w:rFonts w:ascii="Times New Roman" w:hAnsi="Times New Roman" w:cs="Times New Roman"/>
                <w:b/>
                <w:lang w:val="en-US"/>
              </w:rPr>
              <w:t>Y</w:t>
            </w:r>
            <w:r w:rsidRPr="00712AEA">
              <w:rPr>
                <w:rFonts w:ascii="Times New Roman" w:hAnsi="Times New Roman" w:cs="Times New Roman"/>
                <w:b/>
              </w:rPr>
              <w:t xml:space="preserve">- </w:t>
            </w:r>
            <w:r w:rsidRPr="00712AEA">
              <w:rPr>
                <w:rFonts w:ascii="Times New Roman" w:hAnsi="Times New Roman" w:cs="Times New Roman"/>
                <w:bCs/>
              </w:rPr>
              <w:t>численность сотрудников в текущем году</w:t>
            </w:r>
          </w:p>
        </w:tc>
      </w:tr>
    </w:tbl>
    <w:p w:rsidR="00D954D6" w:rsidRPr="00712AEA" w:rsidRDefault="00D954D6" w:rsidP="00712AEA">
      <w:pPr>
        <w:rPr>
          <w:rFonts w:ascii="Times New Roman" w:hAnsi="Times New Roman" w:cs="Times New Roman"/>
        </w:rPr>
      </w:pPr>
    </w:p>
    <w:p w:rsidR="00D954D6" w:rsidRPr="00712AEA" w:rsidRDefault="00D954D6" w:rsidP="00712AEA">
      <w:pPr>
        <w:rPr>
          <w:rFonts w:ascii="Times New Roman" w:hAnsi="Times New Roman" w:cs="Times New Roman"/>
          <w:b/>
          <w:bCs/>
          <w:i/>
          <w:iCs/>
        </w:rPr>
      </w:pPr>
      <w:r w:rsidRPr="00712AEA">
        <w:rPr>
          <w:rFonts w:ascii="Times New Roman" w:hAnsi="Times New Roman" w:cs="Times New Roman"/>
          <w:b/>
          <w:bCs/>
          <w:i/>
          <w:iCs/>
        </w:rPr>
        <w:br w:type="page"/>
      </w:r>
    </w:p>
    <w:p w:rsidR="00155344" w:rsidRPr="00712AEA" w:rsidRDefault="00155344" w:rsidP="00712AEA">
      <w:pPr>
        <w:rPr>
          <w:rFonts w:ascii="Times New Roman" w:hAnsi="Times New Roman" w:cs="Times New Roman"/>
          <w:b/>
          <w:bCs/>
          <w:iCs/>
        </w:rPr>
      </w:pPr>
      <w:r w:rsidRPr="00712AEA">
        <w:rPr>
          <w:rFonts w:ascii="Times New Roman" w:hAnsi="Times New Roman" w:cs="Times New Roman"/>
          <w:b/>
          <w:bCs/>
          <w:iCs/>
        </w:rPr>
        <w:lastRenderedPageBreak/>
        <w:t xml:space="preserve">Приложение </w:t>
      </w:r>
      <w:r w:rsidR="00734C9C" w:rsidRPr="00712AEA">
        <w:rPr>
          <w:rFonts w:ascii="Times New Roman" w:hAnsi="Times New Roman" w:cs="Times New Roman"/>
          <w:b/>
          <w:bCs/>
          <w:iCs/>
        </w:rPr>
        <w:t>4</w:t>
      </w:r>
    </w:p>
    <w:p w:rsidR="00155344" w:rsidRPr="00712AEA" w:rsidRDefault="00155344" w:rsidP="00712AEA">
      <w:pPr>
        <w:rPr>
          <w:rFonts w:ascii="Times New Roman" w:hAnsi="Times New Roman" w:cs="Times New Roman"/>
          <w:b/>
          <w:bCs/>
          <w:iCs/>
        </w:rPr>
      </w:pPr>
    </w:p>
    <w:p w:rsidR="00D954D6" w:rsidRPr="00712AEA" w:rsidRDefault="00D954D6" w:rsidP="00712AEA">
      <w:pPr>
        <w:rPr>
          <w:rFonts w:ascii="Times New Roman" w:hAnsi="Times New Roman" w:cs="Times New Roman"/>
          <w:b/>
          <w:bCs/>
        </w:rPr>
      </w:pPr>
      <w:r w:rsidRPr="00712AEA">
        <w:rPr>
          <w:rFonts w:ascii="Times New Roman" w:hAnsi="Times New Roman" w:cs="Times New Roman"/>
          <w:b/>
          <w:bCs/>
        </w:rPr>
        <w:t xml:space="preserve">Порядок проведения </w:t>
      </w:r>
      <w:proofErr w:type="spellStart"/>
      <w:r w:rsidRPr="00712AEA">
        <w:rPr>
          <w:rFonts w:ascii="Times New Roman" w:hAnsi="Times New Roman" w:cs="Times New Roman"/>
          <w:b/>
          <w:bCs/>
        </w:rPr>
        <w:t>самообследования</w:t>
      </w:r>
      <w:proofErr w:type="spellEnd"/>
      <w:r w:rsidRPr="00712AEA">
        <w:rPr>
          <w:rFonts w:ascii="Times New Roman" w:hAnsi="Times New Roman" w:cs="Times New Roman"/>
          <w:b/>
          <w:bCs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394D0F" w:rsidRPr="00712AEA">
        <w:rPr>
          <w:rFonts w:ascii="Times New Roman" w:hAnsi="Times New Roman" w:cs="Times New Roman"/>
          <w:b/>
          <w:bCs/>
        </w:rPr>
        <w:t xml:space="preserve"> для создания новых мест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Порядок </w:t>
      </w:r>
      <w:proofErr w:type="spellStart"/>
      <w:r w:rsidRPr="00712AEA">
        <w:rPr>
          <w:rFonts w:ascii="Times New Roman" w:hAnsi="Times New Roman" w:cs="Times New Roman"/>
        </w:rPr>
        <w:t>самообследования</w:t>
      </w:r>
      <w:proofErr w:type="spellEnd"/>
      <w:r w:rsidRPr="00712AEA">
        <w:rPr>
          <w:rFonts w:ascii="Times New Roman" w:hAnsi="Times New Roman" w:cs="Times New Roman"/>
        </w:rPr>
        <w:t xml:space="preserve"> в рамках типовой модели «</w:t>
      </w:r>
      <w:r w:rsidR="00986FBD" w:rsidRPr="00712AEA">
        <w:rPr>
          <w:rFonts w:ascii="Times New Roman" w:hAnsi="Times New Roman" w:cs="Times New Roman"/>
        </w:rPr>
        <w:t>Диалог наук</w:t>
      </w:r>
      <w:r w:rsidRPr="00712AEA">
        <w:rPr>
          <w:rFonts w:ascii="Times New Roman" w:hAnsi="Times New Roman" w:cs="Times New Roman"/>
        </w:rPr>
        <w:t>» предполагает следующие шаги:</w:t>
      </w:r>
    </w:p>
    <w:p w:rsidR="00805E4A" w:rsidRPr="00712AEA" w:rsidRDefault="00805E4A" w:rsidP="00712AEA">
      <w:pPr>
        <w:pStyle w:val="a9"/>
        <w:numPr>
          <w:ilvl w:val="0"/>
          <w:numId w:val="6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Инвентаризация ресурсов.</w:t>
      </w:r>
    </w:p>
    <w:p w:rsidR="00805E4A" w:rsidRPr="00712AEA" w:rsidRDefault="00805E4A" w:rsidP="00712AEA">
      <w:pPr>
        <w:pStyle w:val="a9"/>
        <w:numPr>
          <w:ilvl w:val="0"/>
          <w:numId w:val="6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Выбор направлений и тематик.</w:t>
      </w:r>
    </w:p>
    <w:p w:rsidR="00805E4A" w:rsidRPr="00712AEA" w:rsidRDefault="00805E4A" w:rsidP="00712AEA">
      <w:pPr>
        <w:pStyle w:val="a9"/>
        <w:numPr>
          <w:ilvl w:val="0"/>
          <w:numId w:val="6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Выбор масштаба и формы реализации.</w:t>
      </w:r>
    </w:p>
    <w:p w:rsidR="00805E4A" w:rsidRPr="00712AEA" w:rsidRDefault="00805E4A" w:rsidP="00712AEA">
      <w:pPr>
        <w:pStyle w:val="a9"/>
        <w:numPr>
          <w:ilvl w:val="0"/>
          <w:numId w:val="6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Согласование с региональной политикой.</w:t>
      </w:r>
    </w:p>
    <w:p w:rsidR="00805E4A" w:rsidRPr="00712AEA" w:rsidRDefault="00805E4A" w:rsidP="00712AEA">
      <w:pPr>
        <w:pStyle w:val="a9"/>
        <w:numPr>
          <w:ilvl w:val="0"/>
          <w:numId w:val="6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Учет интересов разных групп пользователей.</w:t>
      </w:r>
    </w:p>
    <w:p w:rsidR="00805E4A" w:rsidRPr="00712AEA" w:rsidRDefault="00805E4A" w:rsidP="00712AEA">
      <w:pPr>
        <w:pStyle w:val="a9"/>
        <w:numPr>
          <w:ilvl w:val="0"/>
          <w:numId w:val="6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Определение модели ресурсного обеспечения и нормативных затрат на реализацию типовой модели.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В основе осуществления выбора определения стратегии развития инфраструктурной составляющей лежат несколько базовых оснований, каждое из которых потребует </w:t>
      </w:r>
      <w:proofErr w:type="spellStart"/>
      <w:r w:rsidRPr="00712AEA">
        <w:rPr>
          <w:rFonts w:ascii="Times New Roman" w:hAnsi="Times New Roman" w:cs="Times New Roman"/>
        </w:rPr>
        <w:t>самообследования</w:t>
      </w:r>
      <w:proofErr w:type="spellEnd"/>
      <w:r w:rsidRPr="00712AEA">
        <w:rPr>
          <w:rFonts w:ascii="Times New Roman" w:hAnsi="Times New Roman" w:cs="Times New Roman"/>
        </w:rPr>
        <w:t xml:space="preserve"> и анализа определенных характеристик развиваемой системы дополнительного образования</w:t>
      </w:r>
      <w:r w:rsidR="00BF4DB5" w:rsidRPr="00712AEA">
        <w:rPr>
          <w:rFonts w:ascii="Times New Roman" w:hAnsi="Times New Roman" w:cs="Times New Roman"/>
        </w:rPr>
        <w:t xml:space="preserve"> (регионального и муниципального уровней)</w:t>
      </w:r>
      <w:r w:rsidRPr="00712AEA">
        <w:rPr>
          <w:rFonts w:ascii="Times New Roman" w:hAnsi="Times New Roman" w:cs="Times New Roman"/>
        </w:rPr>
        <w:t xml:space="preserve">. 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Источниками данных для проведения </w:t>
      </w:r>
      <w:proofErr w:type="spellStart"/>
      <w:r w:rsidRPr="00712AEA">
        <w:rPr>
          <w:rFonts w:ascii="Times New Roman" w:hAnsi="Times New Roman" w:cs="Times New Roman"/>
        </w:rPr>
        <w:t>самообследования</w:t>
      </w:r>
      <w:proofErr w:type="spellEnd"/>
      <w:r w:rsidRPr="00712AEA">
        <w:rPr>
          <w:rFonts w:ascii="Times New Roman" w:hAnsi="Times New Roman" w:cs="Times New Roman"/>
        </w:rPr>
        <w:t xml:space="preserve"> могут стать:</w:t>
      </w:r>
    </w:p>
    <w:p w:rsidR="00805E4A" w:rsidRPr="00712AEA" w:rsidRDefault="00BF4DB5" w:rsidP="00712AEA">
      <w:pPr>
        <w:pStyle w:val="a9"/>
        <w:numPr>
          <w:ilvl w:val="0"/>
          <w:numId w:val="19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формы </w:t>
      </w:r>
      <w:r w:rsidR="00805E4A" w:rsidRPr="00712AEA">
        <w:rPr>
          <w:rFonts w:ascii="Times New Roman" w:hAnsi="Times New Roman" w:cs="Times New Roman"/>
        </w:rPr>
        <w:t>статистического наблюдения 1-ДО и 1-ДОП</w:t>
      </w:r>
      <w:r w:rsidR="00986FBD" w:rsidRPr="00712AEA">
        <w:rPr>
          <w:rFonts w:ascii="Times New Roman" w:hAnsi="Times New Roman" w:cs="Times New Roman"/>
        </w:rPr>
        <w:t>;</w:t>
      </w:r>
    </w:p>
    <w:p w:rsidR="00805E4A" w:rsidRPr="00712AEA" w:rsidRDefault="00BF4DB5" w:rsidP="00712AEA">
      <w:pPr>
        <w:pStyle w:val="a9"/>
        <w:numPr>
          <w:ilvl w:val="0"/>
          <w:numId w:val="19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данные </w:t>
      </w:r>
      <w:r w:rsidR="00805E4A" w:rsidRPr="00712AEA">
        <w:rPr>
          <w:rFonts w:ascii="Times New Roman" w:hAnsi="Times New Roman" w:cs="Times New Roman"/>
        </w:rPr>
        <w:t>региональных навигаторов дополнительного образования</w:t>
      </w:r>
      <w:r w:rsidR="00986FBD" w:rsidRPr="00712AEA">
        <w:rPr>
          <w:rFonts w:ascii="Times New Roman" w:hAnsi="Times New Roman" w:cs="Times New Roman"/>
        </w:rPr>
        <w:t>;</w:t>
      </w:r>
    </w:p>
    <w:p w:rsidR="00805E4A" w:rsidRPr="00712AEA" w:rsidRDefault="00BF4DB5" w:rsidP="00712AEA">
      <w:pPr>
        <w:pStyle w:val="a9"/>
        <w:numPr>
          <w:ilvl w:val="0"/>
          <w:numId w:val="19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данные </w:t>
      </w:r>
      <w:r w:rsidR="00805E4A" w:rsidRPr="00712AEA">
        <w:rPr>
          <w:rFonts w:ascii="Times New Roman" w:hAnsi="Times New Roman" w:cs="Times New Roman"/>
        </w:rPr>
        <w:t>проведенной инвентаризации</w:t>
      </w:r>
      <w:r w:rsidR="00986FBD" w:rsidRPr="00712AEA">
        <w:rPr>
          <w:rFonts w:ascii="Times New Roman" w:hAnsi="Times New Roman" w:cs="Times New Roman"/>
        </w:rPr>
        <w:t>;</w:t>
      </w:r>
    </w:p>
    <w:p w:rsidR="00805E4A" w:rsidRPr="00712AEA" w:rsidRDefault="00BF4DB5" w:rsidP="00712AEA">
      <w:pPr>
        <w:pStyle w:val="a9"/>
        <w:numPr>
          <w:ilvl w:val="0"/>
          <w:numId w:val="19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данные </w:t>
      </w:r>
      <w:r w:rsidR="00805E4A" w:rsidRPr="00712AEA">
        <w:rPr>
          <w:rFonts w:ascii="Times New Roman" w:hAnsi="Times New Roman" w:cs="Times New Roman"/>
        </w:rPr>
        <w:t>социологических исследований</w:t>
      </w:r>
      <w:r w:rsidR="00986FBD" w:rsidRPr="00712AEA">
        <w:rPr>
          <w:rFonts w:ascii="Times New Roman" w:hAnsi="Times New Roman" w:cs="Times New Roman"/>
        </w:rPr>
        <w:t>;</w:t>
      </w:r>
    </w:p>
    <w:p w:rsidR="00805E4A" w:rsidRPr="00712AEA" w:rsidRDefault="00BF4DB5" w:rsidP="00712AEA">
      <w:pPr>
        <w:pStyle w:val="a9"/>
        <w:numPr>
          <w:ilvl w:val="0"/>
          <w:numId w:val="19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данные </w:t>
      </w:r>
      <w:r w:rsidR="00805E4A" w:rsidRPr="00712AEA">
        <w:rPr>
          <w:rFonts w:ascii="Times New Roman" w:hAnsi="Times New Roman" w:cs="Times New Roman"/>
        </w:rPr>
        <w:t>портала для размещения официальной информации о государственных (муниципальных) учреждениях</w:t>
      </w:r>
      <w:r w:rsidR="00986FBD" w:rsidRPr="00712AEA">
        <w:rPr>
          <w:rFonts w:ascii="Times New Roman" w:hAnsi="Times New Roman" w:cs="Times New Roman"/>
        </w:rPr>
        <w:t>;</w:t>
      </w:r>
    </w:p>
    <w:p w:rsidR="00805E4A" w:rsidRPr="00712AEA" w:rsidRDefault="00BF4DB5" w:rsidP="00712AEA">
      <w:pPr>
        <w:pStyle w:val="a9"/>
        <w:numPr>
          <w:ilvl w:val="0"/>
          <w:numId w:val="19"/>
        </w:numPr>
        <w:ind w:left="0" w:firstLine="0"/>
        <w:rPr>
          <w:rFonts w:ascii="Times New Roman" w:hAnsi="Times New Roman" w:cs="Times New Roman"/>
        </w:rPr>
      </w:pPr>
      <w:proofErr w:type="spellStart"/>
      <w:r w:rsidRPr="00712AEA">
        <w:rPr>
          <w:rFonts w:ascii="Times New Roman" w:hAnsi="Times New Roman" w:cs="Times New Roman"/>
        </w:rPr>
        <w:t>дтчеты</w:t>
      </w:r>
      <w:proofErr w:type="spellEnd"/>
      <w:r w:rsidRPr="00712AEA">
        <w:rPr>
          <w:rFonts w:ascii="Times New Roman" w:hAnsi="Times New Roman" w:cs="Times New Roman"/>
        </w:rPr>
        <w:t xml:space="preserve"> </w:t>
      </w:r>
      <w:r w:rsidR="00805E4A" w:rsidRPr="00712AEA">
        <w:rPr>
          <w:rFonts w:ascii="Times New Roman" w:hAnsi="Times New Roman" w:cs="Times New Roman"/>
        </w:rPr>
        <w:t xml:space="preserve">о </w:t>
      </w:r>
      <w:proofErr w:type="spellStart"/>
      <w:r w:rsidR="00805E4A" w:rsidRPr="00712AEA">
        <w:rPr>
          <w:rFonts w:ascii="Times New Roman" w:hAnsi="Times New Roman" w:cs="Times New Roman"/>
        </w:rPr>
        <w:t>самообследовании</w:t>
      </w:r>
      <w:proofErr w:type="spellEnd"/>
      <w:r w:rsidR="00805E4A" w:rsidRPr="00712AEA">
        <w:rPr>
          <w:rFonts w:ascii="Times New Roman" w:hAnsi="Times New Roman" w:cs="Times New Roman"/>
        </w:rPr>
        <w:t xml:space="preserve"> образовательных организаций</w:t>
      </w:r>
      <w:r w:rsidR="00986FBD" w:rsidRPr="00712AEA">
        <w:rPr>
          <w:rFonts w:ascii="Times New Roman" w:hAnsi="Times New Roman" w:cs="Times New Roman"/>
        </w:rPr>
        <w:t>;</w:t>
      </w:r>
    </w:p>
    <w:p w:rsidR="00805E4A" w:rsidRPr="00712AEA" w:rsidRDefault="00BF4DB5" w:rsidP="00712AEA">
      <w:pPr>
        <w:pStyle w:val="a9"/>
        <w:numPr>
          <w:ilvl w:val="0"/>
          <w:numId w:val="19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другие </w:t>
      </w:r>
      <w:r w:rsidR="00805E4A" w:rsidRPr="00712AEA">
        <w:rPr>
          <w:rFonts w:ascii="Times New Roman" w:hAnsi="Times New Roman" w:cs="Times New Roman"/>
        </w:rPr>
        <w:t>источники</w:t>
      </w:r>
      <w:r w:rsidR="00986FBD" w:rsidRPr="00712AEA">
        <w:rPr>
          <w:rFonts w:ascii="Times New Roman" w:hAnsi="Times New Roman" w:cs="Times New Roman"/>
        </w:rPr>
        <w:t>.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Далее рассмотрим последовательность (алгоритм) осуществления выбора и соответствующий ему порядок </w:t>
      </w:r>
      <w:proofErr w:type="spellStart"/>
      <w:r w:rsidRPr="00712AEA">
        <w:rPr>
          <w:rFonts w:ascii="Times New Roman" w:hAnsi="Times New Roman" w:cs="Times New Roman"/>
        </w:rPr>
        <w:t>самообследования</w:t>
      </w:r>
      <w:proofErr w:type="spellEnd"/>
      <w:r w:rsidRPr="00712AEA">
        <w:rPr>
          <w:rFonts w:ascii="Times New Roman" w:hAnsi="Times New Roman" w:cs="Times New Roman"/>
        </w:rPr>
        <w:t>.</w:t>
      </w:r>
    </w:p>
    <w:p w:rsidR="00805E4A" w:rsidRPr="00712AEA" w:rsidRDefault="00805E4A" w:rsidP="00712AEA">
      <w:pPr>
        <w:rPr>
          <w:rFonts w:ascii="Times New Roman" w:hAnsi="Times New Roman" w:cs="Times New Roman"/>
          <w:b/>
          <w:bCs/>
        </w:rPr>
      </w:pPr>
    </w:p>
    <w:p w:rsidR="00805E4A" w:rsidRPr="00712AEA" w:rsidRDefault="00805E4A" w:rsidP="00712AEA">
      <w:pPr>
        <w:rPr>
          <w:rFonts w:ascii="Times New Roman" w:hAnsi="Times New Roman" w:cs="Times New Roman"/>
          <w:b/>
          <w:bCs/>
        </w:rPr>
      </w:pPr>
      <w:r w:rsidRPr="00712AEA">
        <w:rPr>
          <w:rFonts w:ascii="Times New Roman" w:hAnsi="Times New Roman" w:cs="Times New Roman"/>
          <w:b/>
          <w:bCs/>
        </w:rPr>
        <w:t>1 этап. Выбор образовательных направлений и тематик в рамках модели</w:t>
      </w:r>
      <w:r w:rsidR="00986FBD" w:rsidRPr="00712AEA">
        <w:rPr>
          <w:rFonts w:ascii="Times New Roman" w:hAnsi="Times New Roman" w:cs="Times New Roman"/>
          <w:b/>
          <w:bCs/>
        </w:rPr>
        <w:t>.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При выборе образовательных направлений и тематик целесообразно рассмотреть следующие основания: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1) </w:t>
      </w:r>
      <w:r w:rsidRPr="00712AEA">
        <w:rPr>
          <w:rFonts w:ascii="Times New Roman" w:hAnsi="Times New Roman" w:cs="Times New Roman"/>
          <w:i/>
        </w:rPr>
        <w:t xml:space="preserve">Потребности и запрос разных </w:t>
      </w:r>
      <w:proofErr w:type="spellStart"/>
      <w:r w:rsidRPr="00712AEA">
        <w:rPr>
          <w:rFonts w:ascii="Times New Roman" w:hAnsi="Times New Roman" w:cs="Times New Roman"/>
          <w:i/>
        </w:rPr>
        <w:t>стейкхолдеров</w:t>
      </w:r>
      <w:proofErr w:type="spellEnd"/>
      <w:r w:rsidRPr="00712AEA">
        <w:rPr>
          <w:rFonts w:ascii="Times New Roman" w:hAnsi="Times New Roman" w:cs="Times New Roman"/>
        </w:rPr>
        <w:t>. Это основание предполагает осуществление выбора степени учета потребностей разных интересантов. Можно выделить две категории основных субъектов, заинтересованных в результатах реализации дополнительных общеобразовательных программ естественнонаучной направленности: потребители образовательных услуг – сами обучающиеся, их родители, семьи; и представители экономики региона (муниципалитета), заинтересованные в профессиональной ориентации детей и молодежи, их предпрофессиональной подготовке в области искусства и культуры.</w:t>
      </w:r>
    </w:p>
    <w:p w:rsidR="00805E4A" w:rsidRPr="00712AEA" w:rsidRDefault="00805E4A" w:rsidP="00712AEA">
      <w:pPr>
        <w:pStyle w:val="a9"/>
        <w:numPr>
          <w:ilvl w:val="0"/>
          <w:numId w:val="16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>Запрос потребителей</w:t>
      </w:r>
      <w:r w:rsidRPr="00712AEA">
        <w:rPr>
          <w:rFonts w:ascii="Times New Roman" w:hAnsi="Times New Roman" w:cs="Times New Roman"/>
          <w:u w:val="single"/>
        </w:rPr>
        <w:t xml:space="preserve"> </w:t>
      </w:r>
      <w:r w:rsidRPr="00712AEA">
        <w:rPr>
          <w:rFonts w:ascii="Times New Roman" w:hAnsi="Times New Roman" w:cs="Times New Roman"/>
        </w:rPr>
        <w:t>может быть изучен с помощью социологических опросов. 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тематики.</w:t>
      </w:r>
    </w:p>
    <w:p w:rsidR="00805E4A" w:rsidRPr="00712AEA" w:rsidRDefault="00805E4A" w:rsidP="00712AEA">
      <w:pPr>
        <w:pStyle w:val="a9"/>
        <w:numPr>
          <w:ilvl w:val="0"/>
          <w:numId w:val="16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>Потребности региональной (муниципальной) экономики и рынка труда</w:t>
      </w:r>
      <w:r w:rsidRPr="00712AEA">
        <w:rPr>
          <w:rFonts w:ascii="Times New Roman" w:hAnsi="Times New Roman" w:cs="Times New Roman"/>
        </w:rPr>
        <w:t>. Для их оценки необходимо проанализировать следующие контекстные данные: структура экономики (по отраслям и секторам),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местностями.</w:t>
      </w:r>
    </w:p>
    <w:p w:rsidR="00805E4A" w:rsidRPr="00712AEA" w:rsidRDefault="00805E4A" w:rsidP="00712AEA">
      <w:pPr>
        <w:pStyle w:val="a9"/>
        <w:numPr>
          <w:ilvl w:val="0"/>
          <w:numId w:val="16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>Социокультурные потребности местных сообществ</w:t>
      </w:r>
      <w:r w:rsidRPr="00712AEA">
        <w:rPr>
          <w:rFonts w:ascii="Times New Roman" w:hAnsi="Times New Roman" w:cs="Times New Roman"/>
        </w:rPr>
        <w:t xml:space="preserve">. Представители разных субкультур, этнических групп, гендерных и возрастных групп и т.п. имеют ряд типичных для них запросов и </w:t>
      </w:r>
      <w:r w:rsidRPr="00712AEA">
        <w:rPr>
          <w:rFonts w:ascii="Times New Roman" w:hAnsi="Times New Roman" w:cs="Times New Roman"/>
        </w:rPr>
        <w:lastRenderedPageBreak/>
        <w:t xml:space="preserve">предпочтений, связанных в том числе с традициями и исторически сложившимися культурными стереотипами, особенно в сфере научного творчества.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населения. При этом </w:t>
      </w:r>
      <w:proofErr w:type="spellStart"/>
      <w:r w:rsidRPr="00712AEA">
        <w:rPr>
          <w:rFonts w:ascii="Times New Roman" w:hAnsi="Times New Roman" w:cs="Times New Roman"/>
        </w:rPr>
        <w:t>субкультурные</w:t>
      </w:r>
      <w:proofErr w:type="spellEnd"/>
      <w:r w:rsidRPr="00712AEA">
        <w:rPr>
          <w:rFonts w:ascii="Times New Roman" w:hAnsi="Times New Roman" w:cs="Times New Roman"/>
        </w:rPr>
        <w:t>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представителям ярко выраженных этносов будут более интересны их собственное народное творчество, промыслы.</w:t>
      </w:r>
    </w:p>
    <w:p w:rsidR="00805E4A" w:rsidRPr="00712AEA" w:rsidRDefault="00805E4A" w:rsidP="00712AEA">
      <w:pPr>
        <w:pStyle w:val="a9"/>
        <w:numPr>
          <w:ilvl w:val="0"/>
          <w:numId w:val="16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>Стратегические планы и приоритеты развития региона</w:t>
      </w:r>
      <w:r w:rsidRPr="00712AEA">
        <w:rPr>
          <w:rFonts w:ascii="Times New Roman" w:hAnsi="Times New Roman" w:cs="Times New Roman"/>
        </w:rPr>
        <w:t xml:space="preserve">. Сведения об основных направлениях, приоритетных сферах развития региона можно выявить 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тематик программ, востребованных выделенными </w:t>
      </w:r>
      <w:proofErr w:type="spellStart"/>
      <w:r w:rsidRPr="00712AEA">
        <w:rPr>
          <w:rFonts w:ascii="Times New Roman" w:hAnsi="Times New Roman" w:cs="Times New Roman"/>
        </w:rPr>
        <w:t>стейкхолдерами</w:t>
      </w:r>
      <w:proofErr w:type="spellEnd"/>
      <w:r w:rsidRPr="00712AEA">
        <w:rPr>
          <w:rFonts w:ascii="Times New Roman" w:hAnsi="Times New Roman" w:cs="Times New Roman"/>
        </w:rPr>
        <w:t xml:space="preserve">. Определенные ранги могут совпадать, совпадать частично или не совпадать полностью. 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Ситуация совпадения «лидеров» данных рейтингов наиболее благоприятна для принятия управленческих решений: в этом случае лидирующие в обоих рейтингах тематик становятся ключевым объектом развития.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В ситуации полного несовпадения потребностей ключевых </w:t>
      </w:r>
      <w:proofErr w:type="spellStart"/>
      <w:r w:rsidRPr="00712AEA">
        <w:rPr>
          <w:rFonts w:ascii="Times New Roman" w:hAnsi="Times New Roman" w:cs="Times New Roman"/>
        </w:rPr>
        <w:t>стейкхолдеров</w:t>
      </w:r>
      <w:proofErr w:type="spellEnd"/>
      <w:r w:rsidRPr="00712AEA">
        <w:rPr>
          <w:rFonts w:ascii="Times New Roman" w:hAnsi="Times New Roman" w:cs="Times New Roman"/>
        </w:rPr>
        <w:t xml:space="preserve"> выбор может строится на экспертной оценке степени важности учета мнений конкретных интересантов. Экспертная оценка в этом случае может проводиться любым методом экспертного назначения весовых коэффициентов: метод экспертного ранжирования, метод попарного сравнения, метод приписывания баллов, метод последовательных уступок.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Вероятно, возможен вариант некоторого компромиссного решения (</w:t>
      </w:r>
      <w:r w:rsidR="00BF4DB5" w:rsidRPr="00712AEA">
        <w:rPr>
          <w:rFonts w:ascii="Times New Roman" w:hAnsi="Times New Roman" w:cs="Times New Roman"/>
        </w:rPr>
        <w:t xml:space="preserve">по принципу: </w:t>
      </w:r>
      <w:r w:rsidRPr="00712AEA">
        <w:rPr>
          <w:rFonts w:ascii="Times New Roman" w:hAnsi="Times New Roman" w:cs="Times New Roman"/>
        </w:rPr>
        <w:t xml:space="preserve">«ни нашим, ни вашим»). 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2) </w:t>
      </w:r>
      <w:r w:rsidRPr="00712AEA">
        <w:rPr>
          <w:rFonts w:ascii="Times New Roman" w:hAnsi="Times New Roman" w:cs="Times New Roman"/>
          <w:i/>
        </w:rPr>
        <w:t>Тактика управления развитием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Для осуществления выбора в неопределенной ситуации (неявные потребности </w:t>
      </w:r>
      <w:proofErr w:type="spellStart"/>
      <w:r w:rsidRPr="00712AEA">
        <w:rPr>
          <w:rFonts w:ascii="Times New Roman" w:hAnsi="Times New Roman" w:cs="Times New Roman"/>
        </w:rPr>
        <w:t>стейкхолдеров</w:t>
      </w:r>
      <w:proofErr w:type="spellEnd"/>
      <w:r w:rsidRPr="00712AEA">
        <w:rPr>
          <w:rFonts w:ascii="Times New Roman" w:hAnsi="Times New Roman" w:cs="Times New Roman"/>
        </w:rPr>
        <w:t>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:rsidR="00805E4A" w:rsidRPr="00712AEA" w:rsidRDefault="00805E4A" w:rsidP="00712AEA">
      <w:pPr>
        <w:pStyle w:val="a9"/>
        <w:numPr>
          <w:ilvl w:val="0"/>
          <w:numId w:val="17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>Компенсирующий подход</w:t>
      </w:r>
      <w:r w:rsidRPr="00712AEA">
        <w:rPr>
          <w:rFonts w:ascii="Times New Roman" w:hAnsi="Times New Roman" w:cs="Times New Roman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:rsidR="00805E4A" w:rsidRPr="00712AEA" w:rsidRDefault="00805E4A" w:rsidP="00712AEA">
      <w:pPr>
        <w:pStyle w:val="a9"/>
        <w:numPr>
          <w:ilvl w:val="0"/>
          <w:numId w:val="17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  <w:i/>
        </w:rPr>
        <w:t>Усиливающий подход</w:t>
      </w:r>
      <w:r w:rsidRPr="00712AEA">
        <w:rPr>
          <w:rFonts w:ascii="Times New Roman" w:hAnsi="Times New Roman" w:cs="Times New Roman"/>
        </w:rPr>
        <w:t>, когда основные усилия управления направлены на развитие уже имеющихся направлений и проектов, причем с большим вниманием к тем, которые уже зарекомендовали себя как успешные и эффективные.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Безусловно в управлении развитием систем могут существовать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Для более обоснованного выбора такой тактики необходимо провести </w:t>
      </w:r>
      <w:proofErr w:type="spellStart"/>
      <w:r w:rsidRPr="00712AEA">
        <w:rPr>
          <w:rFonts w:ascii="Times New Roman" w:hAnsi="Times New Roman" w:cs="Times New Roman"/>
        </w:rPr>
        <w:t>самообследование</w:t>
      </w:r>
      <w:proofErr w:type="spellEnd"/>
      <w:r w:rsidRPr="00712AEA">
        <w:rPr>
          <w:rFonts w:ascii="Times New Roman" w:hAnsi="Times New Roman" w:cs="Times New Roman"/>
        </w:rPr>
        <w:t xml:space="preserve"> и анализ по следующим внутренним показателям системы образования:</w:t>
      </w:r>
    </w:p>
    <w:p w:rsidR="00805E4A" w:rsidRPr="00712AEA" w:rsidRDefault="00660E76" w:rsidP="00712AEA">
      <w:pPr>
        <w:pStyle w:val="a9"/>
        <w:numPr>
          <w:ilvl w:val="0"/>
          <w:numId w:val="18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доля </w:t>
      </w:r>
      <w:r w:rsidR="00805E4A" w:rsidRPr="00712AEA">
        <w:rPr>
          <w:rFonts w:ascii="Times New Roman" w:hAnsi="Times New Roman" w:cs="Times New Roman"/>
        </w:rPr>
        <w:t>детей и подростков, охваченных программами естественнонаучной направленности по тематикам;</w:t>
      </w:r>
    </w:p>
    <w:p w:rsidR="00805E4A" w:rsidRPr="00712AEA" w:rsidRDefault="00660E76" w:rsidP="00712AEA">
      <w:pPr>
        <w:pStyle w:val="a9"/>
        <w:numPr>
          <w:ilvl w:val="0"/>
          <w:numId w:val="18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доля </w:t>
      </w:r>
      <w:r w:rsidR="00805E4A" w:rsidRPr="00712AEA">
        <w:rPr>
          <w:rFonts w:ascii="Times New Roman" w:hAnsi="Times New Roman" w:cs="Times New Roman"/>
        </w:rPr>
        <w:t xml:space="preserve">охвата обучающихся разного пола, возраста, культурной принадлежности, иных значимых социальных и </w:t>
      </w:r>
      <w:proofErr w:type="spellStart"/>
      <w:r w:rsidR="00805E4A" w:rsidRPr="00712AEA">
        <w:rPr>
          <w:rFonts w:ascii="Times New Roman" w:hAnsi="Times New Roman" w:cs="Times New Roman"/>
        </w:rPr>
        <w:t>субкультурных</w:t>
      </w:r>
      <w:proofErr w:type="spellEnd"/>
      <w:r w:rsidR="00805E4A" w:rsidRPr="00712AEA">
        <w:rPr>
          <w:rFonts w:ascii="Times New Roman" w:hAnsi="Times New Roman" w:cs="Times New Roman"/>
        </w:rPr>
        <w:t xml:space="preserve"> групп программами по разным тематикам в рамках естественнонаучной направленности;</w:t>
      </w:r>
    </w:p>
    <w:p w:rsidR="00805E4A" w:rsidRPr="00712AEA" w:rsidRDefault="00660E76" w:rsidP="00712AEA">
      <w:pPr>
        <w:pStyle w:val="a9"/>
        <w:numPr>
          <w:ilvl w:val="0"/>
          <w:numId w:val="18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доля </w:t>
      </w:r>
      <w:r w:rsidR="00805E4A" w:rsidRPr="00712AEA">
        <w:rPr>
          <w:rFonts w:ascii="Times New Roman" w:hAnsi="Times New Roman" w:cs="Times New Roman"/>
        </w:rPr>
        <w:t>дополнительных общеразвивающих программ разной тематики в общей численности этих программ, реализуемых в регионе (муниципалитете);</w:t>
      </w:r>
    </w:p>
    <w:p w:rsidR="00805E4A" w:rsidRPr="00712AEA" w:rsidRDefault="00660E76" w:rsidP="00712AEA">
      <w:pPr>
        <w:pStyle w:val="a9"/>
        <w:numPr>
          <w:ilvl w:val="0"/>
          <w:numId w:val="18"/>
        </w:numPr>
        <w:ind w:left="0" w:firstLine="0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оценка </w:t>
      </w:r>
      <w:r w:rsidR="00805E4A" w:rsidRPr="00712AEA">
        <w:rPr>
          <w:rFonts w:ascii="Times New Roman" w:hAnsi="Times New Roman" w:cs="Times New Roman"/>
        </w:rPr>
        <w:t>эффективности реализации дополнительных общеразвивающих программ разной тематики, реализуемых в регионе (муниципалитете).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</w:t>
      </w:r>
      <w:r w:rsidRPr="00712AEA">
        <w:rPr>
          <w:rFonts w:ascii="Times New Roman" w:hAnsi="Times New Roman" w:cs="Times New Roman"/>
        </w:rPr>
        <w:lastRenderedPageBreak/>
        <w:t>искусства, культуры, ученые и т.д.), представителями других 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 идеале все указанные данные необходимо рассматривать как минимум с детализацией до уровня муниципалитетов, а ещё лучше – до уровня отдельных населенных пунктов и микрорайонов (если речь идет о крупных городах).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Все указанные 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не</w:t>
      </w:r>
      <w:r w:rsidR="00660E76" w:rsidRPr="00712AEA">
        <w:rPr>
          <w:rFonts w:ascii="Times New Roman" w:hAnsi="Times New Roman" w:cs="Times New Roman"/>
        </w:rPr>
        <w:t xml:space="preserve"> </w:t>
      </w:r>
      <w:r w:rsidRPr="00712AEA">
        <w:rPr>
          <w:rFonts w:ascii="Times New Roman" w:hAnsi="Times New Roman" w:cs="Times New Roman"/>
        </w:rPr>
        <w:t>образовательные организации и организаций 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При использовании данных по конкретной тематике дополнительных общеобразовательных программ полученные результаты будут более детализированы, а решения, сформированные на их основе – более конкретными и точными. 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Выявление охватов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дополнительного образования,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программ.</w:t>
      </w:r>
    </w:p>
    <w:p w:rsidR="00805E4A" w:rsidRPr="00712AEA" w:rsidRDefault="00805E4A" w:rsidP="00712AEA">
      <w:pPr>
        <w:rPr>
          <w:rFonts w:ascii="Times New Roman" w:hAnsi="Times New Roman" w:cs="Times New Roman"/>
        </w:rPr>
      </w:pPr>
    </w:p>
    <w:p w:rsidR="00805E4A" w:rsidRPr="00712AEA" w:rsidRDefault="00805E4A" w:rsidP="00712AEA">
      <w:pPr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Итогом этого этапа выбора, построенного на основе </w:t>
      </w:r>
      <w:proofErr w:type="spellStart"/>
      <w:r w:rsidRPr="00712AEA">
        <w:rPr>
          <w:rFonts w:ascii="Times New Roman" w:hAnsi="Times New Roman" w:cs="Times New Roman"/>
        </w:rPr>
        <w:t>самообследования</w:t>
      </w:r>
      <w:proofErr w:type="spellEnd"/>
      <w:r w:rsidRPr="00712AEA">
        <w:rPr>
          <w:rFonts w:ascii="Times New Roman" w:hAnsi="Times New Roman" w:cs="Times New Roman"/>
        </w:rPr>
        <w:t xml:space="preserve"> и анализа полученных данных, станет определение приоритетной(</w:t>
      </w:r>
      <w:proofErr w:type="spellStart"/>
      <w:r w:rsidRPr="00712AEA">
        <w:rPr>
          <w:rFonts w:ascii="Times New Roman" w:hAnsi="Times New Roman" w:cs="Times New Roman"/>
        </w:rPr>
        <w:t>ых</w:t>
      </w:r>
      <w:proofErr w:type="spellEnd"/>
      <w:r w:rsidRPr="00712AEA">
        <w:rPr>
          <w:rFonts w:ascii="Times New Roman" w:hAnsi="Times New Roman" w:cs="Times New Roman"/>
        </w:rPr>
        <w:t xml:space="preserve">) для региона образовательных направлений (модулей) модели (рисунок </w:t>
      </w:r>
      <w:r w:rsidR="00986FBD" w:rsidRPr="00712AEA">
        <w:rPr>
          <w:rFonts w:ascii="Times New Roman" w:hAnsi="Times New Roman" w:cs="Times New Roman"/>
        </w:rPr>
        <w:t>2</w:t>
      </w:r>
      <w:r w:rsidRPr="00712AEA">
        <w:rPr>
          <w:rFonts w:ascii="Times New Roman" w:hAnsi="Times New Roman" w:cs="Times New Roman"/>
        </w:rPr>
        <w:t>).</w:t>
      </w:r>
    </w:p>
    <w:p w:rsidR="00805E4A" w:rsidRDefault="00900097" w:rsidP="00805E4A">
      <w:pPr>
        <w:spacing w:line="276" w:lineRule="auto"/>
        <w:jc w:val="center"/>
      </w:pPr>
      <w:r>
        <w:rPr>
          <w:noProof/>
        </w:rPr>
        <w:object w:dxaOrig="8671" w:dyaOrig="7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6.25pt;height:318pt;mso-width-percent:0;mso-height-percent:0;mso-width-percent:0;mso-height-percent:0" o:ole="">
            <v:imagedata r:id="rId12" o:title=""/>
          </v:shape>
          <o:OLEObject Type="Embed" ProgID="Visio.Drawing.15" ShapeID="_x0000_i1025" DrawAspect="Content" ObjectID="_1658904223" r:id="rId13"/>
        </w:object>
      </w:r>
    </w:p>
    <w:p w:rsidR="00805E4A" w:rsidRPr="00712AEA" w:rsidRDefault="00805E4A" w:rsidP="00712AEA">
      <w:pPr>
        <w:jc w:val="center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Рисунок</w:t>
      </w:r>
      <w:r w:rsidR="00986FBD" w:rsidRPr="00712AEA">
        <w:rPr>
          <w:rFonts w:ascii="Times New Roman" w:hAnsi="Times New Roman" w:cs="Times New Roman"/>
        </w:rPr>
        <w:t xml:space="preserve"> 2</w:t>
      </w:r>
      <w:r w:rsidRPr="00712AEA">
        <w:rPr>
          <w:rFonts w:ascii="Times New Roman" w:hAnsi="Times New Roman" w:cs="Times New Roman"/>
        </w:rPr>
        <w:t xml:space="preserve"> – Шкалы выбора тематики и тактики создания новых мест </w:t>
      </w:r>
      <w:r w:rsidR="00986FBD" w:rsidRPr="00712AEA">
        <w:rPr>
          <w:rFonts w:ascii="Times New Roman" w:hAnsi="Times New Roman" w:cs="Times New Roman"/>
        </w:rPr>
        <w:t>дополнительного образования</w:t>
      </w:r>
    </w:p>
    <w:p w:rsidR="00805E4A" w:rsidRPr="00712AEA" w:rsidRDefault="00805E4A" w:rsidP="00712AEA">
      <w:pPr>
        <w:ind w:firstLine="709"/>
        <w:jc w:val="both"/>
        <w:rPr>
          <w:rFonts w:ascii="Times New Roman" w:hAnsi="Times New Roman" w:cs="Times New Roman"/>
        </w:rPr>
      </w:pPr>
    </w:p>
    <w:p w:rsidR="00805E4A" w:rsidRPr="00712AEA" w:rsidRDefault="00805E4A" w:rsidP="00712AEA">
      <w:pPr>
        <w:pStyle w:val="15"/>
        <w:spacing w:before="0" w:line="240" w:lineRule="auto"/>
        <w:ind w:firstLine="709"/>
        <w:jc w:val="both"/>
        <w:rPr>
          <w:color w:val="auto"/>
          <w:sz w:val="24"/>
          <w:szCs w:val="24"/>
        </w:rPr>
      </w:pPr>
      <w:r w:rsidRPr="00712AEA">
        <w:rPr>
          <w:color w:val="auto"/>
          <w:sz w:val="24"/>
          <w:szCs w:val="24"/>
        </w:rPr>
        <w:lastRenderedPageBreak/>
        <w:t>2 этап. Выбор масштаба и формы реализации</w:t>
      </w:r>
    </w:p>
    <w:p w:rsidR="00805E4A" w:rsidRPr="00712AEA" w:rsidRDefault="00805E4A" w:rsidP="00712AEA">
      <w:pPr>
        <w:ind w:firstLine="709"/>
        <w:jc w:val="both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1) </w:t>
      </w:r>
      <w:r w:rsidRPr="00712AEA">
        <w:rPr>
          <w:rFonts w:ascii="Times New Roman" w:hAnsi="Times New Roman" w:cs="Times New Roman"/>
          <w:i/>
        </w:rPr>
        <w:t>Тематическая</w:t>
      </w:r>
      <w:r w:rsidRPr="00712AEA">
        <w:rPr>
          <w:rFonts w:ascii="Times New Roman" w:hAnsi="Times New Roman" w:cs="Times New Roman"/>
        </w:rPr>
        <w:t xml:space="preserve"> </w:t>
      </w:r>
      <w:r w:rsidRPr="00712AEA">
        <w:rPr>
          <w:rFonts w:ascii="Times New Roman" w:hAnsi="Times New Roman" w:cs="Times New Roman"/>
          <w:i/>
        </w:rPr>
        <w:t>комплексность и пространственное распределение реализуемых решений</w:t>
      </w:r>
    </w:p>
    <w:p w:rsidR="00805E4A" w:rsidRPr="00712AEA" w:rsidRDefault="00805E4A" w:rsidP="00712AEA">
      <w:pPr>
        <w:ind w:firstLine="709"/>
        <w:jc w:val="both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Демографические и социально-экономические характеристики являются важными при определении особенностей реализации выбранной модели создания новых мест в конкретной территории.</w:t>
      </w:r>
    </w:p>
    <w:p w:rsidR="00805E4A" w:rsidRPr="00712AEA" w:rsidRDefault="00805E4A" w:rsidP="00712AEA">
      <w:pPr>
        <w:ind w:firstLine="709"/>
        <w:jc w:val="both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Возможен, например, вариант </w:t>
      </w:r>
      <w:proofErr w:type="gramStart"/>
      <w:r w:rsidRPr="00712AEA">
        <w:rPr>
          <w:rFonts w:ascii="Times New Roman" w:hAnsi="Times New Roman" w:cs="Times New Roman"/>
        </w:rPr>
        <w:t>создания</w:t>
      </w:r>
      <w:proofErr w:type="gramEnd"/>
      <w:r w:rsidRPr="00712AEA">
        <w:rPr>
          <w:rFonts w:ascii="Times New Roman" w:hAnsi="Times New Roman" w:cs="Times New Roman"/>
        </w:rPr>
        <w:t xml:space="preserve"> централизованного профильного областного (республиканской, краевой) центра естественнонаучного или эколого-биологического образования. Ранее (как и реже сейчас) такая модель достаточно активно использовалась в системе дополнительного образования. Эти центры реализуют ограниченные по времени программы (смены) и обеспечивают обучающимся из удаленных территорий осваивать программы естественнонаучной направленности как дистанционно, так и непосредственно в рамках краткосрочных или модульных программ, в том числе через мобильные и сетевые решения. </w:t>
      </w:r>
    </w:p>
    <w:p w:rsidR="00805E4A" w:rsidRPr="00712AEA" w:rsidRDefault="00805E4A" w:rsidP="00712AEA">
      <w:pPr>
        <w:ind w:firstLine="709"/>
        <w:jc w:val="both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высокие охваты обучающихся. Концентрация всего образовательного процесса в одном месте позволяет сформировать достаточно мощную материально-техническую и кадровую базу с меньшими затратами и большей отдачей. </w:t>
      </w:r>
    </w:p>
    <w:p w:rsidR="00805E4A" w:rsidRPr="00712AEA" w:rsidRDefault="00805E4A" w:rsidP="00712AEA">
      <w:pPr>
        <w:ind w:firstLine="709"/>
        <w:jc w:val="both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Очевидно, что такая станция должна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:rsidR="00805E4A" w:rsidRPr="00712AEA" w:rsidRDefault="00805E4A" w:rsidP="00712AEA">
      <w:pPr>
        <w:ind w:firstLine="709"/>
        <w:jc w:val="both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Для реализации такого решения, как было отмечено выше, необходимо выполнение следующих условий</w:t>
      </w:r>
      <w:r w:rsidR="00986FBD" w:rsidRPr="00712AEA">
        <w:rPr>
          <w:rFonts w:ascii="Times New Roman" w:hAnsi="Times New Roman" w:cs="Times New Roman"/>
        </w:rPr>
        <w:t xml:space="preserve"> (рисунок 3)</w:t>
      </w:r>
      <w:r w:rsidRPr="00712AEA">
        <w:rPr>
          <w:rFonts w:ascii="Times New Roman" w:hAnsi="Times New Roman" w:cs="Times New Roman"/>
        </w:rPr>
        <w:t>:</w:t>
      </w:r>
    </w:p>
    <w:p w:rsidR="00805E4A" w:rsidRPr="00712AEA" w:rsidRDefault="00805E4A" w:rsidP="00712AEA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 xml:space="preserve">высокая плотность населения, </w:t>
      </w:r>
    </w:p>
    <w:p w:rsidR="00805E4A" w:rsidRPr="00712AEA" w:rsidRDefault="00805E4A" w:rsidP="00712AEA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развитость транспортных коммуникаций,</w:t>
      </w:r>
    </w:p>
    <w:p w:rsidR="00805E4A" w:rsidRPr="00712AEA" w:rsidRDefault="00805E4A" w:rsidP="00712AEA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</w:rPr>
      </w:pPr>
      <w:r w:rsidRPr="00712AEA">
        <w:rPr>
          <w:rFonts w:ascii="Times New Roman" w:hAnsi="Times New Roman" w:cs="Times New Roman"/>
        </w:rPr>
        <w:t>небольшая площадь территории.</w:t>
      </w:r>
    </w:p>
    <w:p w:rsidR="00805E4A" w:rsidRPr="00712AEA" w:rsidRDefault="00805E4A" w:rsidP="00712AEA">
      <w:pPr>
        <w:pStyle w:val="a9"/>
        <w:ind w:left="0" w:firstLine="709"/>
        <w:jc w:val="both"/>
        <w:rPr>
          <w:rFonts w:ascii="Times New Roman" w:hAnsi="Times New Roman" w:cs="Times New Roman"/>
        </w:rPr>
      </w:pPr>
    </w:p>
    <w:p w:rsidR="00805E4A" w:rsidRDefault="00900097" w:rsidP="00805E4A">
      <w:pPr>
        <w:spacing w:line="276" w:lineRule="auto"/>
        <w:jc w:val="center"/>
      </w:pPr>
      <w:r>
        <w:rPr>
          <w:noProof/>
        </w:rPr>
        <w:object w:dxaOrig="8671" w:dyaOrig="7816">
          <v:shape id="_x0000_i1026" type="#_x0000_t75" alt="" style="width:5in;height:321.75pt;mso-width-percent:0;mso-height-percent:0;mso-width-percent:0;mso-height-percent:0" o:ole="">
            <v:imagedata r:id="rId14" o:title=""/>
          </v:shape>
          <o:OLEObject Type="Embed" ProgID="Visio.Drawing.15" ShapeID="_x0000_i1026" DrawAspect="Content" ObjectID="_1658904224" r:id="rId15"/>
        </w:object>
      </w:r>
    </w:p>
    <w:p w:rsidR="00805E4A" w:rsidRPr="00986FBD" w:rsidRDefault="00805E4A" w:rsidP="00986FBD">
      <w:pPr>
        <w:spacing w:line="360" w:lineRule="auto"/>
        <w:jc w:val="center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Рисунок</w:t>
      </w:r>
      <w:r w:rsidR="00986FBD" w:rsidRPr="00986FBD">
        <w:rPr>
          <w:rFonts w:ascii="Times New Roman" w:hAnsi="Times New Roman" w:cs="Times New Roman"/>
        </w:rPr>
        <w:t xml:space="preserve"> 3</w:t>
      </w:r>
      <w:r w:rsidRPr="00986FBD">
        <w:rPr>
          <w:rFonts w:ascii="Times New Roman" w:hAnsi="Times New Roman" w:cs="Times New Roman"/>
        </w:rPr>
        <w:t xml:space="preserve"> – Шкалы выбора масштаба и формы реализац</w:t>
      </w:r>
      <w:r w:rsidR="00986FBD" w:rsidRPr="00986FBD">
        <w:rPr>
          <w:rFonts w:ascii="Times New Roman" w:hAnsi="Times New Roman" w:cs="Times New Roman"/>
        </w:rPr>
        <w:t>ии новых мест по программам ДОД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805E4A" w:rsidRPr="00986FBD" w:rsidRDefault="00805E4A" w:rsidP="00332ACB">
      <w:pPr>
        <w:ind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lastRenderedPageBreak/>
        <w:t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В регионе с большой площадью и/или плохой логистикой невозможно обеспечить очный доступ к услугам данной модели для всех желающих за исключением программ с использованием дистанционных технологий.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 w:rsidR="00805E4A" w:rsidRPr="00986FBD" w:rsidRDefault="00805E4A" w:rsidP="00332ACB">
      <w:pPr>
        <w:ind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возможности высокоскоростного доступа в интернет, контент и др. (для дистанционных решений).</w:t>
      </w:r>
    </w:p>
    <w:p w:rsidR="00805E4A" w:rsidRPr="00986FBD" w:rsidRDefault="00805E4A" w:rsidP="00332ACB">
      <w:pPr>
        <w:ind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В больших территориях со средней и высокой плотностью населения эффективным 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 этап).</w:t>
      </w:r>
    </w:p>
    <w:p w:rsidR="00805E4A" w:rsidRPr="00986FBD" w:rsidRDefault="00805E4A" w:rsidP="00332ACB">
      <w:pPr>
        <w:ind w:firstLine="709"/>
        <w:rPr>
          <w:rFonts w:ascii="Times New Roman" w:hAnsi="Times New Roman" w:cs="Times New Roman"/>
          <w:b/>
        </w:rPr>
      </w:pPr>
    </w:p>
    <w:p w:rsidR="00805E4A" w:rsidRPr="00986FBD" w:rsidRDefault="00805E4A" w:rsidP="00332ACB">
      <w:pPr>
        <w:pStyle w:val="15"/>
        <w:spacing w:before="0" w:line="240" w:lineRule="auto"/>
        <w:ind w:firstLine="709"/>
        <w:rPr>
          <w:color w:val="auto"/>
          <w:sz w:val="24"/>
          <w:szCs w:val="24"/>
        </w:rPr>
      </w:pPr>
      <w:r w:rsidRPr="00986FBD">
        <w:rPr>
          <w:color w:val="auto"/>
          <w:sz w:val="24"/>
          <w:szCs w:val="24"/>
        </w:rPr>
        <w:t xml:space="preserve">3 этап. Согласование с региональной политикой </w:t>
      </w:r>
    </w:p>
    <w:p w:rsidR="00805E4A" w:rsidRPr="00986FBD" w:rsidRDefault="00805E4A" w:rsidP="00332ACB">
      <w:pPr>
        <w:ind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1) </w:t>
      </w:r>
      <w:r w:rsidRPr="00986FBD">
        <w:rPr>
          <w:rFonts w:ascii="Times New Roman" w:hAnsi="Times New Roman" w:cs="Times New Roman"/>
          <w:i/>
        </w:rPr>
        <w:t>Вариативность типовой модели в рамках региона</w:t>
      </w:r>
    </w:p>
    <w:p w:rsidR="00805E4A" w:rsidRPr="00986FBD" w:rsidRDefault="00805E4A" w:rsidP="00332ACB">
      <w:pPr>
        <w:ind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  <w:u w:val="single"/>
        </w:rPr>
        <w:t>Единство</w:t>
      </w:r>
      <w:r w:rsidRPr="00986FBD">
        <w:rPr>
          <w:rFonts w:ascii="Times New Roman" w:hAnsi="Times New Roman" w:cs="Times New Roman"/>
        </w:rPr>
        <w:t xml:space="preserve"> или </w:t>
      </w:r>
      <w:r w:rsidRPr="00986FBD">
        <w:rPr>
          <w:rFonts w:ascii="Times New Roman" w:hAnsi="Times New Roman" w:cs="Times New Roman"/>
          <w:u w:val="single"/>
        </w:rPr>
        <w:t>вариативность</w:t>
      </w:r>
      <w:r w:rsidRPr="00986FBD">
        <w:rPr>
          <w:rFonts w:ascii="Times New Roman" w:hAnsi="Times New Roman" w:cs="Times New Roman"/>
        </w:rPr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 (рисунок </w:t>
      </w:r>
      <w:r w:rsidR="00986FBD">
        <w:rPr>
          <w:rFonts w:ascii="Times New Roman" w:hAnsi="Times New Roman" w:cs="Times New Roman"/>
        </w:rPr>
        <w:t>4</w:t>
      </w:r>
      <w:r w:rsidRPr="00986FBD">
        <w:rPr>
          <w:rFonts w:ascii="Times New Roman" w:hAnsi="Times New Roman" w:cs="Times New Roman"/>
        </w:rPr>
        <w:t>):</w:t>
      </w:r>
    </w:p>
    <w:p w:rsidR="00805E4A" w:rsidRPr="00986FBD" w:rsidRDefault="00005C21" w:rsidP="00332ACB">
      <w:pPr>
        <w:pStyle w:val="a9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805E4A" w:rsidRPr="00986FBD">
        <w:rPr>
          <w:rFonts w:ascii="Times New Roman" w:hAnsi="Times New Roman" w:cs="Times New Roman"/>
        </w:rPr>
        <w:t>правленческие традиции, сложившаяся модель управления системой образования в регионе (централизованная или распределенная);</w:t>
      </w:r>
    </w:p>
    <w:p w:rsidR="00805E4A" w:rsidRPr="00986FBD" w:rsidRDefault="00005C21" w:rsidP="00332ACB">
      <w:pPr>
        <w:pStyle w:val="a9"/>
        <w:numPr>
          <w:ilvl w:val="0"/>
          <w:numId w:val="25"/>
        </w:numPr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ифференциация муниципалитетов в субъекте РФ по экономическим (экономика, рынок труда), демографическим (этническая структура, плотность населения и др.) и социальным характеристикам (образовательный и культурный уровень населения, культурные традиции и т.д.).</w:t>
      </w:r>
    </w:p>
    <w:p w:rsidR="00805E4A" w:rsidRPr="00986FBD" w:rsidRDefault="00805E4A" w:rsidP="00332ACB">
      <w:pPr>
        <w:ind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Причем, он может быть решен как положительно, так и отрицательно. </w:t>
      </w:r>
    </w:p>
    <w:p w:rsidR="00805E4A" w:rsidRPr="00986FBD" w:rsidRDefault="00805E4A" w:rsidP="00332ACB">
      <w:pPr>
        <w:ind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Основанием для расширения вариативности, реализуем</w:t>
      </w:r>
      <w:r w:rsidR="00986FBD">
        <w:rPr>
          <w:rFonts w:ascii="Times New Roman" w:hAnsi="Times New Roman" w:cs="Times New Roman"/>
        </w:rPr>
        <w:t>ой</w:t>
      </w:r>
      <w:r w:rsidRPr="00986FBD">
        <w:rPr>
          <w:rFonts w:ascii="Times New Roman" w:hAnsi="Times New Roman" w:cs="Times New Roman"/>
        </w:rPr>
        <w:t xml:space="preserve"> в регионе типовой модели</w:t>
      </w:r>
      <w:r w:rsidR="00986FBD">
        <w:rPr>
          <w:rFonts w:ascii="Times New Roman" w:hAnsi="Times New Roman" w:cs="Times New Roman"/>
        </w:rPr>
        <w:t>,</w:t>
      </w:r>
      <w:r w:rsidRPr="00986FBD">
        <w:rPr>
          <w:rFonts w:ascii="Times New Roman" w:hAnsi="Times New Roman" w:cs="Times New Roman"/>
        </w:rPr>
        <w:t xml:space="preserve"> может стать индекс Джини – статистический показатель степени расслоения общества данного региона по какому-либо изучаемому признаку. В нашем случае по тем показателям, которые были перечислены выше.</w:t>
      </w:r>
    </w:p>
    <w:p w:rsidR="00805E4A" w:rsidRPr="00986FBD" w:rsidRDefault="00805E4A" w:rsidP="00332ACB">
      <w:pPr>
        <w:ind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Если в регионе эффективно используется распределенное управление, то вероятнее всего здесь возникнет и будет реализовано некоторое количество разных типологии решений, и регион в этом процессе будет выступать координатором и источником ресурсов.</w:t>
      </w:r>
    </w:p>
    <w:p w:rsidR="00805E4A" w:rsidRPr="00986FBD" w:rsidRDefault="00805E4A" w:rsidP="00332ACB">
      <w:pPr>
        <w:ind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2) </w:t>
      </w:r>
      <w:r w:rsidRPr="00986FBD">
        <w:rPr>
          <w:rFonts w:ascii="Times New Roman" w:hAnsi="Times New Roman" w:cs="Times New Roman"/>
          <w:i/>
        </w:rPr>
        <w:t>Целевые ориентиры управленческой политики</w:t>
      </w:r>
    </w:p>
    <w:p w:rsidR="00805E4A" w:rsidRPr="00986FBD" w:rsidRDefault="00805E4A" w:rsidP="00332ACB">
      <w:pPr>
        <w:ind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Важными основаниями для выбора масштаба и форм реализации дополнительных общеобразовательных программ на основе управленческой политики выступают те целевые ориентиры, которые являются приоритетными в данном конкретном регионе (муниципалитете). Крайними полюсами на шкале целевых ориентиров условно можно считать:</w:t>
      </w:r>
    </w:p>
    <w:p w:rsidR="00805E4A" w:rsidRPr="00986FBD" w:rsidRDefault="00805E4A" w:rsidP="00332ACB">
      <w:pPr>
        <w:pStyle w:val="a9"/>
        <w:ind w:left="0" w:firstLine="567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с одной стороны, главная цель – обеспечение </w:t>
      </w:r>
      <w:r w:rsidRPr="00986FBD">
        <w:rPr>
          <w:rFonts w:ascii="Times New Roman" w:hAnsi="Times New Roman" w:cs="Times New Roman"/>
          <w:u w:val="single"/>
        </w:rPr>
        <w:t xml:space="preserve">доступности услуг </w:t>
      </w:r>
      <w:r w:rsidR="00986FBD" w:rsidRPr="00986FBD">
        <w:rPr>
          <w:rFonts w:ascii="Times New Roman" w:hAnsi="Times New Roman" w:cs="Times New Roman"/>
          <w:u w:val="single"/>
        </w:rPr>
        <w:t xml:space="preserve">дополнительного образования детей </w:t>
      </w:r>
      <w:r w:rsidRPr="00986FBD">
        <w:rPr>
          <w:rFonts w:ascii="Times New Roman" w:hAnsi="Times New Roman" w:cs="Times New Roman"/>
          <w:u w:val="single"/>
        </w:rPr>
        <w:t>для всех</w:t>
      </w:r>
      <w:r w:rsidRPr="00986FBD">
        <w:rPr>
          <w:rFonts w:ascii="Times New Roman" w:hAnsi="Times New Roman" w:cs="Times New Roman"/>
        </w:rPr>
        <w:t xml:space="preserve"> категорий обучающихся;</w:t>
      </w:r>
    </w:p>
    <w:p w:rsidR="00805E4A" w:rsidRPr="00986FBD" w:rsidRDefault="00805E4A" w:rsidP="00332ACB">
      <w:pPr>
        <w:pStyle w:val="a9"/>
        <w:ind w:left="0" w:firstLine="567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с другой стороны, главная цель – обеспечение требуемых показателей </w:t>
      </w:r>
      <w:r w:rsidRPr="00986FBD">
        <w:rPr>
          <w:rFonts w:ascii="Times New Roman" w:hAnsi="Times New Roman" w:cs="Times New Roman"/>
          <w:u w:val="single"/>
        </w:rPr>
        <w:t xml:space="preserve">охвата наиболее быстрыми и </w:t>
      </w:r>
      <w:proofErr w:type="spellStart"/>
      <w:r w:rsidRPr="00986FBD">
        <w:rPr>
          <w:rFonts w:ascii="Times New Roman" w:hAnsi="Times New Roman" w:cs="Times New Roman"/>
          <w:u w:val="single"/>
        </w:rPr>
        <w:t>малозатратными</w:t>
      </w:r>
      <w:proofErr w:type="spellEnd"/>
      <w:r w:rsidRPr="00986FBD">
        <w:rPr>
          <w:rFonts w:ascii="Times New Roman" w:hAnsi="Times New Roman" w:cs="Times New Roman"/>
        </w:rPr>
        <w:t xml:space="preserve"> (с точки зрения всех типов ресурсов: материальных, кадровых, финансовых и т.д.)</w:t>
      </w:r>
      <w:r w:rsidR="00986FBD"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</w:p>
    <w:p w:rsidR="00805E4A" w:rsidRPr="00986FBD" w:rsidRDefault="00805E4A" w:rsidP="00332ACB">
      <w:pPr>
        <w:ind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:rsidR="00805E4A" w:rsidRPr="00986FBD" w:rsidRDefault="00805E4A" w:rsidP="00332ACB">
      <w:pPr>
        <w:ind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lastRenderedPageBreak/>
        <w:t xml:space="preserve">Для </w:t>
      </w:r>
      <w:proofErr w:type="spellStart"/>
      <w:r w:rsidRPr="00986FBD">
        <w:rPr>
          <w:rFonts w:ascii="Times New Roman" w:hAnsi="Times New Roman" w:cs="Times New Roman"/>
        </w:rPr>
        <w:t>фактологического</w:t>
      </w:r>
      <w:proofErr w:type="spellEnd"/>
      <w:r w:rsidRPr="00986FBD">
        <w:rPr>
          <w:rFonts w:ascii="Times New Roman" w:hAnsi="Times New Roman" w:cs="Times New Roman"/>
        </w:rPr>
        <w:t xml:space="preserve"> обеспечения этого выбора понадобятся данные, которые уже были использованы на предыдущих этапах:</w:t>
      </w:r>
    </w:p>
    <w:p w:rsidR="00805E4A" w:rsidRPr="00986FBD" w:rsidRDefault="00005C21" w:rsidP="00332ACB">
      <w:pPr>
        <w:pStyle w:val="a9"/>
        <w:numPr>
          <w:ilvl w:val="0"/>
          <w:numId w:val="18"/>
        </w:numPr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оля детей и подростков, охваченных программами ДОД по разным тематикам естественнонаучной направленности;</w:t>
      </w:r>
    </w:p>
    <w:p w:rsidR="00805E4A" w:rsidRPr="00986FBD" w:rsidRDefault="00005C21" w:rsidP="00332ACB">
      <w:pPr>
        <w:pStyle w:val="a9"/>
        <w:numPr>
          <w:ilvl w:val="0"/>
          <w:numId w:val="18"/>
        </w:numPr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оля охвата обучающихся разных значимых социальных групп программами ДОД по разным тематикам;</w:t>
      </w:r>
    </w:p>
    <w:p w:rsidR="00805E4A" w:rsidRPr="00986FBD" w:rsidRDefault="00005C21" w:rsidP="00332ACB">
      <w:pPr>
        <w:pStyle w:val="a9"/>
        <w:numPr>
          <w:ilvl w:val="0"/>
          <w:numId w:val="18"/>
        </w:numPr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оля дополнительных общеразвивающих программ разной тематики естественнонаучной направленности в общей численности этих программ, реализуемых в регионе (муниципалитете);</w:t>
      </w:r>
    </w:p>
    <w:p w:rsidR="00805E4A" w:rsidRPr="00986FBD" w:rsidRDefault="00005C21" w:rsidP="00332ACB">
      <w:pPr>
        <w:pStyle w:val="a9"/>
        <w:numPr>
          <w:ilvl w:val="0"/>
          <w:numId w:val="18"/>
        </w:numPr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805E4A" w:rsidRPr="00986FBD">
        <w:rPr>
          <w:rFonts w:ascii="Times New Roman" w:hAnsi="Times New Roman" w:cs="Times New Roman"/>
        </w:rPr>
        <w:t>ценка эффективности реализации дополнительных общеразвивающих программ разной тематики естественнонаучной направленности, реализуемых в регионе (муниципалитете).</w:t>
      </w:r>
    </w:p>
    <w:p w:rsidR="00805E4A" w:rsidRPr="00986FBD" w:rsidRDefault="00805E4A" w:rsidP="00332ACB">
      <w:pPr>
        <w:ind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Но их необходимо дополнить следующими внутренними и контекстными данными, позволяющими оценить:</w:t>
      </w:r>
    </w:p>
    <w:p w:rsidR="00805E4A" w:rsidRPr="00986FBD" w:rsidRDefault="00805E4A" w:rsidP="00332ACB">
      <w:pPr>
        <w:pStyle w:val="a9"/>
        <w:numPr>
          <w:ilvl w:val="0"/>
          <w:numId w:val="21"/>
        </w:numPr>
        <w:ind w:left="0"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:rsidR="00805E4A" w:rsidRPr="00986FBD" w:rsidRDefault="00805E4A" w:rsidP="00332ACB">
      <w:pPr>
        <w:pStyle w:val="a9"/>
        <w:numPr>
          <w:ilvl w:val="0"/>
          <w:numId w:val="21"/>
        </w:numPr>
        <w:ind w:left="0" w:firstLine="709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с другой, – уровень отдачи от их реализации.</w:t>
      </w:r>
    </w:p>
    <w:p w:rsidR="00805E4A" w:rsidRPr="009C4C24" w:rsidRDefault="00805E4A" w:rsidP="00332ACB">
      <w:pPr>
        <w:ind w:firstLine="709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Уровень вложений зависит от следующих характеристик </w:t>
      </w:r>
    </w:p>
    <w:p w:rsidR="00805E4A" w:rsidRPr="009C4C24" w:rsidRDefault="00805E4A" w:rsidP="00332ACB">
      <w:pPr>
        <w:pStyle w:val="a9"/>
        <w:numPr>
          <w:ilvl w:val="0"/>
          <w:numId w:val="22"/>
        </w:numPr>
        <w:ind w:left="0" w:firstLine="709"/>
        <w:rPr>
          <w:rFonts w:ascii="Times New Roman" w:hAnsi="Times New Roman" w:cs="Times New Roman"/>
        </w:rPr>
      </w:pPr>
      <w:proofErr w:type="gramStart"/>
      <w:r w:rsidRPr="009C4C24">
        <w:rPr>
          <w:rFonts w:ascii="Times New Roman" w:hAnsi="Times New Roman" w:cs="Times New Roman"/>
        </w:rPr>
        <w:t>Наличия</w:t>
      </w:r>
      <w:proofErr w:type="gramEnd"/>
      <w:r w:rsidRPr="009C4C24">
        <w:rPr>
          <w:rFonts w:ascii="Times New Roman" w:hAnsi="Times New Roman" w:cs="Times New Roman"/>
        </w:rPr>
        <w:t xml:space="preserve"> 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</w:p>
    <w:p w:rsidR="00805E4A" w:rsidRPr="009C4C24" w:rsidRDefault="00805E4A" w:rsidP="00332ACB">
      <w:pPr>
        <w:pStyle w:val="a9"/>
        <w:numPr>
          <w:ilvl w:val="0"/>
          <w:numId w:val="22"/>
        </w:numPr>
        <w:ind w:left="0" w:firstLine="709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Возможностей и источников восполнения недостающих ресурсов, которые во многом определяются экономическими показателями региона (</w:t>
      </w:r>
      <w:proofErr w:type="gramStart"/>
      <w:r w:rsidRPr="009C4C24">
        <w:rPr>
          <w:rFonts w:ascii="Times New Roman" w:hAnsi="Times New Roman" w:cs="Times New Roman"/>
        </w:rPr>
        <w:t>например</w:t>
      </w:r>
      <w:proofErr w:type="gramEnd"/>
      <w:r w:rsidRPr="009C4C24">
        <w:rPr>
          <w:rFonts w:ascii="Times New Roman" w:hAnsi="Times New Roman" w:cs="Times New Roman"/>
        </w:rPr>
        <w:t xml:space="preserve">: ВРП, объемы субсидий и т.п.) и его инфраструктурными характеристиками (например: наличие институтов для подготовки кадров, наличие местного производства оборудования и </w:t>
      </w:r>
      <w:proofErr w:type="spellStart"/>
      <w:r w:rsidRPr="009C4C24">
        <w:rPr>
          <w:rFonts w:ascii="Times New Roman" w:hAnsi="Times New Roman" w:cs="Times New Roman"/>
        </w:rPr>
        <w:t>т.д</w:t>
      </w:r>
      <w:proofErr w:type="spellEnd"/>
      <w:r w:rsidRPr="009C4C24">
        <w:rPr>
          <w:rFonts w:ascii="Times New Roman" w:hAnsi="Times New Roman" w:cs="Times New Roman"/>
        </w:rPr>
        <w:t>);</w:t>
      </w:r>
    </w:p>
    <w:p w:rsidR="00805E4A" w:rsidRPr="009C4C24" w:rsidRDefault="00805E4A" w:rsidP="00332ACB">
      <w:pPr>
        <w:pStyle w:val="a9"/>
        <w:numPr>
          <w:ilvl w:val="0"/>
          <w:numId w:val="22"/>
        </w:numPr>
        <w:ind w:left="0" w:firstLine="709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Расходов на обеспечение необходимых условий для реализации выбранной модели (</w:t>
      </w:r>
      <w:proofErr w:type="gramStart"/>
      <w:r w:rsidRPr="009C4C24">
        <w:rPr>
          <w:rFonts w:ascii="Times New Roman" w:hAnsi="Times New Roman" w:cs="Times New Roman"/>
        </w:rPr>
        <w:t>например</w:t>
      </w:r>
      <w:proofErr w:type="gramEnd"/>
      <w:r w:rsidRPr="009C4C24">
        <w:rPr>
          <w:rFonts w:ascii="Times New Roman" w:hAnsi="Times New Roman" w:cs="Times New Roman"/>
        </w:rPr>
        <w:t>: если речь идет о поставке оборудования в удаленные территории, то важно оценить логистические, транспортные расходы и т.д.)</w:t>
      </w:r>
    </w:p>
    <w:p w:rsidR="00805E4A" w:rsidRPr="009C4C24" w:rsidRDefault="00805E4A" w:rsidP="00332ACB">
      <w:pPr>
        <w:ind w:firstLine="709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Уровень отдачи в основном зависит от демографических и социокультурных характеристик территорий:</w:t>
      </w:r>
    </w:p>
    <w:p w:rsidR="00805E4A" w:rsidRPr="009C4C24" w:rsidRDefault="00805E4A" w:rsidP="00332ACB">
      <w:pPr>
        <w:pStyle w:val="a9"/>
        <w:numPr>
          <w:ilvl w:val="0"/>
          <w:numId w:val="23"/>
        </w:numPr>
        <w:ind w:left="0" w:firstLine="709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Чем плотнее население, тем выше отдача от каждого вложенного рубля. Например, на 1 компьютере в крупном городском центре за неделю смогут индивидуально поработать около 40-50 человек, а в небольшом сельском населенном пункте такого количества детей просто нет, и этот же компьютер в итоге охватит, например, не более 10-15 человек всего;</w:t>
      </w:r>
    </w:p>
    <w:p w:rsidR="00805E4A" w:rsidRPr="009C4C24" w:rsidRDefault="00805E4A" w:rsidP="00332ACB">
      <w:pPr>
        <w:pStyle w:val="a9"/>
        <w:numPr>
          <w:ilvl w:val="0"/>
          <w:numId w:val="23"/>
        </w:numPr>
        <w:ind w:left="0" w:firstLine="709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Чем 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серьезные 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всё равно крайне мало. Увеличение отдачи в этом случае потребует дополнительных вложений на проведение агитационных и рекламных мероприятий, эффективной информационной стратегии.</w:t>
      </w:r>
    </w:p>
    <w:p w:rsidR="00805E4A" w:rsidRDefault="00900097" w:rsidP="00805E4A">
      <w:pPr>
        <w:spacing w:line="276" w:lineRule="auto"/>
        <w:jc w:val="center"/>
      </w:pPr>
      <w:r>
        <w:rPr>
          <w:noProof/>
        </w:rPr>
        <w:object w:dxaOrig="8671" w:dyaOrig="7816">
          <v:shape id="_x0000_i1027" type="#_x0000_t75" alt="" style="width:357.75pt;height:321.75pt;mso-width-percent:0;mso-height-percent:0;mso-width-percent:0;mso-height-percent:0" o:ole="">
            <v:imagedata r:id="rId16" o:title=""/>
          </v:shape>
          <o:OLEObject Type="Embed" ProgID="Visio.Drawing.15" ShapeID="_x0000_i1027" DrawAspect="Content" ObjectID="_1658904225" r:id="rId17"/>
        </w:object>
      </w:r>
    </w:p>
    <w:p w:rsidR="00805E4A" w:rsidRPr="00986FBD" w:rsidRDefault="00805E4A" w:rsidP="00986FBD">
      <w:pPr>
        <w:spacing w:line="360" w:lineRule="auto"/>
        <w:jc w:val="center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Рисунок </w:t>
      </w:r>
      <w:r w:rsidR="00986FBD" w:rsidRPr="00986FBD">
        <w:rPr>
          <w:rFonts w:ascii="Times New Roman" w:hAnsi="Times New Roman" w:cs="Times New Roman"/>
        </w:rPr>
        <w:t>4</w:t>
      </w:r>
      <w:r w:rsidRPr="00986FBD">
        <w:rPr>
          <w:rFonts w:ascii="Times New Roman" w:hAnsi="Times New Roman" w:cs="Times New Roman"/>
        </w:rPr>
        <w:t xml:space="preserve"> – Шкалы выбора модели создания новых мест с учетом актуальной управленческой политики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805E4A" w:rsidRPr="009C4C24" w:rsidRDefault="00805E4A" w:rsidP="00332ACB">
      <w:pPr>
        <w:pStyle w:val="15"/>
        <w:spacing w:before="0" w:line="240" w:lineRule="auto"/>
        <w:ind w:firstLine="709"/>
        <w:rPr>
          <w:color w:val="auto"/>
          <w:sz w:val="24"/>
          <w:szCs w:val="24"/>
        </w:rPr>
      </w:pPr>
      <w:r w:rsidRPr="009C4C24">
        <w:rPr>
          <w:color w:val="auto"/>
          <w:sz w:val="24"/>
          <w:szCs w:val="24"/>
        </w:rPr>
        <w:t>4 Этап. Учет интересов разных целевых аудиторий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</w:t>
      </w:r>
      <w:r w:rsidR="00986FBD" w:rsidRPr="009C4C24">
        <w:rPr>
          <w:szCs w:val="24"/>
        </w:rPr>
        <w:t xml:space="preserve"> (рисунок 5)</w:t>
      </w:r>
      <w:r w:rsidRPr="009C4C24">
        <w:rPr>
          <w:szCs w:val="24"/>
        </w:rPr>
        <w:t>. Каждые группы заинтересованы в разных программах, нуждаются в разных условиях образовательного процесса. В связи с этим, выбранные модели и форматы реализации программ ДОД нуждаются в еще большей детализации.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 xml:space="preserve">В основе этого процесса также может быть положен анализ данных, описывающих актуальную ситуацию в регионе/муниципалитете. 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>Основными позициями для выбора на этом этапе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программы.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 xml:space="preserve">1) </w:t>
      </w:r>
      <w:r w:rsidRPr="009C4C24">
        <w:rPr>
          <w:i/>
          <w:szCs w:val="24"/>
        </w:rPr>
        <w:t>Возрастные особенности обучающихся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>Совершенно очевидно, что для малышей и юношества нужны разные программы и условия обучения, разные акценты в тематиках естественнонаучной направленности, разных уровнях сложности. На каких возрастных группах сконцентрировать внимание каждый регион (муниципалитет) будет решать индивидуально. Можно ориентироваться на обеспечение запроса наиболее активной категории, в большинстве случаев, это дошкольники и младшие школьники. Они активнее других пользуются услугами ДОД.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>Можно делать ставку на расширение предложения для категорий, которые в меньшей степени в настоящий момент вовлечены в программы ДОД. К этой категории чаще всего относятся старшие подростки и юношество.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>Возможны комплексные варианты, которые частично ориентированы и на ту, и на другую группы.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lastRenderedPageBreak/>
        <w:t>Данные, которые понадобятся для осуществления этого выбора: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 xml:space="preserve">- </w:t>
      </w:r>
      <w:r w:rsidR="00005C21">
        <w:rPr>
          <w:szCs w:val="24"/>
        </w:rPr>
        <w:t>о</w:t>
      </w:r>
      <w:r w:rsidR="00005C21" w:rsidRPr="009C4C24">
        <w:rPr>
          <w:szCs w:val="24"/>
        </w:rPr>
        <w:t xml:space="preserve">хват </w:t>
      </w:r>
      <w:r w:rsidRPr="009C4C24">
        <w:rPr>
          <w:szCs w:val="24"/>
        </w:rPr>
        <w:t>дополнительными общеобразовательными программами детей разных возрастов;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 xml:space="preserve">- </w:t>
      </w:r>
      <w:r w:rsidR="00005C21">
        <w:rPr>
          <w:szCs w:val="24"/>
        </w:rPr>
        <w:t>р</w:t>
      </w:r>
      <w:r w:rsidR="00005C21" w:rsidRPr="009C4C24">
        <w:rPr>
          <w:szCs w:val="24"/>
        </w:rPr>
        <w:t xml:space="preserve">аспределение </w:t>
      </w:r>
      <w:r w:rsidRPr="009C4C24">
        <w:rPr>
          <w:szCs w:val="24"/>
        </w:rPr>
        <w:t>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 xml:space="preserve">2) </w:t>
      </w:r>
      <w:r w:rsidRPr="009C4C24">
        <w:rPr>
          <w:i/>
          <w:szCs w:val="24"/>
        </w:rPr>
        <w:t>Социально-экономический статус (СЭС) семей обучающихся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 xml:space="preserve">В данном случае под СЭС семьи рассматривается интегральный показатель, включающий такие показатели семьи, как уровень ее материального (финансового) обеспечения, уровень образования и культурный </w:t>
      </w:r>
      <w:proofErr w:type="spellStart"/>
      <w:r w:rsidRPr="009C4C24">
        <w:rPr>
          <w:szCs w:val="24"/>
        </w:rPr>
        <w:t>бэкграунд</w:t>
      </w:r>
      <w:proofErr w:type="spellEnd"/>
      <w:r w:rsidRPr="009C4C24">
        <w:rPr>
          <w:szCs w:val="24"/>
        </w:rPr>
        <w:t xml:space="preserve"> родителей, психологический климат и др.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 xml:space="preserve"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Более того, выбор ими направленностей программ в большей степени ориентирован на программы, связанные с интеллектуальной деятельностью (например, технической и естественнонаучной направленности) и с социальной активностью (социально-педагогической направленности). 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барьера, например, государственного финансирования востребованных этими детьми программ, введения ваучеров. Эту категорию, кстати, можно использовать для привлечения детей в непопулярные, но важные для региона программы естественнонаучной направленности, например</w:t>
      </w:r>
      <w:r w:rsidR="00005C21">
        <w:rPr>
          <w:szCs w:val="24"/>
        </w:rPr>
        <w:t>,</w:t>
      </w:r>
      <w:r w:rsidRPr="009C4C24">
        <w:rPr>
          <w:szCs w:val="24"/>
        </w:rPr>
        <w:t xml:space="preserve"> язык и культура – для сохранения региональной идентичности.</w:t>
      </w:r>
    </w:p>
    <w:p w:rsidR="00805E4A" w:rsidRPr="009C4C24" w:rsidRDefault="00805E4A" w:rsidP="00332ACB">
      <w:pPr>
        <w:pStyle w:val="27"/>
        <w:spacing w:line="240" w:lineRule="auto"/>
        <w:jc w:val="left"/>
        <w:rPr>
          <w:szCs w:val="24"/>
        </w:rPr>
      </w:pPr>
      <w:r w:rsidRPr="009C4C24">
        <w:rPr>
          <w:szCs w:val="24"/>
        </w:rPr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9C4C24">
        <w:rPr>
          <w:szCs w:val="24"/>
          <w:lang w:val="en-US"/>
        </w:rPr>
        <w:t>PR</w:t>
      </w:r>
      <w:r w:rsidRPr="009C4C24">
        <w:rPr>
          <w:szCs w:val="24"/>
        </w:rPr>
        <w:t xml:space="preserve">-шагов, поиска </w:t>
      </w:r>
      <w:proofErr w:type="spellStart"/>
      <w:r w:rsidRPr="009C4C24">
        <w:rPr>
          <w:szCs w:val="24"/>
        </w:rPr>
        <w:t>мотиваторов</w:t>
      </w:r>
      <w:proofErr w:type="spellEnd"/>
      <w:r w:rsidRPr="009C4C24">
        <w:rPr>
          <w:szCs w:val="24"/>
        </w:rPr>
        <w:t xml:space="preserve"> для данных детей, в том числе, материальных.</w:t>
      </w:r>
    </w:p>
    <w:p w:rsidR="00805E4A" w:rsidRDefault="00900097" w:rsidP="00805E4A">
      <w:pPr>
        <w:pStyle w:val="27"/>
        <w:ind w:firstLine="0"/>
        <w:jc w:val="center"/>
      </w:pPr>
      <w:r>
        <w:rPr>
          <w:noProof/>
        </w:rPr>
        <w:object w:dxaOrig="8671" w:dyaOrig="7816">
          <v:shape id="_x0000_i1028" type="#_x0000_t75" alt="" style="width:358.5pt;height:322.5pt;mso-width-percent:0;mso-height-percent:0;mso-width-percent:0;mso-height-percent:0" o:ole="">
            <v:imagedata r:id="rId18" o:title=""/>
          </v:shape>
          <o:OLEObject Type="Embed" ProgID="Visio.Drawing.15" ShapeID="_x0000_i1028" DrawAspect="Content" ObjectID="_1658904226" r:id="rId19"/>
        </w:object>
      </w:r>
    </w:p>
    <w:p w:rsidR="00805E4A" w:rsidRPr="00B023BC" w:rsidRDefault="00805E4A" w:rsidP="00332ACB">
      <w:pPr>
        <w:jc w:val="center"/>
        <w:rPr>
          <w:rFonts w:ascii="Times New Roman" w:hAnsi="Times New Roman" w:cs="Times New Roman"/>
        </w:rPr>
      </w:pPr>
      <w:r w:rsidRPr="00B023BC">
        <w:rPr>
          <w:rFonts w:ascii="Times New Roman" w:hAnsi="Times New Roman" w:cs="Times New Roman"/>
        </w:rPr>
        <w:lastRenderedPageBreak/>
        <w:t>Рисунок</w:t>
      </w:r>
      <w:r w:rsidR="00B023BC" w:rsidRPr="00B023BC">
        <w:rPr>
          <w:rFonts w:ascii="Times New Roman" w:hAnsi="Times New Roman" w:cs="Times New Roman"/>
        </w:rPr>
        <w:t xml:space="preserve"> 5</w:t>
      </w:r>
      <w:r w:rsidRPr="00B023BC">
        <w:rPr>
          <w:rFonts w:ascii="Times New Roman" w:hAnsi="Times New Roman" w:cs="Times New Roman"/>
        </w:rPr>
        <w:t xml:space="preserve"> – Шкалы выбора модели создания новых мест по программам </w:t>
      </w:r>
      <w:r w:rsidR="00B023BC" w:rsidRPr="00B023BC">
        <w:rPr>
          <w:rFonts w:ascii="Times New Roman" w:hAnsi="Times New Roman" w:cs="Times New Roman"/>
        </w:rPr>
        <w:t>естественнонаучной</w:t>
      </w:r>
      <w:r w:rsidRPr="00B023BC">
        <w:rPr>
          <w:rFonts w:ascii="Times New Roman" w:hAnsi="Times New Roman" w:cs="Times New Roman"/>
        </w:rPr>
        <w:t xml:space="preserve"> направленности с учетом особенностей контингента обучающихся</w:t>
      </w: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  <w:r w:rsidRPr="009C4C24">
        <w:rPr>
          <w:szCs w:val="24"/>
        </w:rPr>
        <w:t xml:space="preserve">3) </w:t>
      </w:r>
      <w:r w:rsidRPr="009C4C24">
        <w:rPr>
          <w:i/>
          <w:szCs w:val="24"/>
        </w:rPr>
        <w:t>Уровень дополнительных общеобразовательных программ</w:t>
      </w: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  <w:r w:rsidRPr="009C4C24">
        <w:rPr>
          <w:szCs w:val="24"/>
        </w:rPr>
        <w:t>Уровень дополнительных общеобразовательных программ естественнонаучной направленности 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программы предпрофессиональной (углубленной подготовки) для этой возрастной категории вполне востребованы и интересны. И наоборот, старшие школьники в большей степени вовлечены в программы предпрофессиональной (углубленной подготовки), но это не означает, что им не могут быть интересны программы ознакомительного и базового уровней.</w:t>
      </w: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  <w:r w:rsidRPr="009C4C24">
        <w:rPr>
          <w:szCs w:val="24"/>
        </w:rPr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  <w:r w:rsidRPr="009C4C24">
        <w:rPr>
          <w:szCs w:val="24"/>
        </w:rPr>
        <w:t>Для осуществления этого выбора понадобятся следующие данные:</w:t>
      </w: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  <w:r w:rsidRPr="009C4C24">
        <w:rPr>
          <w:szCs w:val="24"/>
        </w:rPr>
        <w:t xml:space="preserve">- </w:t>
      </w:r>
      <w:r w:rsidR="001031A4">
        <w:rPr>
          <w:szCs w:val="24"/>
        </w:rPr>
        <w:t>о</w:t>
      </w:r>
      <w:r w:rsidR="001031A4" w:rsidRPr="009C4C24">
        <w:rPr>
          <w:szCs w:val="24"/>
        </w:rPr>
        <w:t xml:space="preserve">хват </w:t>
      </w:r>
      <w:r w:rsidRPr="009C4C24">
        <w:rPr>
          <w:szCs w:val="24"/>
        </w:rPr>
        <w:t>обучающихся разных категорий (по возрасту и СЭС) программами естественнонаучной направленности разного уровня: ознакомительного, базового, углубленного, предпрофессиональной подготовки;</w:t>
      </w: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  <w:r w:rsidRPr="009C4C24">
        <w:rPr>
          <w:szCs w:val="24"/>
        </w:rPr>
        <w:t xml:space="preserve">- </w:t>
      </w:r>
      <w:r w:rsidR="001031A4">
        <w:rPr>
          <w:szCs w:val="24"/>
        </w:rPr>
        <w:t>д</w:t>
      </w:r>
      <w:r w:rsidR="001031A4" w:rsidRPr="009C4C24">
        <w:rPr>
          <w:szCs w:val="24"/>
        </w:rPr>
        <w:t xml:space="preserve">оля </w:t>
      </w:r>
      <w:r w:rsidRPr="009C4C24">
        <w:rPr>
          <w:szCs w:val="24"/>
        </w:rPr>
        <w:t>программ естественнонаучной направленности разного уровня в общей численности дополнительных общеобразовательных программ.</w:t>
      </w: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  <w:r w:rsidRPr="009C4C24">
        <w:rPr>
          <w:szCs w:val="24"/>
        </w:rPr>
        <w:t xml:space="preserve">4) </w:t>
      </w:r>
      <w:r w:rsidRPr="009C4C24">
        <w:rPr>
          <w:i/>
          <w:szCs w:val="24"/>
        </w:rPr>
        <w:t>Тип образовательных организаций</w:t>
      </w: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  <w:r w:rsidRPr="009C4C24">
        <w:rPr>
          <w:szCs w:val="24"/>
        </w:rPr>
        <w:t>Еще один уровень конкретизации развиваемых программ естественнонаучной направленности связан с типами видами образовательных организаций, которые их реализуют. Эта шкала выбора, в отличии от всех предыдущих будет иметь не 2 полюса, а целый веер вариантов, определяемых:</w:t>
      </w:r>
    </w:p>
    <w:p w:rsidR="00805E4A" w:rsidRPr="004A1538" w:rsidRDefault="00805E4A" w:rsidP="00332ACB">
      <w:pPr>
        <w:pStyle w:val="27"/>
        <w:numPr>
          <w:ilvl w:val="0"/>
          <w:numId w:val="27"/>
        </w:numPr>
        <w:spacing w:line="240" w:lineRule="auto"/>
        <w:ind w:left="0" w:firstLine="709"/>
        <w:rPr>
          <w:i/>
          <w:szCs w:val="24"/>
        </w:rPr>
      </w:pPr>
      <w:r w:rsidRPr="004A1538">
        <w:rPr>
          <w:i/>
          <w:szCs w:val="24"/>
        </w:rPr>
        <w:t>Типом собственности:</w:t>
      </w:r>
    </w:p>
    <w:p w:rsidR="00805E4A" w:rsidRPr="009C4C24" w:rsidRDefault="00805E4A" w:rsidP="00332ACB">
      <w:pPr>
        <w:pStyle w:val="27"/>
        <w:numPr>
          <w:ilvl w:val="1"/>
          <w:numId w:val="28"/>
        </w:numPr>
        <w:spacing w:line="240" w:lineRule="auto"/>
        <w:ind w:left="0" w:firstLine="709"/>
        <w:rPr>
          <w:szCs w:val="24"/>
        </w:rPr>
      </w:pPr>
      <w:r w:rsidRPr="009C4C24">
        <w:rPr>
          <w:szCs w:val="24"/>
        </w:rPr>
        <w:t>Государственные</w:t>
      </w:r>
      <w:r w:rsidR="009C4C24">
        <w:rPr>
          <w:szCs w:val="24"/>
        </w:rPr>
        <w:t>,</w:t>
      </w:r>
    </w:p>
    <w:p w:rsidR="00805E4A" w:rsidRPr="009C4C24" w:rsidRDefault="00805E4A" w:rsidP="00332ACB">
      <w:pPr>
        <w:pStyle w:val="27"/>
        <w:numPr>
          <w:ilvl w:val="1"/>
          <w:numId w:val="28"/>
        </w:numPr>
        <w:spacing w:line="240" w:lineRule="auto"/>
        <w:ind w:left="0" w:firstLine="709"/>
        <w:rPr>
          <w:szCs w:val="24"/>
        </w:rPr>
      </w:pPr>
      <w:r w:rsidRPr="009C4C24">
        <w:rPr>
          <w:szCs w:val="24"/>
        </w:rPr>
        <w:t>Частные</w:t>
      </w:r>
      <w:r w:rsidR="009C4C24">
        <w:rPr>
          <w:szCs w:val="24"/>
        </w:rPr>
        <w:t>.</w:t>
      </w:r>
    </w:p>
    <w:p w:rsidR="00805E4A" w:rsidRPr="004A1538" w:rsidRDefault="00805E4A" w:rsidP="00332ACB">
      <w:pPr>
        <w:pStyle w:val="27"/>
        <w:numPr>
          <w:ilvl w:val="0"/>
          <w:numId w:val="27"/>
        </w:numPr>
        <w:spacing w:line="240" w:lineRule="auto"/>
        <w:ind w:left="0" w:firstLine="709"/>
        <w:rPr>
          <w:i/>
          <w:szCs w:val="24"/>
        </w:rPr>
      </w:pPr>
      <w:r w:rsidRPr="004A1538">
        <w:rPr>
          <w:i/>
          <w:szCs w:val="24"/>
        </w:rPr>
        <w:t>Типом самой организации:</w:t>
      </w:r>
    </w:p>
    <w:p w:rsidR="00805E4A" w:rsidRPr="009C4C24" w:rsidRDefault="00805E4A" w:rsidP="00332ACB">
      <w:pPr>
        <w:pStyle w:val="27"/>
        <w:numPr>
          <w:ilvl w:val="1"/>
          <w:numId w:val="29"/>
        </w:numPr>
        <w:spacing w:line="240" w:lineRule="auto"/>
        <w:ind w:left="0" w:firstLine="709"/>
        <w:rPr>
          <w:szCs w:val="24"/>
        </w:rPr>
      </w:pPr>
      <w:r w:rsidRPr="009C4C24">
        <w:rPr>
          <w:szCs w:val="24"/>
        </w:rPr>
        <w:t>Общеобразовательные (школы)</w:t>
      </w:r>
      <w:r w:rsidR="009C4C24">
        <w:rPr>
          <w:szCs w:val="24"/>
        </w:rPr>
        <w:t>,</w:t>
      </w:r>
    </w:p>
    <w:p w:rsidR="00805E4A" w:rsidRPr="009C4C24" w:rsidRDefault="00805E4A" w:rsidP="00332ACB">
      <w:pPr>
        <w:pStyle w:val="27"/>
        <w:numPr>
          <w:ilvl w:val="1"/>
          <w:numId w:val="29"/>
        </w:numPr>
        <w:spacing w:line="240" w:lineRule="auto"/>
        <w:ind w:left="0" w:firstLine="709"/>
        <w:rPr>
          <w:szCs w:val="24"/>
        </w:rPr>
      </w:pPr>
      <w:r w:rsidRPr="009C4C24">
        <w:rPr>
          <w:szCs w:val="24"/>
        </w:rPr>
        <w:t>Организации дополнительного образования детей</w:t>
      </w:r>
      <w:r w:rsidR="009C4C24">
        <w:rPr>
          <w:szCs w:val="24"/>
        </w:rPr>
        <w:t>,</w:t>
      </w:r>
    </w:p>
    <w:p w:rsidR="00805E4A" w:rsidRPr="009C4C24" w:rsidRDefault="00805E4A" w:rsidP="00332ACB">
      <w:pPr>
        <w:pStyle w:val="27"/>
        <w:numPr>
          <w:ilvl w:val="1"/>
          <w:numId w:val="29"/>
        </w:numPr>
        <w:spacing w:line="240" w:lineRule="auto"/>
        <w:ind w:left="0" w:firstLine="709"/>
        <w:rPr>
          <w:szCs w:val="24"/>
        </w:rPr>
      </w:pPr>
      <w:r w:rsidRPr="009C4C24">
        <w:rPr>
          <w:szCs w:val="24"/>
        </w:rPr>
        <w:t>Организации профессионального образования</w:t>
      </w:r>
      <w:r w:rsidR="009C4C24">
        <w:rPr>
          <w:szCs w:val="24"/>
        </w:rPr>
        <w:t>,</w:t>
      </w:r>
    </w:p>
    <w:p w:rsidR="00805E4A" w:rsidRPr="009C4C24" w:rsidRDefault="00805E4A" w:rsidP="00332ACB">
      <w:pPr>
        <w:pStyle w:val="27"/>
        <w:numPr>
          <w:ilvl w:val="1"/>
          <w:numId w:val="29"/>
        </w:numPr>
        <w:spacing w:line="240" w:lineRule="auto"/>
        <w:ind w:left="0" w:firstLine="709"/>
        <w:rPr>
          <w:szCs w:val="24"/>
        </w:rPr>
      </w:pPr>
      <w:proofErr w:type="spellStart"/>
      <w:r w:rsidRPr="009C4C24">
        <w:rPr>
          <w:szCs w:val="24"/>
        </w:rPr>
        <w:t>Необразовательные</w:t>
      </w:r>
      <w:proofErr w:type="spellEnd"/>
      <w:r w:rsidRPr="009C4C24">
        <w:rPr>
          <w:szCs w:val="24"/>
        </w:rPr>
        <w:t xml:space="preserve"> (музеи, библиотеки и др.)</w:t>
      </w:r>
      <w:r w:rsidR="009C4C24">
        <w:rPr>
          <w:szCs w:val="24"/>
        </w:rPr>
        <w:t>.</w:t>
      </w: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  <w:r w:rsidRPr="009C4C24">
        <w:rPr>
          <w:szCs w:val="24"/>
        </w:rPr>
        <w:t xml:space="preserve">Любой из выбранных вариантов повлечет за собой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</w:t>
      </w:r>
      <w:proofErr w:type="spellStart"/>
      <w:r w:rsidRPr="009C4C24">
        <w:rPr>
          <w:szCs w:val="24"/>
        </w:rPr>
        <w:t>грантовой</w:t>
      </w:r>
      <w:proofErr w:type="spellEnd"/>
      <w:r w:rsidRPr="009C4C24">
        <w:rPr>
          <w:szCs w:val="24"/>
        </w:rPr>
        <w:t xml:space="preserve"> и </w:t>
      </w:r>
      <w:proofErr w:type="spellStart"/>
      <w:r w:rsidRPr="009C4C24">
        <w:rPr>
          <w:szCs w:val="24"/>
        </w:rPr>
        <w:t>субсидийной</w:t>
      </w:r>
      <w:proofErr w:type="spellEnd"/>
      <w:r w:rsidRPr="009C4C24">
        <w:rPr>
          <w:szCs w:val="24"/>
        </w:rPr>
        <w:t xml:space="preserve"> поддержки, информационного сопровождения, формированием нормативных правовых норм, благоприятствующих развития негосударственного сектора.</w:t>
      </w: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  <w:r w:rsidRPr="009C4C24">
        <w:rPr>
          <w:szCs w:val="24"/>
        </w:rPr>
        <w:t>Ставка на развитие новых мест дополнительного образования в школах может рассматриваться,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помещений и, частично,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потребуют обеспечение специализированным оборудованием (инвентарем), информационно-методическими материалами и кадрами.</w:t>
      </w: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  <w:r w:rsidRPr="009C4C24">
        <w:rPr>
          <w:szCs w:val="24"/>
        </w:rPr>
        <w:t>Не</w:t>
      </w:r>
      <w:r w:rsidR="001031A4">
        <w:rPr>
          <w:szCs w:val="24"/>
        </w:rPr>
        <w:t xml:space="preserve"> </w:t>
      </w:r>
      <w:r w:rsidRPr="009C4C24">
        <w:rPr>
          <w:szCs w:val="24"/>
        </w:rPr>
        <w:t>образовательные организации могут в этом контексте стать примерами эффективного межведомственного взаимодействия, в том числе, в части финансового, материально-технического и кадрового обеспечения.</w:t>
      </w: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</w:p>
    <w:p w:rsidR="00805E4A" w:rsidRPr="009C4C24" w:rsidRDefault="00805E4A" w:rsidP="00332ACB">
      <w:pPr>
        <w:pStyle w:val="15"/>
        <w:spacing w:before="0" w:line="240" w:lineRule="auto"/>
        <w:ind w:firstLine="709"/>
        <w:jc w:val="both"/>
        <w:rPr>
          <w:color w:val="auto"/>
          <w:sz w:val="24"/>
          <w:szCs w:val="24"/>
        </w:rPr>
      </w:pPr>
      <w:r w:rsidRPr="009C4C24">
        <w:rPr>
          <w:color w:val="auto"/>
          <w:sz w:val="24"/>
          <w:szCs w:val="24"/>
        </w:rPr>
        <w:lastRenderedPageBreak/>
        <w:t>5 Этап. Определение модели ресурсного обеспечения</w:t>
      </w:r>
    </w:p>
    <w:p w:rsidR="00805E4A" w:rsidRPr="009C4C24" w:rsidRDefault="00805E4A" w:rsidP="00332ACB">
      <w:pPr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1) </w:t>
      </w:r>
      <w:r w:rsidRPr="009C4C24">
        <w:rPr>
          <w:rFonts w:ascii="Times New Roman" w:hAnsi="Times New Roman" w:cs="Times New Roman"/>
          <w:i/>
        </w:rPr>
        <w:t>Инфраструктурное обеспечение</w:t>
      </w:r>
    </w:p>
    <w:p w:rsidR="00805E4A" w:rsidRPr="009C4C24" w:rsidRDefault="00805E4A" w:rsidP="00332ACB">
      <w:pPr>
        <w:pStyle w:val="27"/>
        <w:spacing w:line="240" w:lineRule="auto"/>
        <w:rPr>
          <w:szCs w:val="24"/>
        </w:rPr>
      </w:pPr>
      <w:r w:rsidRPr="009C4C24">
        <w:rPr>
          <w:szCs w:val="24"/>
        </w:rPr>
        <w:t xml:space="preserve">Как было показано ранее оценка имеющихся, требуемых и доступных ресурсов для реализации типовой модели естественнонаучной направленности дополнительного образования является важной частью </w:t>
      </w:r>
      <w:proofErr w:type="spellStart"/>
      <w:r w:rsidRPr="009C4C24">
        <w:rPr>
          <w:szCs w:val="24"/>
        </w:rPr>
        <w:t>самообследования</w:t>
      </w:r>
      <w:proofErr w:type="spellEnd"/>
      <w:r w:rsidRPr="009C4C24">
        <w:rPr>
          <w:szCs w:val="24"/>
        </w:rPr>
        <w:t>, анализа и выбора вариантов моделей</w:t>
      </w:r>
      <w:r w:rsidR="00B023BC" w:rsidRPr="009C4C24">
        <w:rPr>
          <w:szCs w:val="24"/>
        </w:rPr>
        <w:t xml:space="preserve"> (рисунок 6)</w:t>
      </w:r>
      <w:r w:rsidRPr="009C4C24">
        <w:rPr>
          <w:szCs w:val="24"/>
        </w:rPr>
        <w:t>.</w:t>
      </w:r>
    </w:p>
    <w:p w:rsidR="00805E4A" w:rsidRPr="009C4C24" w:rsidRDefault="00805E4A" w:rsidP="00332ACB">
      <w:pPr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При этом само инфраструктурное обеспечения 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 w:rsidR="00805E4A" w:rsidRPr="009C4C24" w:rsidRDefault="00805E4A" w:rsidP="00332ACB">
      <w:pPr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Выбор </w:t>
      </w:r>
      <w:r w:rsidRPr="009C4C24">
        <w:rPr>
          <w:rFonts w:ascii="Times New Roman" w:hAnsi="Times New Roman" w:cs="Times New Roman"/>
          <w:u w:val="single"/>
        </w:rPr>
        <w:t>модели под имеющиеся ресурсы</w:t>
      </w:r>
      <w:r w:rsidRPr="009C4C24">
        <w:rPr>
          <w:rFonts w:ascii="Times New Roman" w:hAnsi="Times New Roman" w:cs="Times New Roman"/>
        </w:rPr>
        <w:t>. Этот подход предполагает максимальное использование имеющейся инфраструктуры и минимальные (в идеале – нулевые) вложения в ее изменение.</w:t>
      </w:r>
    </w:p>
    <w:p w:rsidR="00805E4A" w:rsidRPr="009C4C24" w:rsidRDefault="00805E4A" w:rsidP="00332ACB">
      <w:pPr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Выбор идеальной модели под имеющиеся потребности с последующим поиском вариантов и механизмов для </w:t>
      </w:r>
      <w:r w:rsidRPr="009C4C24">
        <w:rPr>
          <w:rFonts w:ascii="Times New Roman" w:hAnsi="Times New Roman" w:cs="Times New Roman"/>
          <w:u w:val="single"/>
        </w:rPr>
        <w:t>формирование необходимой инфраструктурной базы</w:t>
      </w:r>
      <w:r w:rsidRPr="009C4C24">
        <w:rPr>
          <w:rFonts w:ascii="Times New Roman" w:hAnsi="Times New Roman" w:cs="Times New Roman"/>
        </w:rPr>
        <w:t>.</w:t>
      </w:r>
    </w:p>
    <w:p w:rsidR="00805E4A" w:rsidRPr="009C4C24" w:rsidRDefault="00805E4A" w:rsidP="00332ACB">
      <w:pPr>
        <w:ind w:firstLine="709"/>
        <w:jc w:val="both"/>
        <w:rPr>
          <w:rFonts w:ascii="Times New Roman" w:hAnsi="Times New Roman" w:cs="Times New Roman"/>
        </w:rPr>
      </w:pPr>
    </w:p>
    <w:p w:rsidR="00805E4A" w:rsidRPr="009C4C24" w:rsidRDefault="00805E4A" w:rsidP="00332ACB">
      <w:pPr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1) </w:t>
      </w:r>
      <w:r w:rsidRPr="009C4C24">
        <w:rPr>
          <w:rFonts w:ascii="Times New Roman" w:hAnsi="Times New Roman" w:cs="Times New Roman"/>
          <w:i/>
        </w:rPr>
        <w:t>Кадровое обеспечение</w:t>
      </w:r>
    </w:p>
    <w:p w:rsidR="00805E4A" w:rsidRPr="009C4C24" w:rsidRDefault="00805E4A" w:rsidP="00332ACB">
      <w:pPr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Кадры – это особый ресурс. С одной стороны, по мнению многих экспертов, кадры являются частью инфраструктуры, а значит, подлежат всем тем же управленческим воздействием,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Причем,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 w:rsidR="00805E4A" w:rsidRPr="009C4C24" w:rsidRDefault="00805E4A" w:rsidP="00332ACB">
      <w:pPr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Значительное влияние оказывают профессионально-личностные характеристики педагогов, такие как умение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коллективе и собственное заботливое отношение к детям и мн. др. Эти характеристики нередко становятся ключевым механизмом привлечения обучающихся в кружки и секции, когда родители приводят (или дети сами приходят) не на программу, а к конкретному педагогу. </w:t>
      </w:r>
    </w:p>
    <w:p w:rsidR="00805E4A" w:rsidRPr="009C4C24" w:rsidRDefault="00805E4A" w:rsidP="00332ACB">
      <w:pPr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детей. В рамках </w:t>
      </w:r>
      <w:proofErr w:type="spellStart"/>
      <w:r w:rsidRPr="009C4C24">
        <w:rPr>
          <w:rFonts w:ascii="Times New Roman" w:hAnsi="Times New Roman" w:cs="Times New Roman"/>
        </w:rPr>
        <w:t>самообследования</w:t>
      </w:r>
      <w:proofErr w:type="spellEnd"/>
      <w:r w:rsidRPr="009C4C24">
        <w:rPr>
          <w:rFonts w:ascii="Times New Roman" w:hAnsi="Times New Roman" w:cs="Times New Roman"/>
        </w:rPr>
        <w:t xml:space="preserve"> целесообразно провести анализ по следующим показателям:</w:t>
      </w:r>
    </w:p>
    <w:p w:rsidR="00805E4A" w:rsidRPr="009C4C24" w:rsidRDefault="001031A4" w:rsidP="00332ACB">
      <w:pPr>
        <w:pStyle w:val="a9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805E4A" w:rsidRPr="009C4C24">
        <w:rPr>
          <w:rFonts w:ascii="Times New Roman" w:hAnsi="Times New Roman" w:cs="Times New Roman"/>
        </w:rPr>
        <w:t>аличие и достаточность кадров для реализации всех необходимых программ ДОД;</w:t>
      </w:r>
    </w:p>
    <w:p w:rsidR="00805E4A" w:rsidRPr="009C4C24" w:rsidRDefault="001031A4" w:rsidP="00332ACB">
      <w:pPr>
        <w:pStyle w:val="a9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9C4C24">
        <w:rPr>
          <w:rFonts w:ascii="Times New Roman" w:hAnsi="Times New Roman" w:cs="Times New Roman"/>
        </w:rPr>
        <w:t xml:space="preserve">оличество </w:t>
      </w:r>
      <w:r w:rsidR="00805E4A" w:rsidRPr="009C4C24">
        <w:rPr>
          <w:rFonts w:ascii="Times New Roman" w:hAnsi="Times New Roman" w:cs="Times New Roman"/>
        </w:rPr>
        <w:t>и квалификационные характеристики (специализация, образование, опыт работы и т.д.) существующих вакансий (дефицита кадров);</w:t>
      </w:r>
    </w:p>
    <w:p w:rsidR="00805E4A" w:rsidRPr="009C4C24" w:rsidRDefault="001031A4" w:rsidP="00332ACB">
      <w:pPr>
        <w:pStyle w:val="a9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9C4C24">
        <w:rPr>
          <w:rFonts w:ascii="Times New Roman" w:hAnsi="Times New Roman" w:cs="Times New Roman"/>
        </w:rPr>
        <w:t xml:space="preserve">валификационные </w:t>
      </w:r>
      <w:r w:rsidR="00805E4A" w:rsidRPr="009C4C24">
        <w:rPr>
          <w:rFonts w:ascii="Times New Roman" w:hAnsi="Times New Roman" w:cs="Times New Roman"/>
        </w:rPr>
        <w:t>(специализация, образование, опыт работы, квалификация и т.д.) и половозрастные характеристики имеющихся кадров;</w:t>
      </w:r>
    </w:p>
    <w:p w:rsidR="00805E4A" w:rsidRPr="009C4C24" w:rsidRDefault="001031A4" w:rsidP="00332ACB">
      <w:pPr>
        <w:pStyle w:val="a9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9C4C24">
        <w:rPr>
          <w:rFonts w:ascii="Times New Roman" w:hAnsi="Times New Roman" w:cs="Times New Roman"/>
        </w:rPr>
        <w:t xml:space="preserve">отребительская </w:t>
      </w:r>
      <w:r w:rsidR="00805E4A" w:rsidRPr="009C4C24">
        <w:rPr>
          <w:rFonts w:ascii="Times New Roman" w:hAnsi="Times New Roman" w:cs="Times New Roman"/>
        </w:rPr>
        <w:t>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:rsidR="00805E4A" w:rsidRPr="009C4C24" w:rsidRDefault="00805E4A" w:rsidP="00332ACB">
      <w:pPr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В реализации кадровой политики для выбранных ранее моделей развития ДОД можно выделить два полярных подхода: использовать то, что есть, с возможной небольшой переподготовкой или привлечение новых кадров извне, в том числе из других сфер и отраслей деятельности.</w:t>
      </w:r>
    </w:p>
    <w:p w:rsidR="00805E4A" w:rsidRPr="009C4C24" w:rsidRDefault="00805E4A" w:rsidP="00332ACB">
      <w:pPr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Основой для выбора политики становится анализ перечисленных выше характеристик </w:t>
      </w:r>
      <w:proofErr w:type="gramStart"/>
      <w:r w:rsidRPr="009C4C24">
        <w:rPr>
          <w:rFonts w:ascii="Times New Roman" w:hAnsi="Times New Roman" w:cs="Times New Roman"/>
        </w:rPr>
        <w:t>кадрового обеспечения</w:t>
      </w:r>
      <w:proofErr w:type="gramEnd"/>
      <w:r w:rsidRPr="009C4C24">
        <w:rPr>
          <w:rFonts w:ascii="Times New Roman" w:hAnsi="Times New Roman" w:cs="Times New Roman"/>
        </w:rPr>
        <w:t xml:space="preserve">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– слишком дорогие), то может оказаться, что нанять специалиста извне проще и выгоднее.</w:t>
      </w:r>
    </w:p>
    <w:p w:rsidR="00805E4A" w:rsidRPr="009C4C24" w:rsidRDefault="00805E4A" w:rsidP="00332ACB">
      <w:pPr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Совершенно очевидно, что педагогов, пользующихся любовью, уважением и спросом со стороны потребителей образовательных услуг, целесообразно сохранить и вложить средства в их переподготовку, например, для привлечения контингента в непопулярные, но важные для экономики региона программы.</w:t>
      </w:r>
    </w:p>
    <w:p w:rsidR="00805E4A" w:rsidRDefault="00900097" w:rsidP="00805E4A">
      <w:pPr>
        <w:spacing w:line="276" w:lineRule="auto"/>
        <w:jc w:val="center"/>
        <w:rPr>
          <w:rFonts w:ascii="Times New Roman" w:hAnsi="Times New Roman" w:cs="Times New Roman"/>
          <w:i/>
        </w:rPr>
      </w:pPr>
      <w:r>
        <w:rPr>
          <w:noProof/>
        </w:rPr>
        <w:object w:dxaOrig="8671" w:dyaOrig="7816">
          <v:shape id="_x0000_i1029" type="#_x0000_t75" alt="" style="width:358.5pt;height:322.5pt;mso-width-percent:0;mso-height-percent:0;mso-width-percent:0;mso-height-percent:0" o:ole="">
            <v:imagedata r:id="rId20" o:title=""/>
          </v:shape>
          <o:OLEObject Type="Embed" ProgID="Visio.Drawing.15" ShapeID="_x0000_i1029" DrawAspect="Content" ObjectID="_1658904227" r:id="rId21"/>
        </w:object>
      </w:r>
    </w:p>
    <w:p w:rsidR="00805E4A" w:rsidRPr="00B023BC" w:rsidRDefault="00805E4A" w:rsidP="00B023BC">
      <w:pPr>
        <w:spacing w:line="360" w:lineRule="auto"/>
        <w:jc w:val="center"/>
        <w:rPr>
          <w:rFonts w:ascii="Times New Roman" w:hAnsi="Times New Roman" w:cs="Times New Roman"/>
          <w:szCs w:val="22"/>
        </w:rPr>
      </w:pPr>
      <w:r w:rsidRPr="00B023BC">
        <w:rPr>
          <w:rFonts w:ascii="Times New Roman" w:hAnsi="Times New Roman" w:cs="Times New Roman"/>
          <w:szCs w:val="22"/>
        </w:rPr>
        <w:t xml:space="preserve">Рисунок </w:t>
      </w:r>
      <w:r w:rsidR="00B023BC" w:rsidRPr="00B023BC">
        <w:rPr>
          <w:rFonts w:ascii="Times New Roman" w:hAnsi="Times New Roman" w:cs="Times New Roman"/>
          <w:szCs w:val="22"/>
        </w:rPr>
        <w:t>6</w:t>
      </w:r>
      <w:r w:rsidRPr="00B023BC">
        <w:rPr>
          <w:rFonts w:ascii="Times New Roman" w:hAnsi="Times New Roman" w:cs="Times New Roman"/>
          <w:szCs w:val="22"/>
        </w:rPr>
        <w:t xml:space="preserve"> –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Следует отметить, что механизмы инфраструктурного и кадрового обеспечения не существуют в их полярных вариантах. Решения даже в рамках реализации одной модели будут различны. Анализ перечисленных выше характеристик позволяет сделать эти точечные решения более точными и эффективными.</w:t>
      </w:r>
    </w:p>
    <w:p w:rsidR="00D954D6" w:rsidRPr="009C4C24" w:rsidRDefault="00D954D6" w:rsidP="009C4C24">
      <w:pPr>
        <w:spacing w:line="360" w:lineRule="auto"/>
        <w:rPr>
          <w:rFonts w:asciiTheme="majorBidi" w:hAnsiTheme="majorBidi" w:cstheme="majorBidi"/>
        </w:rPr>
      </w:pPr>
    </w:p>
    <w:p w:rsidR="00B84433" w:rsidRDefault="00B8443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:rsidR="00D954D6" w:rsidRPr="005A5BBB" w:rsidRDefault="00B84433" w:rsidP="005A5BBB">
      <w:pPr>
        <w:spacing w:line="360" w:lineRule="auto"/>
        <w:jc w:val="right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Приложение 5</w:t>
      </w:r>
    </w:p>
    <w:p w:rsidR="00D954D6" w:rsidRPr="00E5419B" w:rsidRDefault="00D954D6" w:rsidP="00D954D6">
      <w:pPr>
        <w:rPr>
          <w:rFonts w:ascii="Times New Roman" w:eastAsia="Calibri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89"/>
      </w:tblGrid>
      <w:tr w:rsidR="00D954D6" w:rsidRPr="00E5419B" w:rsidTr="004C5658">
        <w:tc>
          <w:tcPr>
            <w:tcW w:w="9571" w:type="dxa"/>
            <w:shd w:val="clear" w:color="auto" w:fill="auto"/>
          </w:tcPr>
          <w:p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caps/>
              </w:rPr>
            </w:pPr>
            <w:r w:rsidRPr="008D0127">
              <w:rPr>
                <w:rFonts w:asciiTheme="majorBidi" w:eastAsia="Calibri" w:hAnsiTheme="majorBidi" w:cstheme="majorBidi"/>
                <w:caps/>
              </w:rPr>
              <w:t>Наименование органа управления образованием</w:t>
            </w:r>
          </w:p>
          <w:p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8D0127">
              <w:rPr>
                <w:rFonts w:asciiTheme="majorBidi" w:eastAsia="Calibri" w:hAnsiTheme="majorBidi" w:cstheme="majorBidi"/>
                <w:b/>
                <w:caps/>
              </w:rPr>
              <w:t xml:space="preserve">Полное название образовательной организации, </w:t>
            </w:r>
          </w:p>
          <w:p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8D0127">
              <w:rPr>
                <w:rFonts w:asciiTheme="majorBidi" w:eastAsia="Calibri" w:hAnsiTheme="majorBidi" w:cstheme="majorBidi"/>
                <w:b/>
                <w:caps/>
              </w:rPr>
              <w:t xml:space="preserve">реализующей дополнительную общеобразовательную программу </w:t>
            </w:r>
          </w:p>
          <w:p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tbl>
            <w:tblPr>
              <w:tblStyle w:val="ae"/>
              <w:tblW w:w="140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</w:tblGrid>
            <w:tr w:rsidR="00D954D6" w:rsidRPr="008D0127" w:rsidTr="004C5658">
              <w:tc>
                <w:tcPr>
                  <w:tcW w:w="4670" w:type="dxa"/>
                </w:tcPr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Принята на заседании 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Педагогического совета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Протокол № ____ 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от «____» ________ 20___ года</w:t>
                  </w:r>
                </w:p>
              </w:tc>
              <w:tc>
                <w:tcPr>
                  <w:tcW w:w="4670" w:type="dxa"/>
                </w:tcPr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«Утверждаю»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Руководитель 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образовательной организации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Courier New" w:hAnsiTheme="majorBidi" w:cstheme="majorBidi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426A166" wp14:editId="790A7D33">
                            <wp:simplePos x="0" y="0"/>
                            <wp:positionH relativeFrom="column">
                              <wp:posOffset>869315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914400" cy="914400"/>
                            <wp:effectExtent l="0" t="0" r="0" b="0"/>
                            <wp:wrapNone/>
                            <wp:docPr id="1" name="Дуга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custGeom>
                                      <a:avLst/>
                                      <a:gdLst>
                                        <a:gd name="T0" fmla="*/ 914250 w 914400"/>
                                        <a:gd name="T1" fmla="*/ 468919 h 914400"/>
                                        <a:gd name="T2" fmla="*/ 448410 w 914400"/>
                                        <a:gd name="T3" fmla="*/ 914315 h 914400"/>
                                        <a:gd name="T4" fmla="*/ 37 w 914400"/>
                                        <a:gd name="T5" fmla="*/ 451339 h 914400"/>
                                        <a:gd name="T6" fmla="*/ 460130 w 914400"/>
                                        <a:gd name="T7" fmla="*/ 8 h 914400"/>
                                        <a:gd name="T8" fmla="*/ 914400 w 914400"/>
                                        <a:gd name="T9" fmla="*/ 457199 h 91440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914400" h="914400" stroke="0"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  <a:lnTo>
                                            <a:pt x="457200" y="457200"/>
                                          </a:lnTo>
                                          <a:lnTo>
                                            <a:pt x="914250" y="468919"/>
                                          </a:lnTo>
                                          <a:close/>
                                        </a:path>
                                        <a:path w="914400" h="914400" fill="none"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            <w:pict>
                          <v:shape w14:anchorId="3A18911D" id="Дуга 54" o:spid="_x0000_s1026" style="position:absolute;margin-left:68.45pt;margin-top:4.1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" path="m914250,468919nsc907807,720197,699725,919148,448410,914315,197095,909482,-3184,702680,37,451339,3259,199999,208774,-1602,460130,8,711486,1619,914400,205838,914400,457199r-457200,1l914250,468919xem914250,468919nfc907807,720197,699725,919148,448410,914315,197095,909482,-3184,702680,37,451339,3259,199999,208774,-1602,460130,8,711486,1619,914400,205838,914400,457199e" filled="f" strokecolor="#4a7ebb">
                            <v:path arrowok="t" o:connecttype="custom" o:connectlocs="914250,468919;448410,914315;37,451339;460130,8;914400,457199" o:connectangles="0,0,0,0,0"/>
                          </v:shape>
                        </w:pict>
                      </mc:Fallback>
                    </mc:AlternateConten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___________ ФИО 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  <w:color w:val="7F7F7F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  <w:color w:val="7F7F7F"/>
                    </w:rPr>
                    <w:t>печать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      Приказ № ____ от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«____» ________ 20___ года</w:t>
                  </w:r>
                </w:p>
              </w:tc>
              <w:tc>
                <w:tcPr>
                  <w:tcW w:w="4670" w:type="dxa"/>
                </w:tcPr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</w:p>
              </w:tc>
            </w:tr>
          </w:tbl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51"/>
            </w:tblGrid>
            <w:tr w:rsidR="00D954D6" w:rsidRPr="00166E71" w:rsidTr="004C5658">
              <w:tc>
                <w:tcPr>
                  <w:tcW w:w="4651" w:type="dxa"/>
                </w:tcPr>
                <w:p w:rsidR="00D954D6" w:rsidRPr="00166E71" w:rsidRDefault="00D954D6" w:rsidP="004C5658">
                  <w:pPr>
                    <w:tabs>
                      <w:tab w:val="left" w:pos="851"/>
                    </w:tabs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D954D6" w:rsidRPr="00166E71" w:rsidTr="004C5658">
              <w:tc>
                <w:tcPr>
                  <w:tcW w:w="4651" w:type="dxa"/>
                </w:tcPr>
                <w:p w:rsidR="00D954D6" w:rsidRPr="00166E71" w:rsidRDefault="00D954D6" w:rsidP="004C5658">
                  <w:pPr>
                    <w:tabs>
                      <w:tab w:val="left" w:pos="851"/>
                    </w:tabs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6E71">
              <w:rPr>
                <w:rFonts w:ascii="Times New Roman" w:eastAsia="Calibri" w:hAnsi="Times New Roman" w:cs="Times New Roman"/>
                <w:b/>
              </w:rPr>
              <w:t>ДОПОЛНИТЕЛЬНАЯ ОБЩЕРАЗВИВАЮЩАЯ ПРОГРАММА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6E71">
              <w:rPr>
                <w:rFonts w:ascii="Times New Roman" w:eastAsia="Courier New" w:hAnsi="Times New Roman" w:cs="Times New Roman"/>
                <w:b/>
                <w:bCs/>
                <w:color w:val="000000"/>
                <w:lang w:eastAsia="ru-RU" w:bidi="ru-RU"/>
              </w:rPr>
              <w:t>«</w:t>
            </w:r>
            <w:r>
              <w:rPr>
                <w:rFonts w:ascii="Times New Roman" w:eastAsia="Courier New" w:hAnsi="Times New Roman" w:cs="Times New Roman"/>
                <w:b/>
                <w:bCs/>
                <w:color w:val="000000"/>
                <w:lang w:eastAsia="ru-RU" w:bidi="ru-RU"/>
              </w:rPr>
              <w:t>Нелинейный мир</w:t>
            </w:r>
            <w:r w:rsidRPr="00166E71">
              <w:rPr>
                <w:rFonts w:ascii="Times New Roman" w:eastAsia="Courier New" w:hAnsi="Times New Roman" w:cs="Times New Roman"/>
                <w:b/>
                <w:bCs/>
                <w:color w:val="000000"/>
                <w:lang w:eastAsia="ru-RU" w:bidi="ru-RU"/>
              </w:rPr>
              <w:t>»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66E71">
              <w:rPr>
                <w:rFonts w:ascii="Times New Roman" w:eastAsia="Calibri" w:hAnsi="Times New Roman" w:cs="Times New Roman"/>
                <w:b/>
                <w:i/>
              </w:rPr>
              <w:t>Направленность</w:t>
            </w:r>
            <w:r w:rsidRPr="00166E71">
              <w:rPr>
                <w:rFonts w:ascii="Times New Roman" w:eastAsia="Calibri" w:hAnsi="Times New Roman" w:cs="Times New Roman"/>
              </w:rPr>
              <w:t xml:space="preserve">: </w:t>
            </w:r>
            <w:r>
              <w:rPr>
                <w:rFonts w:ascii="Times New Roman" w:eastAsia="Calibri" w:hAnsi="Times New Roman" w:cs="Times New Roman"/>
              </w:rPr>
              <w:t>естественнонаучная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166E71">
              <w:rPr>
                <w:rFonts w:ascii="Times New Roman" w:eastAsia="Calibri" w:hAnsi="Times New Roman" w:cs="Times New Roman"/>
                <w:b/>
                <w:i/>
              </w:rPr>
              <w:t>Уровень</w:t>
            </w:r>
            <w:r w:rsidRPr="00166E71">
              <w:rPr>
                <w:rFonts w:ascii="Times New Roman" w:eastAsia="Calibri" w:hAnsi="Times New Roman" w:cs="Times New Roman"/>
                <w:b/>
              </w:rPr>
              <w:t>:</w:t>
            </w:r>
            <w:r w:rsidRPr="00166E71">
              <w:rPr>
                <w:rFonts w:ascii="Times New Roman" w:eastAsia="Calibri" w:hAnsi="Times New Roman" w:cs="Times New Roman"/>
              </w:rPr>
              <w:t xml:space="preserve"> продвинутый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66E71">
              <w:rPr>
                <w:rFonts w:ascii="Times New Roman" w:eastAsia="Calibri" w:hAnsi="Times New Roman" w:cs="Times New Roman"/>
                <w:b/>
                <w:i/>
              </w:rPr>
              <w:t>Возраст учащихся</w:t>
            </w:r>
            <w:r w:rsidRPr="00166E71">
              <w:rPr>
                <w:rFonts w:ascii="Times New Roman" w:eastAsia="Calibri" w:hAnsi="Times New Roman" w:cs="Times New Roman"/>
              </w:rPr>
              <w:t>: 1</w:t>
            </w:r>
            <w:r w:rsidR="00C3029A">
              <w:rPr>
                <w:rFonts w:ascii="Times New Roman" w:eastAsia="Calibri" w:hAnsi="Times New Roman" w:cs="Times New Roman"/>
              </w:rPr>
              <w:t>3</w:t>
            </w:r>
            <w:r w:rsidRPr="00166E71">
              <w:rPr>
                <w:rFonts w:ascii="Times New Roman" w:eastAsia="Calibri" w:hAnsi="Times New Roman" w:cs="Times New Roman"/>
              </w:rPr>
              <w:t>-18 лет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Срок реализации</w:t>
            </w:r>
            <w:r w:rsidRPr="00166E71">
              <w:rPr>
                <w:rFonts w:ascii="Times New Roman" w:eastAsia="Calibri" w:hAnsi="Times New Roman" w:cs="Times New Roman"/>
              </w:rPr>
              <w:t xml:space="preserve">: </w:t>
            </w:r>
            <w:r>
              <w:rPr>
                <w:rFonts w:ascii="Times New Roman" w:eastAsia="Calibri" w:hAnsi="Times New Roman" w:cs="Times New Roman"/>
              </w:rPr>
              <w:t>1 год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right"/>
              <w:rPr>
                <w:rFonts w:ascii="Times New Roman" w:eastAsia="Calibri" w:hAnsi="Times New Roman" w:cs="Times New Roman"/>
                <w:b/>
                <w:i/>
              </w:rPr>
            </w:pPr>
          </w:p>
          <w:p w:rsidR="00D954D6" w:rsidRPr="00D42AD4" w:rsidRDefault="00D954D6" w:rsidP="004C5658">
            <w:pPr>
              <w:ind w:left="5040"/>
              <w:jc w:val="both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D42AD4">
              <w:rPr>
                <w:rFonts w:asciiTheme="majorBidi" w:hAnsiTheme="majorBidi" w:cstheme="majorBidi"/>
                <w:b/>
                <w:bCs/>
                <w:color w:val="000000"/>
              </w:rPr>
              <w:t xml:space="preserve">Авторы-составители: 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E5419B" w:rsidRDefault="00D954D6" w:rsidP="00067930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66E71">
              <w:rPr>
                <w:rFonts w:ascii="Times New Roman" w:eastAsia="Calibri" w:hAnsi="Times New Roman" w:cs="Times New Roman"/>
                <w:b/>
              </w:rPr>
              <w:t xml:space="preserve">Город, </w:t>
            </w:r>
            <w:r w:rsidRPr="00166E71">
              <w:rPr>
                <w:rFonts w:ascii="Times New Roman" w:eastAsia="Calibri" w:hAnsi="Times New Roman" w:cs="Times New Roman"/>
              </w:rPr>
              <w:t>год</w:t>
            </w:r>
          </w:p>
          <w:p w:rsidR="00D954D6" w:rsidRPr="00E5419B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caps/>
              </w:rPr>
            </w:pPr>
          </w:p>
        </w:tc>
      </w:tr>
    </w:tbl>
    <w:p w:rsidR="00D954D6" w:rsidRPr="008B33B2" w:rsidRDefault="00D954D6" w:rsidP="00D954D6">
      <w:pPr>
        <w:ind w:left="5040"/>
        <w:jc w:val="both"/>
        <w:rPr>
          <w:rFonts w:asciiTheme="majorBidi" w:hAnsiTheme="majorBidi" w:cstheme="majorBidi"/>
          <w:color w:val="000000"/>
        </w:rPr>
      </w:pPr>
    </w:p>
    <w:p w:rsidR="00D954D6" w:rsidRDefault="00D954D6" w:rsidP="00BD3D72">
      <w:pPr>
        <w:jc w:val="both"/>
        <w:rPr>
          <w:b/>
          <w:szCs w:val="28"/>
        </w:rPr>
      </w:pPr>
    </w:p>
    <w:p w:rsidR="00D954D6" w:rsidRDefault="00D954D6" w:rsidP="00BD3D72">
      <w:pPr>
        <w:jc w:val="both"/>
        <w:rPr>
          <w:b/>
          <w:szCs w:val="28"/>
        </w:rPr>
      </w:pPr>
    </w:p>
    <w:p w:rsidR="00805E4A" w:rsidRPr="00314CED" w:rsidRDefault="00805E4A" w:rsidP="00314CED">
      <w:pPr>
        <w:rPr>
          <w:rFonts w:ascii="Times New Roman" w:eastAsia="Times New Roman" w:hAnsi="Times New Roman" w:cs="Times New Roman"/>
          <w:b/>
          <w:color w:val="000000"/>
          <w:spacing w:val="-2"/>
        </w:rPr>
      </w:pPr>
      <w:bookmarkStart w:id="0" w:name="_GoBack"/>
      <w:r w:rsidRPr="00314CED">
        <w:rPr>
          <w:rFonts w:ascii="Times New Roman" w:hAnsi="Times New Roman" w:cs="Times New Roman"/>
          <w:b/>
        </w:rPr>
        <w:br w:type="page"/>
      </w:r>
      <w:r w:rsidRPr="00314CED">
        <w:rPr>
          <w:rFonts w:ascii="Times New Roman" w:eastAsia="Times New Roman" w:hAnsi="Times New Roman" w:cs="Times New Roman"/>
          <w:b/>
          <w:color w:val="000000"/>
          <w:spacing w:val="-2"/>
        </w:rPr>
        <w:lastRenderedPageBreak/>
        <w:t>Содержание</w:t>
      </w:r>
    </w:p>
    <w:p w:rsidR="00805E4A" w:rsidRPr="00314CED" w:rsidRDefault="00805E4A" w:rsidP="00314CE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pacing w:val="-2"/>
        </w:rPr>
      </w:pPr>
    </w:p>
    <w:p w:rsidR="00805E4A" w:rsidRPr="00314CED" w:rsidRDefault="00805E4A" w:rsidP="00314CE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pacing w:val="-2"/>
        </w:rPr>
      </w:pPr>
      <w:r w:rsidRPr="00314CED">
        <w:rPr>
          <w:rFonts w:ascii="Times New Roman" w:eastAsia="Times New Roman" w:hAnsi="Times New Roman" w:cs="Times New Roman"/>
          <w:b/>
          <w:color w:val="000000"/>
          <w:spacing w:val="-2"/>
        </w:rPr>
        <w:t xml:space="preserve">Раздел 1. Комплекс основных характеристик образования. </w:t>
      </w:r>
    </w:p>
    <w:p w:rsidR="00805E4A" w:rsidRPr="00314CED" w:rsidRDefault="00805E4A" w:rsidP="00314CE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2"/>
        </w:rPr>
      </w:pPr>
      <w:r w:rsidRPr="00314CED">
        <w:rPr>
          <w:rFonts w:ascii="Times New Roman" w:eastAsia="Times New Roman" w:hAnsi="Times New Roman" w:cs="Times New Roman"/>
          <w:color w:val="000000"/>
          <w:spacing w:val="-2"/>
        </w:rPr>
        <w:t xml:space="preserve">Пояснительная записка (общая характеристика программы). </w:t>
      </w:r>
    </w:p>
    <w:p w:rsidR="00805E4A" w:rsidRPr="00314CED" w:rsidRDefault="00805E4A" w:rsidP="00314CE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2"/>
        </w:rPr>
      </w:pPr>
      <w:r w:rsidRPr="00314CED">
        <w:rPr>
          <w:rFonts w:ascii="Times New Roman" w:eastAsia="Times New Roman" w:hAnsi="Times New Roman" w:cs="Times New Roman"/>
          <w:color w:val="000000"/>
          <w:spacing w:val="-2"/>
        </w:rPr>
        <w:t>Цель и задачи программы.</w:t>
      </w:r>
    </w:p>
    <w:p w:rsidR="00805E4A" w:rsidRPr="00314CED" w:rsidRDefault="00805E4A" w:rsidP="00314CE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2"/>
        </w:rPr>
      </w:pPr>
      <w:r w:rsidRPr="00314CED">
        <w:rPr>
          <w:rFonts w:ascii="Times New Roman" w:eastAsia="Times New Roman" w:hAnsi="Times New Roman" w:cs="Times New Roman"/>
          <w:color w:val="000000"/>
          <w:spacing w:val="-2"/>
        </w:rPr>
        <w:t xml:space="preserve">Содержание программы: учебный план, содержание учебного плана. </w:t>
      </w:r>
    </w:p>
    <w:p w:rsidR="00805E4A" w:rsidRPr="00314CED" w:rsidRDefault="00805E4A" w:rsidP="00314CE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2"/>
        </w:rPr>
      </w:pPr>
      <w:r w:rsidRPr="00314CED">
        <w:rPr>
          <w:rFonts w:ascii="Times New Roman" w:eastAsia="Times New Roman" w:hAnsi="Times New Roman" w:cs="Times New Roman"/>
          <w:color w:val="000000"/>
          <w:spacing w:val="-2"/>
        </w:rPr>
        <w:t>Планируемые результаты.</w:t>
      </w:r>
    </w:p>
    <w:p w:rsidR="00805E4A" w:rsidRPr="00314CED" w:rsidRDefault="00805E4A" w:rsidP="00314CE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pacing w:val="-2"/>
        </w:rPr>
      </w:pPr>
      <w:r w:rsidRPr="00314CED">
        <w:rPr>
          <w:rFonts w:ascii="Times New Roman" w:eastAsia="Times New Roman" w:hAnsi="Times New Roman" w:cs="Times New Roman"/>
          <w:b/>
          <w:color w:val="000000"/>
          <w:spacing w:val="-2"/>
        </w:rPr>
        <w:t xml:space="preserve">Раздел 2. Комплекс организационно-педагогических условий. </w:t>
      </w:r>
    </w:p>
    <w:p w:rsidR="00805E4A" w:rsidRPr="00314CED" w:rsidRDefault="00805E4A" w:rsidP="00314CE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2"/>
        </w:rPr>
      </w:pPr>
      <w:r w:rsidRPr="00314CED">
        <w:rPr>
          <w:rFonts w:ascii="Times New Roman" w:eastAsia="Times New Roman" w:hAnsi="Times New Roman" w:cs="Times New Roman"/>
          <w:color w:val="000000"/>
          <w:spacing w:val="-2"/>
        </w:rPr>
        <w:t>Формы аттестации</w:t>
      </w:r>
    </w:p>
    <w:p w:rsidR="00805E4A" w:rsidRPr="00314CED" w:rsidRDefault="00805E4A" w:rsidP="00314CE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2"/>
        </w:rPr>
      </w:pPr>
      <w:r w:rsidRPr="00314CED">
        <w:rPr>
          <w:rFonts w:ascii="Times New Roman" w:eastAsia="Times New Roman" w:hAnsi="Times New Roman" w:cs="Times New Roman"/>
          <w:color w:val="000000"/>
          <w:spacing w:val="-2"/>
        </w:rPr>
        <w:t>Оценочные материалы</w:t>
      </w:r>
    </w:p>
    <w:p w:rsidR="00805E4A" w:rsidRPr="00314CED" w:rsidRDefault="00805E4A" w:rsidP="00314CED">
      <w:pPr>
        <w:rPr>
          <w:rFonts w:ascii="Times New Roman" w:eastAsia="Times New Roman" w:hAnsi="Times New Roman" w:cs="Times New Roman"/>
          <w:w w:val="101"/>
          <w:lang w:eastAsia="ru-RU"/>
        </w:rPr>
      </w:pPr>
      <w:r w:rsidRPr="00314CED">
        <w:rPr>
          <w:rFonts w:ascii="Times New Roman" w:eastAsia="Times New Roman" w:hAnsi="Times New Roman" w:cs="Times New Roman"/>
          <w:w w:val="101"/>
          <w:lang w:eastAsia="ru-RU"/>
        </w:rPr>
        <w:t>Методические материалы.</w:t>
      </w:r>
    </w:p>
    <w:p w:rsidR="00805E4A" w:rsidRPr="00314CED" w:rsidRDefault="00805E4A" w:rsidP="00314CED">
      <w:pPr>
        <w:rPr>
          <w:rFonts w:ascii="Times New Roman" w:eastAsia="Times New Roman" w:hAnsi="Times New Roman" w:cs="Times New Roman"/>
          <w:w w:val="101"/>
          <w:lang w:eastAsia="ru-RU"/>
        </w:rPr>
      </w:pPr>
      <w:r w:rsidRPr="00314CED">
        <w:rPr>
          <w:rFonts w:ascii="Times New Roman" w:eastAsia="Calibri" w:hAnsi="Times New Roman" w:cs="Times New Roman"/>
          <w:color w:val="333333"/>
          <w:shd w:val="clear" w:color="auto" w:fill="FFFFFF"/>
        </w:rPr>
        <w:t>Условия реализации программы</w:t>
      </w:r>
      <w:r w:rsidRPr="00314CED">
        <w:rPr>
          <w:rFonts w:ascii="Times New Roman" w:eastAsia="Times New Roman" w:hAnsi="Times New Roman" w:cs="Times New Roman"/>
          <w:w w:val="101"/>
          <w:lang w:eastAsia="ru-RU"/>
        </w:rPr>
        <w:t>.</w:t>
      </w:r>
    </w:p>
    <w:p w:rsidR="00805E4A" w:rsidRPr="00314CED" w:rsidRDefault="00805E4A" w:rsidP="00314CED">
      <w:pPr>
        <w:rPr>
          <w:rFonts w:ascii="Times New Roman" w:eastAsia="Calibri" w:hAnsi="Times New Roman" w:cs="Times New Roman"/>
          <w:color w:val="333333"/>
          <w:shd w:val="clear" w:color="auto" w:fill="FFFFFF"/>
        </w:rPr>
      </w:pPr>
      <w:r w:rsidRPr="00314CED">
        <w:rPr>
          <w:rFonts w:ascii="Times New Roman" w:eastAsia="Calibri" w:hAnsi="Times New Roman" w:cs="Times New Roman"/>
          <w:color w:val="333333"/>
          <w:shd w:val="clear" w:color="auto" w:fill="FFFFFF"/>
        </w:rPr>
        <w:t>Календарный учебный график</w:t>
      </w:r>
    </w:p>
    <w:p w:rsidR="00805E4A" w:rsidRPr="00314CED" w:rsidRDefault="00805E4A" w:rsidP="00314CED">
      <w:pPr>
        <w:rPr>
          <w:rFonts w:ascii="Times New Roman" w:eastAsia="Calibri" w:hAnsi="Times New Roman" w:cs="Times New Roman"/>
          <w:color w:val="333333"/>
          <w:shd w:val="clear" w:color="auto" w:fill="FFFFFF"/>
        </w:rPr>
      </w:pPr>
      <w:r w:rsidRPr="00314CED">
        <w:rPr>
          <w:rFonts w:ascii="Times New Roman" w:eastAsia="Calibri" w:hAnsi="Times New Roman" w:cs="Times New Roman"/>
          <w:color w:val="333333"/>
          <w:shd w:val="clear" w:color="auto" w:fill="FFFFFF"/>
        </w:rPr>
        <w:t>Список литературы</w:t>
      </w:r>
    </w:p>
    <w:p w:rsidR="00805E4A" w:rsidRPr="00314CED" w:rsidRDefault="00805E4A" w:rsidP="00314CED">
      <w:pPr>
        <w:rPr>
          <w:rFonts w:ascii="Times New Roman" w:hAnsi="Times New Roman" w:cs="Times New Roman"/>
          <w:b/>
        </w:rPr>
      </w:pPr>
    </w:p>
    <w:p w:rsidR="00805E4A" w:rsidRPr="00314CED" w:rsidRDefault="00805E4A" w:rsidP="00314CED">
      <w:pPr>
        <w:rPr>
          <w:rFonts w:ascii="Times New Roman" w:hAnsi="Times New Roman" w:cs="Times New Roman"/>
          <w:b/>
        </w:rPr>
      </w:pPr>
      <w:r w:rsidRPr="00314CED">
        <w:rPr>
          <w:rFonts w:ascii="Times New Roman" w:hAnsi="Times New Roman" w:cs="Times New Roman"/>
          <w:b/>
        </w:rPr>
        <w:br w:type="page"/>
      </w:r>
    </w:p>
    <w:p w:rsidR="00BD3D72" w:rsidRPr="00314CED" w:rsidRDefault="00BD3D72" w:rsidP="00314CED">
      <w:pPr>
        <w:suppressAutoHyphens/>
        <w:rPr>
          <w:rFonts w:ascii="Times New Roman" w:hAnsi="Times New Roman" w:cs="Times New Roman"/>
          <w:b/>
        </w:rPr>
      </w:pPr>
      <w:r w:rsidRPr="00314CED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  <w:b/>
        </w:rPr>
        <w:t>Направленность образовательной программы</w:t>
      </w:r>
      <w:r w:rsidRPr="00314CED">
        <w:rPr>
          <w:rFonts w:ascii="Times New Roman" w:hAnsi="Times New Roman" w:cs="Times New Roman"/>
        </w:rPr>
        <w:t xml:space="preserve"> дополнительного образования детей "Нелинейный мир" –</w:t>
      </w:r>
      <w:r w:rsidRPr="00314CED">
        <w:rPr>
          <w:rFonts w:ascii="Times New Roman" w:hAnsi="Times New Roman" w:cs="Times New Roman"/>
          <w:b/>
          <w:i/>
        </w:rPr>
        <w:t xml:space="preserve"> </w:t>
      </w:r>
      <w:r w:rsidRPr="00314CED">
        <w:rPr>
          <w:rFonts w:ascii="Times New Roman" w:hAnsi="Times New Roman" w:cs="Times New Roman"/>
          <w:b/>
        </w:rPr>
        <w:t>естественнонаучная.</w:t>
      </w:r>
      <w:r w:rsidRPr="00314CED">
        <w:rPr>
          <w:rFonts w:ascii="Times New Roman" w:hAnsi="Times New Roman" w:cs="Times New Roman"/>
        </w:rPr>
        <w:t xml:space="preserve"> 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  <w:b/>
          <w:i/>
        </w:rPr>
        <w:t xml:space="preserve">1.2. </w:t>
      </w:r>
      <w:r w:rsidR="00FF6CD0" w:rsidRPr="00314CED">
        <w:rPr>
          <w:rFonts w:ascii="Times New Roman" w:hAnsi="Times New Roman" w:cs="Times New Roman"/>
          <w:b/>
          <w:i/>
        </w:rPr>
        <w:t>А</w:t>
      </w:r>
      <w:r w:rsidRPr="00314CED">
        <w:rPr>
          <w:rFonts w:ascii="Times New Roman" w:hAnsi="Times New Roman" w:cs="Times New Roman"/>
          <w:b/>
          <w:i/>
        </w:rPr>
        <w:t>ктуальность программы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>Развитие наукоемких технологий во всех областях деятельности современного общества требует от человека не просто новых знаний и умений, но знаний и умений по-новому организованных. Человечеством накоплен огромный объем научно-технической информации. С одной стороны, это приводит к необходимости специализации в освоении и применении имеющегося человеческого опыта, а с другой, дальнейшее развитие всех сторон общества требует объединения усилий специалистов самых разных дисциплин. Прорывные технологии вырастают на стыке самых разных областей человеческой деятельности. Достижения наук о природе, человеке, обществе показывают единство мира. Успешно работающий современный человек, являясь глубоким специалистом в своей области деятельности, должен уметь оценить (подчас критически оценить!) достижения других людей.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Для этого современный человек должен уметь видеть в окружающем мире ведущие процессы, не столько запоминать информацию, сколько уметь структурировать ее в целях практического применения. Это приводит к необходимости в процессе получения образования формировать у детей взгляд на мир как на среду, где протекает одновременно множество взаимно обусловленных и взаимно влияющих процессов, где малое изменение условий может привести к мощному отклику и наоборот. То есть, нужен взгляд на мир как на нелинейную самоорганизующуюся среду.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Современные курсы элементарной физики и других дисциплин для учащихся общеобразовательных учреждений и программы дополнительного образования детей в естественнонаучной области исходят из описания природных явлений на базе линейных моделей. В этих программах недостаточное внимание уделяется </w:t>
      </w:r>
      <w:proofErr w:type="spellStart"/>
      <w:r w:rsidRPr="00314CED">
        <w:rPr>
          <w:rFonts w:ascii="Times New Roman" w:hAnsi="Times New Roman" w:cs="Times New Roman"/>
        </w:rPr>
        <w:t>внутрипредметным</w:t>
      </w:r>
      <w:proofErr w:type="spellEnd"/>
      <w:r w:rsidRPr="00314CED">
        <w:rPr>
          <w:rFonts w:ascii="Times New Roman" w:hAnsi="Times New Roman" w:cs="Times New Roman"/>
        </w:rPr>
        <w:t xml:space="preserve"> связям, аналогиям (например, оптико-механической, электрогидравлической).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В свете же сказанного возникает необходимость изучать физические явления на моделях, включающих в себя не один механизм процесса, а учитывающих конкурентный характер нескольких механизмов. При этом дети должны не только </w:t>
      </w:r>
      <w:r w:rsidRPr="00314CED">
        <w:rPr>
          <w:rFonts w:ascii="Times New Roman" w:hAnsi="Times New Roman" w:cs="Times New Roman"/>
          <w:i/>
        </w:rPr>
        <w:t>освоить</w:t>
      </w:r>
      <w:r w:rsidRPr="00314CED">
        <w:rPr>
          <w:rFonts w:ascii="Times New Roman" w:hAnsi="Times New Roman" w:cs="Times New Roman"/>
        </w:rPr>
        <w:t xml:space="preserve"> </w:t>
      </w:r>
      <w:r w:rsidRPr="00314CED">
        <w:rPr>
          <w:rFonts w:ascii="Times New Roman" w:hAnsi="Times New Roman" w:cs="Times New Roman"/>
          <w:i/>
        </w:rPr>
        <w:t>готовую</w:t>
      </w:r>
      <w:r w:rsidRPr="00314CED">
        <w:rPr>
          <w:rFonts w:ascii="Times New Roman" w:hAnsi="Times New Roman" w:cs="Times New Roman"/>
        </w:rPr>
        <w:t xml:space="preserve"> "</w:t>
      </w:r>
      <w:proofErr w:type="spellStart"/>
      <w:r w:rsidRPr="00314CED">
        <w:rPr>
          <w:rFonts w:ascii="Times New Roman" w:hAnsi="Times New Roman" w:cs="Times New Roman"/>
        </w:rPr>
        <w:t>однозаконную</w:t>
      </w:r>
      <w:proofErr w:type="spellEnd"/>
      <w:r w:rsidRPr="00314CED">
        <w:rPr>
          <w:rFonts w:ascii="Times New Roman" w:hAnsi="Times New Roman" w:cs="Times New Roman"/>
        </w:rPr>
        <w:t xml:space="preserve">" модель явления, но и уметь </w:t>
      </w:r>
      <w:r w:rsidRPr="00314CED">
        <w:rPr>
          <w:rFonts w:ascii="Times New Roman" w:hAnsi="Times New Roman" w:cs="Times New Roman"/>
          <w:i/>
        </w:rPr>
        <w:t>построить</w:t>
      </w:r>
      <w:r w:rsidRPr="00314CED">
        <w:rPr>
          <w:rFonts w:ascii="Times New Roman" w:hAnsi="Times New Roman" w:cs="Times New Roman"/>
        </w:rPr>
        <w:t xml:space="preserve"> модель с учетом разных механизмов, "</w:t>
      </w:r>
      <w:proofErr w:type="spellStart"/>
      <w:r w:rsidRPr="00314CED">
        <w:rPr>
          <w:rFonts w:ascii="Times New Roman" w:hAnsi="Times New Roman" w:cs="Times New Roman"/>
        </w:rPr>
        <w:t>многозаконную</w:t>
      </w:r>
      <w:proofErr w:type="spellEnd"/>
      <w:r w:rsidRPr="00314CED">
        <w:rPr>
          <w:rFonts w:ascii="Times New Roman" w:hAnsi="Times New Roman" w:cs="Times New Roman"/>
        </w:rPr>
        <w:t>", выделяя один или несколько ведущих процессов и пренебрегая несущественными. Такой подход близок к синергетическому подходу, позволяющему изучать явления природы как единое целое с выделением ведущих процессов.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</w:rPr>
        <w:t>Педагогическая целесообразность</w:t>
      </w:r>
      <w:r w:rsidRPr="00314CED">
        <w:rPr>
          <w:rFonts w:ascii="Times New Roman" w:hAnsi="Times New Roman" w:cs="Times New Roman"/>
        </w:rPr>
        <w:t xml:space="preserve"> такого подхода заключается в том, что дети получают умение оценивать окружающий их мир как динамически развивающийся, учатся делать выбор между моделями явлений, в конечном счете, приобретают навык синтетического мышления и активного отношения к окружающему миру, в том числе, к получаемой информации.</w:t>
      </w:r>
    </w:p>
    <w:p w:rsidR="00BD3D72" w:rsidRPr="00314CED" w:rsidRDefault="00BD3D72" w:rsidP="00314CED">
      <w:pPr>
        <w:ind w:firstLine="652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i/>
        </w:rPr>
        <w:t xml:space="preserve">1.3. Цель программы – </w:t>
      </w:r>
      <w:r w:rsidRPr="00314CED">
        <w:rPr>
          <w:rFonts w:ascii="Times New Roman" w:hAnsi="Times New Roman" w:cs="Times New Roman"/>
        </w:rPr>
        <w:t xml:space="preserve">подготовка обучающихся к парадоксальным ситуациям в окружающем мире через формирование у них интеллектуальной и операционной готовности к производственному и бытовому применению фундаментальных знаний о природе. 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  <w:b/>
          <w:i/>
        </w:rPr>
        <w:t>1.4. Задачи программы: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- ознакомить детей с основами современной картины мира; 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- дать детям в элементарном, но логически связном изложении знания общих физических принципов, лежащих в основе современной картины мира; 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- формировать у детей основные умения, необходимые для теоретического анализа и экспериментального исследования реальных процессов в природе; 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- дать детям понимание того, что неожиданные задачи при правильном на них реагировании решаются самыми обычными методами; 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- формировать у детей потребность в критическом оценивании полученных результатов; 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- обеспечить профессиональную ориентацию детей, проявивших интерес к естественным и техническим наукам; 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lastRenderedPageBreak/>
        <w:t>- воспитать у детей самостоятельность в выборе задач для исследования, путей их решения;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- воспитать у детей умение видеть красоту, гармонию окружающего мира через знание и понимание симметрии и асимметрии законов природы.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b/>
          <w:i/>
          <w:color w:val="000000"/>
        </w:rPr>
      </w:pPr>
      <w:r w:rsidRPr="00314CED">
        <w:rPr>
          <w:rFonts w:ascii="Times New Roman" w:hAnsi="Times New Roman" w:cs="Times New Roman"/>
          <w:b/>
          <w:i/>
        </w:rPr>
        <w:t>1.5. Отличительные особенности программы</w:t>
      </w:r>
    </w:p>
    <w:p w:rsidR="000130BE" w:rsidRPr="00314CED" w:rsidRDefault="00FF6CD0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Программа является модифицированной программой</w:t>
      </w:r>
      <w:r w:rsidR="000130BE" w:rsidRPr="00314CED">
        <w:rPr>
          <w:rFonts w:ascii="Times New Roman" w:hAnsi="Times New Roman" w:cs="Times New Roman"/>
        </w:rPr>
        <w:t xml:space="preserve"> Кравцова А.В., победителя конкурса программно-методических разработок</w:t>
      </w:r>
      <w:r w:rsidRPr="00314CED">
        <w:rPr>
          <w:rFonts w:ascii="Times New Roman" w:hAnsi="Times New Roman" w:cs="Times New Roman"/>
        </w:rPr>
        <w:t xml:space="preserve"> (</w:t>
      </w:r>
      <w:proofErr w:type="spellStart"/>
      <w:r w:rsidRPr="00314CED">
        <w:rPr>
          <w:rFonts w:ascii="Times New Roman" w:hAnsi="Times New Roman" w:cs="Times New Roman"/>
        </w:rPr>
        <w:t>г.Москва</w:t>
      </w:r>
      <w:proofErr w:type="spellEnd"/>
      <w:r w:rsidRPr="00314CED">
        <w:rPr>
          <w:rFonts w:ascii="Times New Roman" w:hAnsi="Times New Roman" w:cs="Times New Roman"/>
        </w:rPr>
        <w:t>)</w:t>
      </w:r>
      <w:r w:rsidR="000130BE" w:rsidRPr="00314CED">
        <w:rPr>
          <w:rFonts w:ascii="Times New Roman" w:hAnsi="Times New Roman" w:cs="Times New Roman"/>
        </w:rPr>
        <w:t>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</w:rPr>
        <w:t xml:space="preserve">Отличительными особенностями </w:t>
      </w:r>
      <w:r w:rsidRPr="00314CED">
        <w:rPr>
          <w:rFonts w:ascii="Times New Roman" w:hAnsi="Times New Roman" w:cs="Times New Roman"/>
          <w:color w:val="000000"/>
        </w:rPr>
        <w:t>данной программы от указанного курса являются:</w:t>
      </w:r>
    </w:p>
    <w:p w:rsidR="00BD3D72" w:rsidRPr="00314CED" w:rsidRDefault="00BD3D72" w:rsidP="00314CED">
      <w:pPr>
        <w:numPr>
          <w:ilvl w:val="0"/>
          <w:numId w:val="5"/>
        </w:numPr>
        <w:tabs>
          <w:tab w:val="clear" w:pos="1560"/>
          <w:tab w:val="num" w:pos="960"/>
        </w:tabs>
        <w:ind w:left="0" w:firstLine="720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>ее направленность на изучение нелинейных моделей с</w:t>
      </w:r>
      <w:r w:rsidR="00FF6CD0" w:rsidRPr="00314CED">
        <w:rPr>
          <w:rFonts w:ascii="Times New Roman" w:hAnsi="Times New Roman" w:cs="Times New Roman"/>
          <w:color w:val="000000"/>
        </w:rPr>
        <w:t>а</w:t>
      </w:r>
      <w:r w:rsidRPr="00314CED">
        <w:rPr>
          <w:rFonts w:ascii="Times New Roman" w:hAnsi="Times New Roman" w:cs="Times New Roman"/>
          <w:color w:val="000000"/>
        </w:rPr>
        <w:t>мых различных явлений, как необычных, так и кажущихся очевидными, встречающихся в быту и природе, в непосредственном окружении человека. Например, изучение процесса сопротивления движению влажной тряпки при мойке пола в помещении и феномена “шепчущей галереи”.</w:t>
      </w:r>
    </w:p>
    <w:p w:rsidR="00BD3D72" w:rsidRPr="00314CED" w:rsidRDefault="00BD3D72" w:rsidP="00314CED">
      <w:pPr>
        <w:numPr>
          <w:ilvl w:val="0"/>
          <w:numId w:val="5"/>
        </w:numPr>
        <w:tabs>
          <w:tab w:val="clear" w:pos="1560"/>
          <w:tab w:val="num" w:pos="960"/>
        </w:tabs>
        <w:ind w:left="0" w:firstLine="720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>наличие блока авторских заданий, разработанных для проведения физических боев и турниров;</w:t>
      </w:r>
    </w:p>
    <w:p w:rsidR="00BD3D72" w:rsidRPr="00314CED" w:rsidRDefault="00BD3D72" w:rsidP="00314CED">
      <w:pPr>
        <w:numPr>
          <w:ilvl w:val="0"/>
          <w:numId w:val="5"/>
        </w:numPr>
        <w:tabs>
          <w:tab w:val="clear" w:pos="1560"/>
          <w:tab w:val="num" w:pos="960"/>
        </w:tabs>
        <w:ind w:left="0" w:firstLine="720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>главным приемом освоения слушателями программы является "погружение" в мир природных взаимосвязей через сочетание аудиторных и самостоятельных форм работы;</w:t>
      </w:r>
    </w:p>
    <w:p w:rsidR="00BD3D72" w:rsidRPr="00314CED" w:rsidRDefault="00BD3D72" w:rsidP="00314CED">
      <w:pPr>
        <w:numPr>
          <w:ilvl w:val="0"/>
          <w:numId w:val="5"/>
        </w:numPr>
        <w:tabs>
          <w:tab w:val="clear" w:pos="1560"/>
          <w:tab w:val="num" w:pos="960"/>
        </w:tabs>
        <w:ind w:left="0" w:firstLine="720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>возможность для слушателей участвовать в исследованиях новых явлений и новых сторон известных явлений;</w:t>
      </w:r>
    </w:p>
    <w:p w:rsidR="00BD3D72" w:rsidRPr="00314CED" w:rsidRDefault="00BD3D72" w:rsidP="00314CED">
      <w:pPr>
        <w:numPr>
          <w:ilvl w:val="0"/>
          <w:numId w:val="5"/>
        </w:numPr>
        <w:tabs>
          <w:tab w:val="clear" w:pos="1560"/>
          <w:tab w:val="num" w:pos="960"/>
        </w:tabs>
        <w:spacing w:after="120"/>
        <w:ind w:left="0" w:firstLine="720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 xml:space="preserve">связь с научными работниками, ведущими исследования </w:t>
      </w:r>
      <w:r w:rsidR="00542446" w:rsidRPr="00314CED">
        <w:rPr>
          <w:rFonts w:ascii="Times New Roman" w:hAnsi="Times New Roman" w:cs="Times New Roman"/>
          <w:color w:val="000000"/>
        </w:rPr>
        <w:t>в научных организациях</w:t>
      </w:r>
    </w:p>
    <w:p w:rsidR="00BD3D72" w:rsidRPr="00314CED" w:rsidRDefault="00BD3D72" w:rsidP="00314CED">
      <w:pPr>
        <w:keepNext/>
        <w:ind w:firstLine="709"/>
        <w:rPr>
          <w:rFonts w:ascii="Times New Roman" w:hAnsi="Times New Roman" w:cs="Times New Roman"/>
          <w:b/>
          <w:i/>
          <w:color w:val="000000"/>
        </w:rPr>
      </w:pPr>
      <w:r w:rsidRPr="00314CED">
        <w:rPr>
          <w:rFonts w:ascii="Times New Roman" w:hAnsi="Times New Roman" w:cs="Times New Roman"/>
          <w:b/>
          <w:i/>
          <w:color w:val="000000"/>
        </w:rPr>
        <w:t>1.6. Принципы реализации программы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 xml:space="preserve">Реализация программы основывается на нескольких идеях, на которых, по представлению автора, должны основываться принципы </w:t>
      </w:r>
      <w:r w:rsidRPr="00314CED">
        <w:rPr>
          <w:rFonts w:ascii="Times New Roman" w:hAnsi="Times New Roman" w:cs="Times New Roman"/>
        </w:rPr>
        <w:t>организации</w:t>
      </w:r>
      <w:r w:rsidRPr="00314CED">
        <w:rPr>
          <w:rFonts w:ascii="Times New Roman" w:hAnsi="Times New Roman" w:cs="Times New Roman"/>
          <w:color w:val="000000"/>
        </w:rPr>
        <w:t xml:space="preserve"> учебно-воспитательного процесса.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i/>
          <w:color w:val="000000"/>
        </w:rPr>
        <w:t>Идея гуманистического подхода</w:t>
      </w:r>
      <w:r w:rsidRPr="00314CED">
        <w:rPr>
          <w:rFonts w:ascii="Times New Roman" w:hAnsi="Times New Roman" w:cs="Times New Roman"/>
          <w:color w:val="000000"/>
        </w:rPr>
        <w:t xml:space="preserve"> предусматривает отношение педагога к обучающемуся как к младшему товарищу, который будет его сменой.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i/>
          <w:color w:val="000000"/>
        </w:rPr>
        <w:t>Идея индивидуального подхода</w:t>
      </w:r>
      <w:r w:rsidRPr="00314CED">
        <w:rPr>
          <w:rFonts w:ascii="Times New Roman" w:hAnsi="Times New Roman" w:cs="Times New Roman"/>
          <w:color w:val="000000"/>
        </w:rPr>
        <w:t xml:space="preserve"> вытекает из учета личностных особенностей, в том числе, в области выбора ребенком характера работы в объединении.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i/>
          <w:color w:val="000000"/>
        </w:rPr>
        <w:t xml:space="preserve">Идея творческого саморазвития </w:t>
      </w:r>
      <w:r w:rsidRPr="00314CED">
        <w:rPr>
          <w:rFonts w:ascii="Times New Roman" w:hAnsi="Times New Roman" w:cs="Times New Roman"/>
          <w:color w:val="000000"/>
        </w:rPr>
        <w:t>реализуется через побуждение всех детей к самостоятельным исследованиям, самовоспитанию и самосовершенствованию.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i/>
          <w:color w:val="000000"/>
        </w:rPr>
        <w:t>Идея практической направленности</w:t>
      </w:r>
      <w:r w:rsidRPr="00314CED">
        <w:rPr>
          <w:rFonts w:ascii="Times New Roman" w:hAnsi="Times New Roman" w:cs="Times New Roman"/>
          <w:color w:val="000000"/>
        </w:rPr>
        <w:t xml:space="preserve"> осуществляется через сочетание теоретической и экспериментальной работы, участии в олимпиадах, турнирах и конкурсах, экспедиционных исследованиях в походных условиях;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i/>
          <w:color w:val="000000"/>
        </w:rPr>
        <w:t>Идея коллективизма</w:t>
      </w:r>
      <w:r w:rsidRPr="00314CED">
        <w:rPr>
          <w:rFonts w:ascii="Times New Roman" w:hAnsi="Times New Roman" w:cs="Times New Roman"/>
          <w:color w:val="000000"/>
        </w:rPr>
        <w:t xml:space="preserve"> опирается на совместную работу групп детей по решению экспериментальных задач, коллективное обсуждение теоретических вопросов и коллективный разбор результатов выступлений в различных мероприятиях.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>Реализация программы осуществляется на основе следующих принципов: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 xml:space="preserve">- </w:t>
      </w:r>
      <w:r w:rsidRPr="00314CED">
        <w:rPr>
          <w:rFonts w:ascii="Times New Roman" w:hAnsi="Times New Roman" w:cs="Times New Roman"/>
          <w:i/>
          <w:color w:val="000000"/>
        </w:rPr>
        <w:t xml:space="preserve">принцип научности, </w:t>
      </w:r>
      <w:r w:rsidRPr="00314CED">
        <w:rPr>
          <w:rFonts w:ascii="Times New Roman" w:hAnsi="Times New Roman" w:cs="Times New Roman"/>
          <w:color w:val="000000"/>
        </w:rPr>
        <w:t>направленный на получение достоверной информации о современном состоянии естественнонаучных знаний и критику необоснованных гипотез;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 xml:space="preserve">- </w:t>
      </w:r>
      <w:r w:rsidRPr="00314CED">
        <w:rPr>
          <w:rFonts w:ascii="Times New Roman" w:hAnsi="Times New Roman" w:cs="Times New Roman"/>
          <w:i/>
          <w:color w:val="000000"/>
        </w:rPr>
        <w:t xml:space="preserve">принцип систематичности и последовательности, </w:t>
      </w:r>
      <w:r w:rsidRPr="00314CED">
        <w:rPr>
          <w:rFonts w:ascii="Times New Roman" w:hAnsi="Times New Roman" w:cs="Times New Roman"/>
          <w:color w:val="000000"/>
        </w:rPr>
        <w:t>требующий логической последовательности в изложении материала;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 xml:space="preserve">- </w:t>
      </w:r>
      <w:r w:rsidRPr="00314CED">
        <w:rPr>
          <w:rFonts w:ascii="Times New Roman" w:hAnsi="Times New Roman" w:cs="Times New Roman"/>
          <w:i/>
          <w:color w:val="000000"/>
        </w:rPr>
        <w:t>принцип доступности,</w:t>
      </w:r>
      <w:r w:rsidRPr="00314CED">
        <w:rPr>
          <w:rFonts w:ascii="Times New Roman" w:hAnsi="Times New Roman" w:cs="Times New Roman"/>
          <w:color w:val="000000"/>
        </w:rPr>
        <w:t xml:space="preserve"> заключается в необходимой простоте изложения материала;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 xml:space="preserve">- </w:t>
      </w:r>
      <w:r w:rsidRPr="00314CED">
        <w:rPr>
          <w:rFonts w:ascii="Times New Roman" w:hAnsi="Times New Roman" w:cs="Times New Roman"/>
          <w:i/>
          <w:color w:val="000000"/>
        </w:rPr>
        <w:t>принцип преодоления трудностей</w:t>
      </w:r>
      <w:r w:rsidRPr="00314CED">
        <w:rPr>
          <w:rFonts w:ascii="Times New Roman" w:hAnsi="Times New Roman" w:cs="Times New Roman"/>
          <w:color w:val="000000"/>
        </w:rPr>
        <w:t xml:space="preserve"> предусматривает, что обучающее задание не должно быть слишком простым;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 xml:space="preserve">- </w:t>
      </w:r>
      <w:r w:rsidRPr="00314CED">
        <w:rPr>
          <w:rFonts w:ascii="Times New Roman" w:hAnsi="Times New Roman" w:cs="Times New Roman"/>
          <w:i/>
          <w:color w:val="000000"/>
        </w:rPr>
        <w:t>принцип сознательности и активности</w:t>
      </w:r>
      <w:r w:rsidRPr="00314CED">
        <w:rPr>
          <w:rFonts w:ascii="Times New Roman" w:hAnsi="Times New Roman" w:cs="Times New Roman"/>
          <w:color w:val="000000"/>
        </w:rPr>
        <w:t xml:space="preserve"> основан на свободном выборе ребенка направления своей работы.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  <w:b/>
          <w:i/>
          <w:color w:val="000000"/>
        </w:rPr>
      </w:pPr>
      <w:r w:rsidRPr="00314CED">
        <w:rPr>
          <w:rFonts w:ascii="Times New Roman" w:hAnsi="Times New Roman" w:cs="Times New Roman"/>
          <w:b/>
          <w:i/>
          <w:color w:val="000000"/>
        </w:rPr>
        <w:t>1.7. Сроки реализации программы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 xml:space="preserve">Программа реализуется в течение одного учебного года. </w:t>
      </w:r>
    </w:p>
    <w:p w:rsidR="00BD3D72" w:rsidRPr="00314CED" w:rsidRDefault="00BD3D72" w:rsidP="00314CED">
      <w:pPr>
        <w:keepNext/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  <w:b/>
          <w:i/>
        </w:rPr>
        <w:t>1.8. Форма обучения и режим занятий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color w:val="000000"/>
        </w:rPr>
      </w:pPr>
      <w:r w:rsidRPr="00314CED">
        <w:rPr>
          <w:rFonts w:ascii="Times New Roman" w:hAnsi="Times New Roman" w:cs="Times New Roman"/>
          <w:color w:val="000000"/>
        </w:rPr>
        <w:t xml:space="preserve">В работе объединения дополнительного образования “Нелинейный мир” принимают участие дети </w:t>
      </w:r>
      <w:r w:rsidRPr="00314CED">
        <w:rPr>
          <w:rFonts w:ascii="Times New Roman" w:hAnsi="Times New Roman" w:cs="Times New Roman"/>
        </w:rPr>
        <w:t>13 – 17</w:t>
      </w:r>
      <w:r w:rsidRPr="00314CED">
        <w:rPr>
          <w:rFonts w:ascii="Times New Roman" w:hAnsi="Times New Roman" w:cs="Times New Roman"/>
          <w:b/>
        </w:rPr>
        <w:t xml:space="preserve"> </w:t>
      </w:r>
      <w:r w:rsidRPr="00314CED">
        <w:rPr>
          <w:rFonts w:ascii="Times New Roman" w:hAnsi="Times New Roman" w:cs="Times New Roman"/>
        </w:rPr>
        <w:t>лет</w:t>
      </w:r>
      <w:r w:rsidRPr="00314CED">
        <w:rPr>
          <w:rFonts w:ascii="Times New Roman" w:hAnsi="Times New Roman" w:cs="Times New Roman"/>
          <w:color w:val="000000"/>
        </w:rPr>
        <w:t>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Занятия проводятся два раза в неделю, продолжительность занятий 2 часа.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Количество детей в группе: 12 человек.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lastRenderedPageBreak/>
        <w:t>Формы занятий разнообразные: это фронтальные занятия (лекция, беседа, семинар), индивидуальные и групповые консультационные занятия по индивидуальным планам выполнения творческих работ и проектов, групповые практические и лабораторные работы, открытые занятия.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Разработка исследовательских проектов, решение задач, предложенных на интеллектуальных турнирах, выполнение лабораторных и практических работ осуществляется слушателями индивидуально или группами 2 – 3 человека с обсуждением промежуточных и окончательных результатов всем коллективом слушателей.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Слушатели объединения готовят реферативные сообщения по тематике работы объединения, используя материалы журналов "Наука и жизнь", "В мире науки", "Популярная механика", "Знание – сила" и др., выступают как докладчики и оппоненты по итогам проекта или исследовательской работы. Слушатели объединения встречаются не только на занятиях, но и на встрече "Нелинейного нового года", в однодневных и двухдневных с ночевкой в полевых условиях экспедиционных выходах по Подмосковью, на научно-популярных лекциях и экскурсиях в музеи и научно-исследовательские организации. В объединении проводятся встречи с ведущими учеными, работающими в МГТУ им. Н.Э. Баумана, Физическом институте РАН и других организациях. Команды, составленные из слушателей объединения дополнительного образования "Нелинейный мир", выступают на Всероссийском турнире юных физиков, Школьном турнире физических боев, проводимом МЦНМО и ИТЭФ им. А.И. Алиханова, Международном турнире "Компьютерная физика", Турнире имени М.В. Ломоносова, окружных и городских физических и математических олимпиадах. Большинство слушателей объединения участвуют хотя бы в одном из командных турниров. Те же дети, которые не участвовали в турнирах, могут выступить со своей работой на лицейских </w:t>
      </w:r>
      <w:proofErr w:type="spellStart"/>
      <w:r w:rsidRPr="00314CED">
        <w:rPr>
          <w:rFonts w:ascii="Times New Roman" w:hAnsi="Times New Roman" w:cs="Times New Roman"/>
        </w:rPr>
        <w:t>физматбоях</w:t>
      </w:r>
      <w:proofErr w:type="spellEnd"/>
      <w:r w:rsidRPr="00314CED">
        <w:rPr>
          <w:rFonts w:ascii="Times New Roman" w:hAnsi="Times New Roman" w:cs="Times New Roman"/>
        </w:rPr>
        <w:t xml:space="preserve">, </w:t>
      </w:r>
      <w:proofErr w:type="spellStart"/>
      <w:r w:rsidRPr="00314CED">
        <w:rPr>
          <w:rFonts w:ascii="Times New Roman" w:hAnsi="Times New Roman" w:cs="Times New Roman"/>
        </w:rPr>
        <w:t>общелицейской</w:t>
      </w:r>
      <w:proofErr w:type="spellEnd"/>
      <w:r w:rsidRPr="00314CED">
        <w:rPr>
          <w:rFonts w:ascii="Times New Roman" w:hAnsi="Times New Roman" w:cs="Times New Roman"/>
        </w:rPr>
        <w:t xml:space="preserve"> конференции или на открытом занятии объединения.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Важной особенностью формирования команд, участвующих в указанных мероприятиях, является разновозрастный состав. Обучающиеся старшего </w:t>
      </w:r>
      <w:proofErr w:type="gramStart"/>
      <w:r w:rsidRPr="00314CED">
        <w:rPr>
          <w:rFonts w:ascii="Times New Roman" w:hAnsi="Times New Roman" w:cs="Times New Roman"/>
        </w:rPr>
        <w:t>возраста  являются</w:t>
      </w:r>
      <w:proofErr w:type="gramEnd"/>
      <w:r w:rsidRPr="00314CED">
        <w:rPr>
          <w:rFonts w:ascii="Times New Roman" w:hAnsi="Times New Roman" w:cs="Times New Roman"/>
        </w:rPr>
        <w:t xml:space="preserve"> в командах ведущими участниками, а их младшие товарищи учатся у них, выполняя в то же время не менее важную для общего результата работу технического характера (делают расчеты по составленным старшими участниками моделям, проводят опыты, требующие большого числа повторений и т.п.).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  <w:b/>
          <w:i/>
        </w:rPr>
        <w:t>1.9. Ожидаемые результаты и способы их проверки</w:t>
      </w:r>
    </w:p>
    <w:p w:rsidR="00BD3D72" w:rsidRPr="00314CED" w:rsidRDefault="00BD3D72" w:rsidP="00314CED">
      <w:pPr>
        <w:pStyle w:val="a7"/>
        <w:ind w:firstLine="709"/>
        <w:rPr>
          <w:b/>
          <w:i w:val="0"/>
          <w:sz w:val="24"/>
          <w:szCs w:val="24"/>
        </w:rPr>
      </w:pPr>
      <w:r w:rsidRPr="00314CED">
        <w:rPr>
          <w:sz w:val="24"/>
          <w:szCs w:val="24"/>
        </w:rPr>
        <w:t xml:space="preserve">По окончании программы </w:t>
      </w:r>
      <w:proofErr w:type="gramStart"/>
      <w:r w:rsidRPr="00314CED">
        <w:rPr>
          <w:sz w:val="24"/>
          <w:szCs w:val="24"/>
        </w:rPr>
        <w:t xml:space="preserve">дети  </w:t>
      </w:r>
      <w:r w:rsidR="000846CA" w:rsidRPr="00314CED">
        <w:rPr>
          <w:sz w:val="24"/>
          <w:szCs w:val="24"/>
        </w:rPr>
        <w:t>получат</w:t>
      </w:r>
      <w:proofErr w:type="gramEnd"/>
      <w:r w:rsidR="000846CA" w:rsidRPr="00314CED">
        <w:rPr>
          <w:sz w:val="24"/>
          <w:szCs w:val="24"/>
        </w:rPr>
        <w:t xml:space="preserve"> и усвоят  </w:t>
      </w:r>
      <w:r w:rsidRPr="00314CED">
        <w:rPr>
          <w:sz w:val="24"/>
          <w:szCs w:val="24"/>
        </w:rPr>
        <w:t>современные представления:</w:t>
      </w:r>
    </w:p>
    <w:p w:rsidR="00BD3D72" w:rsidRPr="00314CED" w:rsidRDefault="00BD3D72" w:rsidP="00314CED">
      <w:pPr>
        <w:numPr>
          <w:ilvl w:val="0"/>
          <w:numId w:val="1"/>
        </w:numPr>
        <w:tabs>
          <w:tab w:val="clear" w:pos="340"/>
          <w:tab w:val="num" w:pos="981"/>
        </w:tabs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о единстве пространстве – времени и неразрывности материи и пространства - времени;</w:t>
      </w:r>
    </w:p>
    <w:p w:rsidR="00BD3D72" w:rsidRPr="00314CED" w:rsidRDefault="00BD3D72" w:rsidP="00314CED">
      <w:pPr>
        <w:numPr>
          <w:ilvl w:val="0"/>
          <w:numId w:val="1"/>
        </w:numPr>
        <w:tabs>
          <w:tab w:val="clear" w:pos="340"/>
          <w:tab w:val="num" w:pos="981"/>
        </w:tabs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о принципе относительности;</w:t>
      </w:r>
    </w:p>
    <w:p w:rsidR="00BD3D72" w:rsidRPr="00314CED" w:rsidRDefault="00BD3D72" w:rsidP="00314CED">
      <w:pPr>
        <w:numPr>
          <w:ilvl w:val="0"/>
          <w:numId w:val="1"/>
        </w:numPr>
        <w:tabs>
          <w:tab w:val="clear" w:pos="340"/>
          <w:tab w:val="num" w:pos="981"/>
        </w:tabs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о </w:t>
      </w:r>
      <w:proofErr w:type="spellStart"/>
      <w:r w:rsidRPr="00314CED">
        <w:rPr>
          <w:rFonts w:ascii="Times New Roman" w:hAnsi="Times New Roman" w:cs="Times New Roman"/>
        </w:rPr>
        <w:t>квантовомеханических</w:t>
      </w:r>
      <w:proofErr w:type="spellEnd"/>
      <w:r w:rsidRPr="00314CED">
        <w:rPr>
          <w:rFonts w:ascii="Times New Roman" w:hAnsi="Times New Roman" w:cs="Times New Roman"/>
        </w:rPr>
        <w:t xml:space="preserve"> моделях и их связи с классическими предельными моделями;</w:t>
      </w:r>
    </w:p>
    <w:p w:rsidR="00BD3D72" w:rsidRPr="00314CED" w:rsidRDefault="00BD3D72" w:rsidP="00314CED">
      <w:pPr>
        <w:numPr>
          <w:ilvl w:val="0"/>
          <w:numId w:val="1"/>
        </w:numPr>
        <w:tabs>
          <w:tab w:val="clear" w:pos="340"/>
          <w:tab w:val="num" w:pos="981"/>
        </w:tabs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о нелинейных моделях различных физических явлений и некоторых способах их компьютерного моделирования;</w:t>
      </w:r>
    </w:p>
    <w:p w:rsidR="00BD3D72" w:rsidRPr="00314CED" w:rsidRDefault="00BD3D72" w:rsidP="00314CED">
      <w:pPr>
        <w:numPr>
          <w:ilvl w:val="0"/>
          <w:numId w:val="1"/>
        </w:numPr>
        <w:tabs>
          <w:tab w:val="clear" w:pos="340"/>
          <w:tab w:val="num" w:pos="981"/>
        </w:tabs>
        <w:spacing w:after="120"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о сочетании теоретических и экспериментальных исследований в современной физике.</w:t>
      </w:r>
    </w:p>
    <w:p w:rsidR="00BD3D72" w:rsidRPr="00314CED" w:rsidRDefault="00BD3D72" w:rsidP="00314CED">
      <w:pPr>
        <w:pStyle w:val="a7"/>
        <w:ind w:firstLine="709"/>
        <w:rPr>
          <w:sz w:val="24"/>
          <w:szCs w:val="24"/>
        </w:rPr>
      </w:pPr>
      <w:r w:rsidRPr="00314CED">
        <w:rPr>
          <w:sz w:val="24"/>
          <w:szCs w:val="24"/>
        </w:rPr>
        <w:t xml:space="preserve">По окончании программы дети </w:t>
      </w:r>
      <w:r w:rsidR="000846CA" w:rsidRPr="00314CED">
        <w:rPr>
          <w:sz w:val="24"/>
          <w:szCs w:val="24"/>
        </w:rPr>
        <w:t>приобретут следующие умения</w:t>
      </w:r>
      <w:r w:rsidRPr="00314CED">
        <w:rPr>
          <w:sz w:val="24"/>
          <w:szCs w:val="24"/>
        </w:rPr>
        <w:t>:</w:t>
      </w:r>
    </w:p>
    <w:p w:rsidR="00BD3D72" w:rsidRPr="00314CED" w:rsidRDefault="00BD3D72" w:rsidP="00314CED">
      <w:pPr>
        <w:numPr>
          <w:ilvl w:val="0"/>
          <w:numId w:val="2"/>
        </w:numPr>
        <w:tabs>
          <w:tab w:val="clear" w:pos="994"/>
          <w:tab w:val="num" w:pos="1080"/>
        </w:tabs>
        <w:ind w:left="0" w:firstLine="720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>наблюдать и анализировать реальные физические процессы на примере явлений, встречающихся в быту и в ближайшем природном окружении;</w:t>
      </w:r>
    </w:p>
    <w:p w:rsidR="00BD3D72" w:rsidRPr="00314CED" w:rsidRDefault="00BD3D72" w:rsidP="00314CED">
      <w:pPr>
        <w:numPr>
          <w:ilvl w:val="0"/>
          <w:numId w:val="2"/>
        </w:numPr>
        <w:ind w:left="0"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>составлять модели физических процессов на основе представлений элементарной физики;</w:t>
      </w:r>
    </w:p>
    <w:p w:rsidR="00BD3D72" w:rsidRPr="00314CED" w:rsidRDefault="00BD3D72" w:rsidP="00314CED">
      <w:pPr>
        <w:numPr>
          <w:ilvl w:val="0"/>
          <w:numId w:val="2"/>
        </w:numPr>
        <w:ind w:left="0"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>проводить экспериментальные исследования в рамках принятой модели;</w:t>
      </w:r>
    </w:p>
    <w:p w:rsidR="00BD3D72" w:rsidRPr="00314CED" w:rsidRDefault="00BD3D72" w:rsidP="00314CED">
      <w:pPr>
        <w:numPr>
          <w:ilvl w:val="0"/>
          <w:numId w:val="2"/>
        </w:numPr>
        <w:ind w:left="0"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>формулировать и обсуждать полученные экспериментальные результаты;</w:t>
      </w:r>
    </w:p>
    <w:p w:rsidR="00BD3D72" w:rsidRPr="00314CED" w:rsidRDefault="00BD3D72" w:rsidP="00314CED">
      <w:pPr>
        <w:numPr>
          <w:ilvl w:val="0"/>
          <w:numId w:val="2"/>
        </w:numPr>
        <w:ind w:left="0"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>готовить и представлять доклад по проделанной работе.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Успешность выполнения работы оценивается по соответствию полученных экспериментальных результатов теоретическим представлениям и логической непротиворечивости сделанных по работе выводов.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Текущая и промежуточная проверка результатов осуществляется во время собеседования с педагогом на консультационных занятиях. Промежуточная проверка результатов может проходить в форме доклада на собрании объединения. По окончании тематических разделов проводятся защиты творческих работ.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lastRenderedPageBreak/>
        <w:t xml:space="preserve">Итоговая проверка результатов осуществляется в процессе участия </w:t>
      </w:r>
      <w:r w:rsidR="00067930" w:rsidRPr="00314CED">
        <w:rPr>
          <w:rFonts w:ascii="Times New Roman" w:hAnsi="Times New Roman" w:cs="Times New Roman"/>
        </w:rPr>
        <w:t>в конференциях турнирах, олимпиадах.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Следует заметить, что формальные результаты выступлений слушателей на различных мероприятиях (грамоты, дипломы и т.п.) не должны быть оценкой успешности занятий ребенка в объединении. Само выступление на таком мероприятии – уже большое достижение слушателя.</w:t>
      </w:r>
    </w:p>
    <w:p w:rsidR="00BD3D72" w:rsidRPr="00314CED" w:rsidRDefault="00BD3D72" w:rsidP="00314CED">
      <w:pPr>
        <w:pStyle w:val="1"/>
        <w:suppressAutoHyphens/>
        <w:spacing w:after="120"/>
        <w:ind w:firstLine="0"/>
        <w:rPr>
          <w:i w:val="0"/>
          <w:sz w:val="24"/>
          <w:szCs w:val="24"/>
        </w:rPr>
      </w:pPr>
      <w:r w:rsidRPr="00314CED">
        <w:rPr>
          <w:i w:val="0"/>
          <w:sz w:val="24"/>
          <w:szCs w:val="24"/>
        </w:rPr>
        <w:t xml:space="preserve">2. Учебно-тематический план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"/>
        <w:gridCol w:w="4926"/>
        <w:gridCol w:w="1080"/>
        <w:gridCol w:w="1080"/>
        <w:gridCol w:w="1474"/>
      </w:tblGrid>
      <w:tr w:rsidR="00BD3D72" w:rsidRPr="00314CED" w:rsidTr="00BC064F">
        <w:trPr>
          <w:trHeight w:val="437"/>
        </w:trPr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pStyle w:val="4"/>
              <w:jc w:val="left"/>
              <w:rPr>
                <w:szCs w:val="24"/>
              </w:rPr>
            </w:pPr>
            <w:r w:rsidRPr="00314CED">
              <w:rPr>
                <w:b w:val="0"/>
                <w:szCs w:val="24"/>
              </w:rPr>
              <w:t>Наименование разделов, тем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</w:tr>
      <w:tr w:rsidR="00BD3D72" w:rsidRPr="00314CED" w:rsidTr="00BC064F">
        <w:trPr>
          <w:trHeight w:val="541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Практика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Вводное занятие.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-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314CED">
              <w:rPr>
                <w:rFonts w:ascii="Times New Roman" w:hAnsi="Times New Roman" w:cs="Times New Roman"/>
                <w:b/>
              </w:rPr>
              <w:t>. Пространство и время в классической физике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</w:rPr>
              <w:t xml:space="preserve">Предмет и методы физики. Моделирование в физике.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</w:rPr>
              <w:t xml:space="preserve">Однородность и </w:t>
            </w:r>
            <w:proofErr w:type="spellStart"/>
            <w:r w:rsidRPr="00314CED">
              <w:rPr>
                <w:rFonts w:ascii="Times New Roman" w:hAnsi="Times New Roman" w:cs="Times New Roman"/>
              </w:rPr>
              <w:t>изотропность</w:t>
            </w:r>
            <w:proofErr w:type="spellEnd"/>
            <w:r w:rsidRPr="00314CED">
              <w:rPr>
                <w:rFonts w:ascii="Times New Roman" w:hAnsi="Times New Roman" w:cs="Times New Roman"/>
              </w:rPr>
              <w:t xml:space="preserve"> пространства и времени.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  <w:lang w:val="en-US"/>
              </w:rPr>
            </w:pPr>
            <w:r w:rsidRPr="00314CED">
              <w:rPr>
                <w:rFonts w:ascii="Times New Roman" w:hAnsi="Times New Roman" w:cs="Times New Roman"/>
              </w:rPr>
              <w:t xml:space="preserve">Вещество и поле – формы существования материи. Различные виды взаимодействий.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Движение, его относительность. Равноправие инерциальных систем отсчета в классической и современной физике.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Конечность скорости распространения сигнала. </w:t>
            </w:r>
            <w:proofErr w:type="spellStart"/>
            <w:r w:rsidRPr="00314CED">
              <w:rPr>
                <w:rFonts w:ascii="Times New Roman" w:hAnsi="Times New Roman" w:cs="Times New Roman"/>
              </w:rPr>
              <w:t>Галилеево</w:t>
            </w:r>
            <w:proofErr w:type="spellEnd"/>
            <w:r w:rsidRPr="00314CED">
              <w:rPr>
                <w:rFonts w:ascii="Times New Roman" w:hAnsi="Times New Roman" w:cs="Times New Roman"/>
              </w:rPr>
              <w:t xml:space="preserve"> пространство – время. Механический мир Ньютона. Проблемы вычислимости в мире материальных точек и шариков.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314CED">
              <w:rPr>
                <w:rFonts w:ascii="Times New Roman" w:hAnsi="Times New Roman" w:cs="Times New Roman"/>
                <w:b/>
              </w:rPr>
              <w:t>. Поле, кванты, пространство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Гамильтонова механика. Фазовое пространство.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      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</w:rPr>
              <w:t>Взаимодействие полей и создающих их частиц в различных пространствах.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-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</w:rPr>
              <w:t>Гипотезы: голографическая Вселенная; множественность Вселенных.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-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314CED">
              <w:rPr>
                <w:rFonts w:ascii="Times New Roman" w:hAnsi="Times New Roman" w:cs="Times New Roman"/>
                <w:b/>
              </w:rPr>
              <w:t xml:space="preserve">. Движение в пространстве </w:t>
            </w:r>
            <w:proofErr w:type="spellStart"/>
            <w:r w:rsidRPr="00314CED">
              <w:rPr>
                <w:rFonts w:ascii="Times New Roman" w:hAnsi="Times New Roman" w:cs="Times New Roman"/>
                <w:b/>
              </w:rPr>
              <w:t>Минковского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  <w:lang w:val="en-US"/>
              </w:rPr>
            </w:pPr>
            <w:r w:rsidRPr="00314CED">
              <w:rPr>
                <w:rFonts w:ascii="Times New Roman" w:hAnsi="Times New Roman" w:cs="Times New Roman"/>
              </w:rPr>
              <w:t xml:space="preserve">Пространство – время </w:t>
            </w:r>
            <w:proofErr w:type="spellStart"/>
            <w:r w:rsidRPr="00314CED">
              <w:rPr>
                <w:rFonts w:ascii="Times New Roman" w:hAnsi="Times New Roman" w:cs="Times New Roman"/>
              </w:rPr>
              <w:t>Минковского</w:t>
            </w:r>
            <w:proofErr w:type="spellEnd"/>
            <w:r w:rsidRPr="00314CE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</w:rPr>
              <w:t>Инертность и гравитация. Мировая линия.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-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314CED">
              <w:rPr>
                <w:rFonts w:ascii="Times New Roman" w:hAnsi="Times New Roman" w:cs="Times New Roman"/>
                <w:b/>
              </w:rPr>
              <w:t>. Законы сохранения физических величин как проявление симметрии в природе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  <w:lang w:val="en-US"/>
              </w:rPr>
            </w:pPr>
            <w:r w:rsidRPr="00314CED">
              <w:rPr>
                <w:rFonts w:ascii="Times New Roman" w:hAnsi="Times New Roman" w:cs="Times New Roman"/>
              </w:rPr>
              <w:t xml:space="preserve">Симметрия, однородность и законы сохранения. Действие. Принцип </w:t>
            </w:r>
            <w:proofErr w:type="spellStart"/>
            <w:r w:rsidRPr="00314CED">
              <w:rPr>
                <w:rFonts w:ascii="Times New Roman" w:hAnsi="Times New Roman" w:cs="Times New Roman"/>
              </w:rPr>
              <w:t>Мопертюи</w:t>
            </w:r>
            <w:proofErr w:type="spellEnd"/>
            <w:r w:rsidRPr="00314CE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Pr="00314CED">
              <w:rPr>
                <w:rFonts w:ascii="Times New Roman" w:hAnsi="Times New Roman" w:cs="Times New Roman"/>
                <w:b/>
              </w:rPr>
              <w:t>. Колебательные процессы в линейных и нелинейных системах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Возникновение колебаний. Фазовые портреты колебаний. Гармонические колебания.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Затухающие колебания в системах с вязким и сухим трением.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Вынужденные колебания.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Параметрические колебания.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Колебания в нелинейных системах.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VI</w:t>
            </w:r>
            <w:r w:rsidRPr="00314CED">
              <w:rPr>
                <w:rFonts w:ascii="Times New Roman" w:hAnsi="Times New Roman" w:cs="Times New Roman"/>
                <w:b/>
              </w:rPr>
              <w:t>. От волн к квантам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  <w:lang w:val="en-US"/>
              </w:rPr>
            </w:pPr>
            <w:r w:rsidRPr="00314CED">
              <w:rPr>
                <w:rFonts w:ascii="Times New Roman" w:hAnsi="Times New Roman" w:cs="Times New Roman"/>
              </w:rPr>
              <w:t>Волновые процессы.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Дисперсия, волновой пакет. Принцип неопределенности для волновых движений.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Квантовая гипотеза.  Комплексный характер детерминистского описания микроявлений.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Где граница между квантовым и классическим миром? Принцип неопределенности.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Гильбертово пространство, измерения, копирование квантового состояния. Спин – специфическая квантовая характеристика.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Являются ли квантовые парадоксы парадоксами.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VII</w:t>
            </w:r>
            <w:r w:rsidRPr="00314CED">
              <w:rPr>
                <w:rFonts w:ascii="Times New Roman" w:hAnsi="Times New Roman" w:cs="Times New Roman"/>
                <w:b/>
              </w:rPr>
              <w:t>. Равновесные и неравновесные системы. Хаос и самоорганизация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26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</w:rPr>
              <w:t>Энтропия. Хаотичен ли настоящий хаос?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</w:rPr>
              <w:t xml:space="preserve">Стрела времени. Принцип </w:t>
            </w:r>
            <w:proofErr w:type="spellStart"/>
            <w:r w:rsidRPr="00314CED">
              <w:rPr>
                <w:rFonts w:ascii="Times New Roman" w:hAnsi="Times New Roman" w:cs="Times New Roman"/>
              </w:rPr>
              <w:t>неубывания</w:t>
            </w:r>
            <w:proofErr w:type="spellEnd"/>
            <w:r w:rsidRPr="00314CED">
              <w:rPr>
                <w:rFonts w:ascii="Times New Roman" w:hAnsi="Times New Roman" w:cs="Times New Roman"/>
              </w:rPr>
              <w:t xml:space="preserve"> энтропии.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</w:rPr>
              <w:t>Нелинейные колебательные системы. Фазовые портреты. Аттракторы.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</w:rPr>
              <w:t>Стационарность и равновесие. Неравновесные системы.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</w:rPr>
              <w:t>О теории катастроф.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Статистическая механика. Флуктуации.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Что нужно для самоорганизации</w:t>
            </w:r>
            <w:r w:rsidRPr="00314CED">
              <w:rPr>
                <w:rFonts w:ascii="Times New Roman" w:hAnsi="Times New Roman" w:cs="Times New Roman"/>
                <w:lang w:val="en-US"/>
              </w:rPr>
              <w:t>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Упорядочение через флуктуации.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Чем идеальный газ отличается от </w:t>
            </w:r>
            <w:proofErr w:type="spellStart"/>
            <w:r w:rsidRPr="00314CED">
              <w:rPr>
                <w:rFonts w:ascii="Times New Roman" w:hAnsi="Times New Roman" w:cs="Times New Roman"/>
              </w:rPr>
              <w:t>гравитирующих</w:t>
            </w:r>
            <w:proofErr w:type="spellEnd"/>
            <w:r w:rsidRPr="00314CED">
              <w:rPr>
                <w:rFonts w:ascii="Times New Roman" w:hAnsi="Times New Roman" w:cs="Times New Roman"/>
              </w:rPr>
              <w:t xml:space="preserve"> систем? Самоорганизация галактик.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lastRenderedPageBreak/>
              <w:t>7.10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Жизнь неживой природы. Фрактальная организация самоподдерживающихся структур.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7.11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Некоторые фрактальные множества (Ньютона, Мандельброта и др.).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7.12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Эволюционная самоорганизация. Обойдемся без бифуркаций?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rPr>
          <w:trHeight w:val="86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7.13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pStyle w:val="a5"/>
              <w:rPr>
                <w:szCs w:val="24"/>
              </w:rPr>
            </w:pPr>
            <w:r w:rsidRPr="00314CED">
              <w:rPr>
                <w:szCs w:val="24"/>
              </w:rPr>
              <w:t>Зачем жизнеспособной системе хаос? Сколько его нужно?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pStyle w:val="a5"/>
              <w:rPr>
                <w:szCs w:val="24"/>
              </w:rPr>
            </w:pPr>
            <w:r w:rsidRPr="00314CED">
              <w:rPr>
                <w:szCs w:val="24"/>
              </w:rPr>
              <w:t xml:space="preserve"> Итоговое занятие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-</w:t>
            </w:r>
          </w:p>
        </w:tc>
      </w:tr>
      <w:tr w:rsidR="00BD3D72" w:rsidRPr="00314CED" w:rsidTr="00BC064F">
        <w:trPr>
          <w:trHeight w:val="408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pStyle w:val="a5"/>
              <w:rPr>
                <w:b/>
                <w:szCs w:val="24"/>
              </w:rPr>
            </w:pPr>
            <w:r w:rsidRPr="00314CED">
              <w:rPr>
                <w:b/>
                <w:szCs w:val="24"/>
              </w:rPr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64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pStyle w:val="a5"/>
              <w:rPr>
                <w:szCs w:val="24"/>
              </w:rPr>
            </w:pPr>
            <w:r w:rsidRPr="00314CED">
              <w:rPr>
                <w:szCs w:val="24"/>
              </w:rPr>
              <w:t>Массовые мероприятия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8</w:t>
            </w:r>
          </w:p>
        </w:tc>
      </w:tr>
      <w:tr w:rsidR="00BD3D72" w:rsidRPr="00314CED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pStyle w:val="a5"/>
              <w:rPr>
                <w:b/>
                <w:szCs w:val="24"/>
              </w:rPr>
            </w:pPr>
            <w:r w:rsidRPr="00314CED">
              <w:rPr>
                <w:b/>
                <w:szCs w:val="24"/>
              </w:rPr>
              <w:t>Всего: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152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72</w:t>
            </w:r>
          </w:p>
        </w:tc>
      </w:tr>
    </w:tbl>
    <w:p w:rsidR="00067930" w:rsidRPr="00314CED" w:rsidRDefault="00067930" w:rsidP="00314CED">
      <w:pPr>
        <w:spacing w:before="240" w:after="120"/>
        <w:rPr>
          <w:rFonts w:ascii="Times New Roman" w:hAnsi="Times New Roman" w:cs="Times New Roman"/>
          <w:b/>
        </w:rPr>
      </w:pPr>
    </w:p>
    <w:p w:rsidR="00BD3D72" w:rsidRPr="00314CED" w:rsidRDefault="00BD3D72" w:rsidP="00314CED">
      <w:pPr>
        <w:spacing w:before="240" w:after="120"/>
        <w:rPr>
          <w:rFonts w:ascii="Times New Roman" w:hAnsi="Times New Roman" w:cs="Times New Roman"/>
          <w:b/>
        </w:rPr>
      </w:pPr>
      <w:r w:rsidRPr="00314CED">
        <w:rPr>
          <w:rFonts w:ascii="Times New Roman" w:hAnsi="Times New Roman" w:cs="Times New Roman"/>
          <w:b/>
        </w:rPr>
        <w:t xml:space="preserve">3. Содержание 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  <w:b/>
          <w:i/>
        </w:rPr>
        <w:t>Вводное занятие.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Что значит нелинейность мира? Вопросы безопасности при выполнении лабораторных исследований.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  <w:b/>
          <w:i/>
          <w:lang w:val="en-US"/>
        </w:rPr>
        <w:t>I</w:t>
      </w:r>
      <w:r w:rsidRPr="00314CED">
        <w:rPr>
          <w:rFonts w:ascii="Times New Roman" w:hAnsi="Times New Roman" w:cs="Times New Roman"/>
          <w:b/>
          <w:i/>
        </w:rPr>
        <w:t xml:space="preserve">. Пространство и время в классической физике 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i/>
        </w:rPr>
        <w:t>Теоретические сведения</w:t>
      </w:r>
      <w:r w:rsidRPr="00314CED">
        <w:rPr>
          <w:rFonts w:ascii="Times New Roman" w:hAnsi="Times New Roman" w:cs="Times New Roman"/>
          <w:i/>
        </w:rPr>
        <w:t xml:space="preserve">. </w:t>
      </w:r>
      <w:r w:rsidRPr="00314CED">
        <w:rPr>
          <w:rFonts w:ascii="Times New Roman" w:hAnsi="Times New Roman" w:cs="Times New Roman"/>
        </w:rPr>
        <w:t xml:space="preserve">Предмет и методы физики. Моделирование в физике. Однородность и </w:t>
      </w:r>
      <w:proofErr w:type="spellStart"/>
      <w:r w:rsidRPr="00314CED">
        <w:rPr>
          <w:rFonts w:ascii="Times New Roman" w:hAnsi="Times New Roman" w:cs="Times New Roman"/>
        </w:rPr>
        <w:t>изотропность</w:t>
      </w:r>
      <w:proofErr w:type="spellEnd"/>
      <w:r w:rsidRPr="00314CED">
        <w:rPr>
          <w:rFonts w:ascii="Times New Roman" w:hAnsi="Times New Roman" w:cs="Times New Roman"/>
        </w:rPr>
        <w:t xml:space="preserve"> пространства и времени. Нет пустого пространства. Вещество и поле – формы существования материи. Изменения в окружающем мире – результат взаимодействий. Различные виды взаимодействий. Электромагнитное взаимодействие. Понятие движения, его относительность. Система отсчета. Инерциальные и неинерциальные системы отсчета. Первый закон Ньютона. Равноправие инерциальных систем отсчета в классической и современной физике. Конечность скорости распространения сигнала. </w:t>
      </w:r>
      <w:proofErr w:type="spellStart"/>
      <w:r w:rsidRPr="00314CED">
        <w:rPr>
          <w:rFonts w:ascii="Times New Roman" w:hAnsi="Times New Roman" w:cs="Times New Roman"/>
        </w:rPr>
        <w:t>Галилеево</w:t>
      </w:r>
      <w:proofErr w:type="spellEnd"/>
      <w:r w:rsidRPr="00314CED">
        <w:rPr>
          <w:rFonts w:ascii="Times New Roman" w:hAnsi="Times New Roman" w:cs="Times New Roman"/>
        </w:rPr>
        <w:t xml:space="preserve"> пространство – время. Механический мир Ньютона. Проблемы вычислимости в мире материальных точек и шариков.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i/>
        </w:rPr>
        <w:t xml:space="preserve">Практический материал. </w:t>
      </w:r>
      <w:r w:rsidRPr="00314CED">
        <w:rPr>
          <w:rFonts w:ascii="Times New Roman" w:hAnsi="Times New Roman" w:cs="Times New Roman"/>
        </w:rPr>
        <w:t>Решение задач из раздела механика.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i/>
          <w:lang w:val="en-US"/>
        </w:rPr>
        <w:t>II</w:t>
      </w:r>
      <w:r w:rsidRPr="00314CED">
        <w:rPr>
          <w:rFonts w:ascii="Times New Roman" w:hAnsi="Times New Roman" w:cs="Times New Roman"/>
          <w:b/>
          <w:i/>
        </w:rPr>
        <w:t>. Поле, кванты, пространство.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Гамильтонова механика. Фазовое пространство. Взаимодействие полей и создающих их частиц в различных пространствах. Гипотезы: голографическая Вселенная; множественность Вселенных.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i/>
        </w:rPr>
        <w:t xml:space="preserve">Практический материал. </w:t>
      </w:r>
      <w:r w:rsidRPr="00314CED">
        <w:rPr>
          <w:rFonts w:ascii="Times New Roman" w:hAnsi="Times New Roman" w:cs="Times New Roman"/>
        </w:rPr>
        <w:t>Работа с компьютерными моделями фазовых траекторий.</w:t>
      </w:r>
    </w:p>
    <w:p w:rsidR="00BD3D72" w:rsidRPr="00314CED" w:rsidRDefault="00BD3D72" w:rsidP="00314CED">
      <w:pPr>
        <w:spacing w:before="120"/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  <w:b/>
          <w:i/>
          <w:lang w:val="en-US"/>
        </w:rPr>
        <w:t>III</w:t>
      </w:r>
      <w:r w:rsidRPr="00314CED">
        <w:rPr>
          <w:rFonts w:ascii="Times New Roman" w:hAnsi="Times New Roman" w:cs="Times New Roman"/>
          <w:b/>
          <w:i/>
        </w:rPr>
        <w:t xml:space="preserve">. Движение в пространстве </w:t>
      </w:r>
      <w:proofErr w:type="spellStart"/>
      <w:r w:rsidRPr="00314CED">
        <w:rPr>
          <w:rFonts w:ascii="Times New Roman" w:hAnsi="Times New Roman" w:cs="Times New Roman"/>
          <w:b/>
          <w:i/>
        </w:rPr>
        <w:t>Минковского</w:t>
      </w:r>
      <w:proofErr w:type="spellEnd"/>
      <w:r w:rsidRPr="00314CED">
        <w:rPr>
          <w:rFonts w:ascii="Times New Roman" w:hAnsi="Times New Roman" w:cs="Times New Roman"/>
          <w:b/>
          <w:i/>
        </w:rPr>
        <w:t>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Пространство – время </w:t>
      </w:r>
      <w:proofErr w:type="spellStart"/>
      <w:r w:rsidRPr="00314CED">
        <w:rPr>
          <w:rFonts w:ascii="Times New Roman" w:hAnsi="Times New Roman" w:cs="Times New Roman"/>
        </w:rPr>
        <w:t>Минковского</w:t>
      </w:r>
      <w:proofErr w:type="spellEnd"/>
      <w:r w:rsidRPr="00314CED">
        <w:rPr>
          <w:rFonts w:ascii="Times New Roman" w:hAnsi="Times New Roman" w:cs="Times New Roman"/>
        </w:rPr>
        <w:t xml:space="preserve">. Конус причинности. Одновременность. Сравнение эталонов длины в различных инерциальных системах отсчета. Парадокс близнецов. Движение Пуанкаре в пространстве </w:t>
      </w:r>
      <w:proofErr w:type="spellStart"/>
      <w:r w:rsidRPr="00314CED">
        <w:rPr>
          <w:rFonts w:ascii="Times New Roman" w:hAnsi="Times New Roman" w:cs="Times New Roman"/>
        </w:rPr>
        <w:t>Минковского</w:t>
      </w:r>
      <w:proofErr w:type="spellEnd"/>
      <w:r w:rsidRPr="00314CED">
        <w:rPr>
          <w:rFonts w:ascii="Times New Roman" w:hAnsi="Times New Roman" w:cs="Times New Roman"/>
        </w:rPr>
        <w:t>. Инертность и гравитация. Мировая линия. Релятивистская причинность. Вектор энергии – импульса.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i/>
        </w:rPr>
        <w:t xml:space="preserve">Практический материал. </w:t>
      </w:r>
      <w:r w:rsidRPr="00314CED">
        <w:rPr>
          <w:rFonts w:ascii="Times New Roman" w:hAnsi="Times New Roman" w:cs="Times New Roman"/>
        </w:rPr>
        <w:t>Решение задач. Работа с компьютерными моделями.</w:t>
      </w:r>
    </w:p>
    <w:p w:rsidR="00BD3D72" w:rsidRPr="00314CED" w:rsidRDefault="00BD3D72" w:rsidP="00314CED">
      <w:pPr>
        <w:keepNext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i/>
          <w:lang w:val="en-US"/>
        </w:rPr>
        <w:t>IV</w:t>
      </w:r>
      <w:r w:rsidRPr="00314CED">
        <w:rPr>
          <w:rFonts w:ascii="Times New Roman" w:hAnsi="Times New Roman" w:cs="Times New Roman"/>
          <w:b/>
          <w:i/>
        </w:rPr>
        <w:t>. Законы сохранения физических величин как проявление симметрии в природе.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Симметрия, однородность и законы сохранения. Действие. Принцип </w:t>
      </w:r>
      <w:proofErr w:type="spellStart"/>
      <w:r w:rsidRPr="00314CED">
        <w:rPr>
          <w:rFonts w:ascii="Times New Roman" w:hAnsi="Times New Roman" w:cs="Times New Roman"/>
        </w:rPr>
        <w:t>Мопертюи</w:t>
      </w:r>
      <w:proofErr w:type="spellEnd"/>
      <w:r w:rsidRPr="00314CED">
        <w:rPr>
          <w:rFonts w:ascii="Times New Roman" w:hAnsi="Times New Roman" w:cs="Times New Roman"/>
        </w:rPr>
        <w:t>.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i/>
        </w:rPr>
        <w:t xml:space="preserve">Практический материал. </w:t>
      </w:r>
      <w:r w:rsidRPr="00314CED">
        <w:rPr>
          <w:rFonts w:ascii="Times New Roman" w:hAnsi="Times New Roman" w:cs="Times New Roman"/>
        </w:rPr>
        <w:t>Решение задач. Просмотр и самостоятельное изготовление видеоматериалов о симметрии.</w:t>
      </w:r>
    </w:p>
    <w:p w:rsidR="00BD3D72" w:rsidRPr="00314CED" w:rsidRDefault="00BD3D72" w:rsidP="00314CED">
      <w:pPr>
        <w:spacing w:before="120"/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  <w:b/>
          <w:i/>
          <w:lang w:val="en-US"/>
        </w:rPr>
        <w:lastRenderedPageBreak/>
        <w:t>V</w:t>
      </w:r>
      <w:r w:rsidRPr="00314CED">
        <w:rPr>
          <w:rFonts w:ascii="Times New Roman" w:hAnsi="Times New Roman" w:cs="Times New Roman"/>
          <w:b/>
          <w:i/>
        </w:rPr>
        <w:t>. Колебательные процессы в линейных и нелинейных системах.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Возникновение колебаний. Фазовые портреты колебаний. Гармонические колебания. Затухающие колебания в системах с вязким и сухим трением. Вынужденные колебания. Параметрические колебания. Колебания в нелинейных системах.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i/>
        </w:rPr>
        <w:t xml:space="preserve">Практический материал. </w:t>
      </w:r>
      <w:r w:rsidRPr="00314CED">
        <w:rPr>
          <w:rFonts w:ascii="Times New Roman" w:hAnsi="Times New Roman" w:cs="Times New Roman"/>
        </w:rPr>
        <w:t>Решение задач. Работа с компьютерными моделями колебательных систем. Выполнение лабораторных работ.</w:t>
      </w:r>
    </w:p>
    <w:p w:rsidR="00BD3D72" w:rsidRPr="00314CED" w:rsidRDefault="00BD3D72" w:rsidP="00314CED">
      <w:pPr>
        <w:spacing w:before="120"/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  <w:b/>
          <w:i/>
          <w:lang w:val="en-US"/>
        </w:rPr>
        <w:t>VI</w:t>
      </w:r>
      <w:r w:rsidRPr="00314CED">
        <w:rPr>
          <w:rFonts w:ascii="Times New Roman" w:hAnsi="Times New Roman" w:cs="Times New Roman"/>
          <w:b/>
          <w:i/>
        </w:rPr>
        <w:t>. От волн к квантам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Волновые процессы. Принцип Гюйгенса – Френеля. Интерференция и дифракция. Дисперсия, волновой пакет. Принцип неопределенности для волновых движений. Квантовая гипотеза. Эксперимент с двумя щелями. Волновые функции. Комплексный характер детерминистского описания микроявлений. Квантовые амплитуда и вероятность. Где граница между квантовым и классическим миром? Принцип неопределенности. Как одна частица одновременно в двух местах побывала (эксперимент с двумя щелями). Гильбертово пространство, измерения, копирование квантового состояния. Спин – специфическая квантовая характеристика. Являются ли квантовые парадоксы парадоксами?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i/>
        </w:rPr>
        <w:t xml:space="preserve">Практический материал. </w:t>
      </w:r>
      <w:r w:rsidRPr="00314CED">
        <w:rPr>
          <w:rFonts w:ascii="Times New Roman" w:hAnsi="Times New Roman" w:cs="Times New Roman"/>
        </w:rPr>
        <w:t>Работа с компьютерными моделями.</w:t>
      </w:r>
    </w:p>
    <w:p w:rsidR="00BD3D72" w:rsidRPr="00314CED" w:rsidRDefault="00BD3D72" w:rsidP="00314CED">
      <w:pPr>
        <w:spacing w:before="120"/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  <w:b/>
          <w:i/>
          <w:lang w:val="en-US"/>
        </w:rPr>
        <w:t>VII</w:t>
      </w:r>
      <w:r w:rsidRPr="00314CED">
        <w:rPr>
          <w:rFonts w:ascii="Times New Roman" w:hAnsi="Times New Roman" w:cs="Times New Roman"/>
          <w:b/>
          <w:i/>
        </w:rPr>
        <w:t>. Равновесные и неравновесные системы. Хаос и самоорганизация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Энтропия. Хаотичен ли настоящий хаос? Стрела времени. Принцип </w:t>
      </w:r>
      <w:proofErr w:type="spellStart"/>
      <w:r w:rsidRPr="00314CED">
        <w:rPr>
          <w:rFonts w:ascii="Times New Roman" w:hAnsi="Times New Roman" w:cs="Times New Roman"/>
        </w:rPr>
        <w:t>неубывания</w:t>
      </w:r>
      <w:proofErr w:type="spellEnd"/>
      <w:r w:rsidRPr="00314CED">
        <w:rPr>
          <w:rFonts w:ascii="Times New Roman" w:hAnsi="Times New Roman" w:cs="Times New Roman"/>
        </w:rPr>
        <w:t xml:space="preserve"> энтропии Нелинейные колебательные системы. Фазовые портреты. Аттракторы. Стационарность и равновесие. Неравновесные системы. Бифуркации в нелинейных системах. О теории катастроф. Каскад бифуркаций как дорога к хаосу. Статистическая механика. Флуктуации. Открытые системы. Энтропия в открытых системах. Что нужно для самоорганизации? Упорядочение через флуктуации. Чем идеальный газ отличается от </w:t>
      </w:r>
      <w:proofErr w:type="spellStart"/>
      <w:r w:rsidRPr="00314CED">
        <w:rPr>
          <w:rFonts w:ascii="Times New Roman" w:hAnsi="Times New Roman" w:cs="Times New Roman"/>
        </w:rPr>
        <w:t>гравитирующих</w:t>
      </w:r>
      <w:proofErr w:type="spellEnd"/>
      <w:r w:rsidRPr="00314CED">
        <w:rPr>
          <w:rFonts w:ascii="Times New Roman" w:hAnsi="Times New Roman" w:cs="Times New Roman"/>
        </w:rPr>
        <w:t xml:space="preserve"> систем? Самоорганизация галактик. Жизнь неживой природы. Фрактальная организация самоподдерживающихся структур. Некоторые фрактальные множества (Ньютона, Мандельброта и др.). Эволюционная самоорганизация. Обойдемся без бифуркаций? Зачем жизнеспособной системе хаос? Сколько его нужно?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i/>
        </w:rPr>
        <w:t xml:space="preserve">Практический материал. </w:t>
      </w:r>
      <w:r w:rsidRPr="00314CED">
        <w:rPr>
          <w:rFonts w:ascii="Times New Roman" w:hAnsi="Times New Roman" w:cs="Times New Roman"/>
        </w:rPr>
        <w:t>Видеоматериалы, компьютерные модели.</w:t>
      </w:r>
    </w:p>
    <w:p w:rsidR="00BD3D72" w:rsidRPr="00314CED" w:rsidRDefault="00BD3D72" w:rsidP="00314CED">
      <w:pPr>
        <w:spacing w:after="120"/>
        <w:rPr>
          <w:rFonts w:ascii="Times New Roman" w:hAnsi="Times New Roman" w:cs="Times New Roman"/>
          <w:b/>
        </w:rPr>
      </w:pPr>
      <w:r w:rsidRPr="00314CED">
        <w:rPr>
          <w:rFonts w:ascii="Times New Roman" w:hAnsi="Times New Roman" w:cs="Times New Roman"/>
          <w:b/>
        </w:rPr>
        <w:t>4.</w:t>
      </w:r>
      <w:r w:rsidRPr="00314CED">
        <w:rPr>
          <w:rFonts w:ascii="Times New Roman" w:hAnsi="Times New Roman" w:cs="Times New Roman"/>
        </w:rPr>
        <w:t xml:space="preserve"> </w:t>
      </w:r>
      <w:r w:rsidRPr="00314CED">
        <w:rPr>
          <w:rFonts w:ascii="Times New Roman" w:hAnsi="Times New Roman" w:cs="Times New Roman"/>
          <w:b/>
        </w:rPr>
        <w:t>Методическое обеспечение</w:t>
      </w:r>
    </w:p>
    <w:p w:rsidR="00BD3D72" w:rsidRPr="00314CED" w:rsidRDefault="00BD3D72" w:rsidP="00314CED">
      <w:pPr>
        <w:ind w:firstLine="652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  <w:b/>
          <w:i/>
        </w:rPr>
        <w:t>4.1. Формы занятий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269"/>
        <w:gridCol w:w="1260"/>
        <w:gridCol w:w="1885"/>
      </w:tblGrid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pStyle w:val="4"/>
              <w:jc w:val="left"/>
              <w:rPr>
                <w:szCs w:val="24"/>
              </w:rPr>
            </w:pPr>
            <w:r w:rsidRPr="00314CED">
              <w:rPr>
                <w:b w:val="0"/>
                <w:szCs w:val="24"/>
              </w:rPr>
              <w:t>Наименование разделов и тем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Теория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</w:rPr>
              <w:t>Практика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314CED">
              <w:rPr>
                <w:rFonts w:ascii="Times New Roman" w:hAnsi="Times New Roman" w:cs="Times New Roman"/>
                <w:b/>
              </w:rPr>
              <w:t>. Пространство и время в классической физике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BD3D72" w:rsidRPr="00314CED" w:rsidTr="00E330DD">
        <w:trPr>
          <w:trHeight w:val="13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pStyle w:val="21"/>
              <w:spacing w:line="240" w:lineRule="auto"/>
              <w:ind w:left="0"/>
            </w:pPr>
            <w:r w:rsidRPr="00314CED">
              <w:t>Предмет и методы физики. Моделирование в физике. Распределение индивидуальных заданий.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rPr>
          <w:trHeight w:val="9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Однородность и </w:t>
            </w:r>
            <w:proofErr w:type="spellStart"/>
            <w:r w:rsidRPr="00314CED">
              <w:rPr>
                <w:rFonts w:ascii="Times New Roman" w:hAnsi="Times New Roman" w:cs="Times New Roman"/>
              </w:rPr>
              <w:t>изотропность</w:t>
            </w:r>
            <w:proofErr w:type="spellEnd"/>
            <w:r w:rsidRPr="00314CED">
              <w:rPr>
                <w:rFonts w:ascii="Times New Roman" w:hAnsi="Times New Roman" w:cs="Times New Roman"/>
              </w:rPr>
              <w:t xml:space="preserve"> пространства и времени. Нет пустого пространства.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семинар</w:t>
            </w:r>
          </w:p>
        </w:tc>
      </w:tr>
      <w:tr w:rsidR="00BD3D72" w:rsidRPr="00314CED" w:rsidTr="00E330DD">
        <w:trPr>
          <w:trHeight w:val="10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Вещество и поле – формы существования материи. Различные виды взаимодействий.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лабораторная работа</w:t>
            </w:r>
          </w:p>
        </w:tc>
      </w:tr>
      <w:tr w:rsidR="00BD3D72" w:rsidRPr="00314CED" w:rsidTr="00E330DD">
        <w:trPr>
          <w:trHeight w:val="1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lastRenderedPageBreak/>
              <w:t>1.4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Движение, его относительность. Равноправие инерциальных систем отсчета в классической и современной физике.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семинар, просмотр видеоматериала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Конечность скорости распространения сигнала. </w:t>
            </w:r>
            <w:proofErr w:type="spellStart"/>
            <w:r w:rsidRPr="00314CED">
              <w:rPr>
                <w:rFonts w:ascii="Times New Roman" w:hAnsi="Times New Roman" w:cs="Times New Roman"/>
              </w:rPr>
              <w:t>Галилеево</w:t>
            </w:r>
            <w:proofErr w:type="spellEnd"/>
            <w:r w:rsidRPr="00314CED">
              <w:rPr>
                <w:rFonts w:ascii="Times New Roman" w:hAnsi="Times New Roman" w:cs="Times New Roman"/>
              </w:rPr>
              <w:t xml:space="preserve"> пространство – время. Механический мир Ньютона. Проблемы вычислимости в мире материальных точек и шариков.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защита творческих работ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314CED">
              <w:rPr>
                <w:rFonts w:ascii="Times New Roman" w:hAnsi="Times New Roman" w:cs="Times New Roman"/>
                <w:b/>
              </w:rPr>
              <w:t>. Поле, кванты, пространство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Гамильтонова механика. Фазовое пространство.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Взаимодействие полей и создающих их частиц в различных пространствах.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Гипотезы: голографическая Вселенная; множественность Вселенных.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314CED">
              <w:rPr>
                <w:rFonts w:ascii="Times New Roman" w:hAnsi="Times New Roman" w:cs="Times New Roman"/>
                <w:b/>
              </w:rPr>
              <w:t xml:space="preserve">. Движение в пространстве </w:t>
            </w:r>
            <w:proofErr w:type="spellStart"/>
            <w:r w:rsidRPr="00314CED">
              <w:rPr>
                <w:rFonts w:ascii="Times New Roman" w:hAnsi="Times New Roman" w:cs="Times New Roman"/>
                <w:b/>
              </w:rPr>
              <w:t>Минковского</w:t>
            </w:r>
            <w:proofErr w:type="spellEnd"/>
            <w:r w:rsidRPr="00314CE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Пространство – время </w:t>
            </w:r>
            <w:proofErr w:type="spellStart"/>
            <w:r w:rsidRPr="00314CED">
              <w:rPr>
                <w:rFonts w:ascii="Times New Roman" w:hAnsi="Times New Roman" w:cs="Times New Roman"/>
              </w:rPr>
              <w:t>Минковского</w:t>
            </w:r>
            <w:proofErr w:type="spellEnd"/>
            <w:r w:rsidRPr="00314CE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защита творческих работ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 Инертность и гравитация. Мировая линия.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314CED">
              <w:rPr>
                <w:rFonts w:ascii="Times New Roman" w:hAnsi="Times New Roman" w:cs="Times New Roman"/>
                <w:b/>
              </w:rPr>
              <w:t>. Законы сохранения физических величин как проявление симметрии в природе.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Симметрия, однородность и законы сохранения. Действие. Принцип </w:t>
            </w:r>
            <w:proofErr w:type="spellStart"/>
            <w:r w:rsidRPr="00314CED">
              <w:rPr>
                <w:rFonts w:ascii="Times New Roman" w:hAnsi="Times New Roman" w:cs="Times New Roman"/>
              </w:rPr>
              <w:t>Мопертюи</w:t>
            </w:r>
            <w:proofErr w:type="spellEnd"/>
            <w:r w:rsidRPr="00314CE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семинар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Pr="00314CED">
              <w:rPr>
                <w:rFonts w:ascii="Times New Roman" w:hAnsi="Times New Roman" w:cs="Times New Roman"/>
                <w:b/>
              </w:rPr>
              <w:t>. Колебательные процессы в линейных и нелинейных системах.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Возникновение колебаний. Фазовые портреты колебаний. Гармонические колебания.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практическая работа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Затухающие колебания в системах с вязким и сухим трением.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лабораторная работа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Вынужденные колебания.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практическая работа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Параметрические колебания.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Колебания в нелинейных системах.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консультация, просмотр видеоматериала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VI</w:t>
            </w:r>
            <w:r w:rsidRPr="00314CED">
              <w:rPr>
                <w:rFonts w:ascii="Times New Roman" w:hAnsi="Times New Roman" w:cs="Times New Roman"/>
                <w:b/>
              </w:rPr>
              <w:t>. От волн к квантам.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Волновые процессы.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Дисперсия, волновой пакет. Принцип неопределенности для волновых движений.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Квантовая гипотеза.  Комплексный характер детерминистского описания микроявлений.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lastRenderedPageBreak/>
              <w:t>6.4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 Где граница между квантовым и классическим миром? Принцип неопределенности.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Гильбертово пространство, измерения, копирование квантового состояния. Спин – специфическая квантовая характеристика.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Являются ли квантовые парадоксы парадоксами.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314CED">
              <w:rPr>
                <w:rFonts w:ascii="Times New Roman" w:hAnsi="Times New Roman" w:cs="Times New Roman"/>
                <w:b/>
                <w:lang w:val="en-US"/>
              </w:rPr>
              <w:t>VII</w:t>
            </w:r>
            <w:r w:rsidRPr="00314CED">
              <w:rPr>
                <w:rFonts w:ascii="Times New Roman" w:hAnsi="Times New Roman" w:cs="Times New Roman"/>
                <w:b/>
              </w:rPr>
              <w:t>. Равновесные и неравновесные системы. Хаос и самоорганизация.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Энтропия. Хаотичен ли настоящий хаос?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Стрела времени. Принцип </w:t>
            </w:r>
            <w:proofErr w:type="spellStart"/>
            <w:r w:rsidRPr="00314CED">
              <w:rPr>
                <w:rFonts w:ascii="Times New Roman" w:hAnsi="Times New Roman" w:cs="Times New Roman"/>
              </w:rPr>
              <w:t>неубывания</w:t>
            </w:r>
            <w:proofErr w:type="spellEnd"/>
            <w:r w:rsidRPr="00314CED">
              <w:rPr>
                <w:rFonts w:ascii="Times New Roman" w:hAnsi="Times New Roman" w:cs="Times New Roman"/>
              </w:rPr>
              <w:t xml:space="preserve"> энтропии.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Нелинейные колебательные системы. Фазовые портреты. Аттракторы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консультация, просмотр видеоматериала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Стационарность и равновесие. Неравновесные системы.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 О теории катастроф.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обсуждение доклада 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Статистическая механика. Флуктуации.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 Что нужно для самоорганизации</w:t>
            </w:r>
            <w:r w:rsidRPr="00314CED">
              <w:rPr>
                <w:rFonts w:ascii="Times New Roman" w:hAnsi="Times New Roman" w:cs="Times New Roman"/>
                <w:lang w:val="en-US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обсуждение доклада 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Упорядочение через флуктуации.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консультация, обсуждение публикаций в научно-популярных изданиях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 xml:space="preserve">Чем идеальный газ отличается от </w:t>
            </w:r>
            <w:proofErr w:type="spellStart"/>
            <w:r w:rsidRPr="00314CED">
              <w:rPr>
                <w:rFonts w:ascii="Times New Roman" w:hAnsi="Times New Roman" w:cs="Times New Roman"/>
              </w:rPr>
              <w:t>гравитирующих</w:t>
            </w:r>
            <w:proofErr w:type="spellEnd"/>
            <w:r w:rsidRPr="00314CED">
              <w:rPr>
                <w:rFonts w:ascii="Times New Roman" w:hAnsi="Times New Roman" w:cs="Times New Roman"/>
              </w:rPr>
              <w:t xml:space="preserve"> систем? Самоорганизация галактик.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7.10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Жизнь неживой природы. Фрактальная организация самоподдерживающихся структур.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консультация, просмотр видеоматериала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7.11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Некоторые фрактальные множества (Ньютона, Мандельброта и др.).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обсуждение доклада, просмотр видеоматериала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7.12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Эволюционная самоорганизация. Обойдемся без бифуркаций?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обсуждение доклада</w:t>
            </w:r>
          </w:p>
        </w:tc>
      </w:tr>
      <w:tr w:rsidR="00BD3D72" w:rsidRPr="00314CED" w:rsidTr="00E330DD">
        <w:trPr>
          <w:trHeight w:val="1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7.13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pStyle w:val="a5"/>
              <w:rPr>
                <w:szCs w:val="24"/>
              </w:rPr>
            </w:pPr>
            <w:r w:rsidRPr="00314CED">
              <w:rPr>
                <w:szCs w:val="24"/>
              </w:rPr>
              <w:t>Зачем жизнеспособной системе хаос? Сколько его нужно?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обсуждение доклада</w:t>
            </w:r>
          </w:p>
        </w:tc>
      </w:tr>
      <w:tr w:rsidR="00BD3D72" w:rsidRPr="00314CED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pacing w:after="120"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pStyle w:val="a5"/>
              <w:rPr>
                <w:szCs w:val="24"/>
              </w:rPr>
            </w:pPr>
            <w:r w:rsidRPr="00314CED">
              <w:rPr>
                <w:szCs w:val="24"/>
              </w:rPr>
              <w:t>Итоговое занятие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314CED" w:rsidRDefault="00BD3D72" w:rsidP="00314CED">
            <w:pPr>
              <w:suppressAutoHyphens/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к</w:t>
            </w:r>
            <w:proofErr w:type="spellStart"/>
            <w:r w:rsidRPr="00314CED">
              <w:rPr>
                <w:rFonts w:ascii="Times New Roman" w:hAnsi="Times New Roman" w:cs="Times New Roman"/>
                <w:lang w:val="en-US"/>
              </w:rPr>
              <w:t>онференция</w:t>
            </w:r>
            <w:proofErr w:type="spellEnd"/>
            <w:r w:rsidRPr="00314CED">
              <w:rPr>
                <w:rFonts w:ascii="Times New Roman" w:hAnsi="Times New Roman" w:cs="Times New Roman"/>
              </w:rPr>
              <w:t>, турнир</w:t>
            </w:r>
          </w:p>
        </w:tc>
      </w:tr>
    </w:tbl>
    <w:p w:rsidR="00BD3D72" w:rsidRPr="00314CED" w:rsidRDefault="00BD3D72" w:rsidP="00314CED">
      <w:pPr>
        <w:spacing w:before="240"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lastRenderedPageBreak/>
        <w:t>Предусмотрено проведение массовых мероприятий: встреча "Нелинейного Нового года", экскурсии в музеи и в научно-исследовательские организации.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Поскольку участие в физических турнирах, конференциях и других мероприятиях бывает связано с длительными выездами в другие города России и за ее рубежи, для каждой поездки разрабатывается "Банк свободного времени", в котором планируются учебные и массовые мероприятия: беседы, обсуждения, экскурсии и т.д.</w:t>
      </w:r>
    </w:p>
    <w:p w:rsidR="00BD3D72" w:rsidRPr="00314CED" w:rsidRDefault="00BD3D72" w:rsidP="00314CED">
      <w:pPr>
        <w:spacing w:after="120"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По окончании учебного года дети объединения дополнительного образования "Нелинейный мир" могут участвовать в однодневном и двухдневном с ночевкой в полевых условиях экспедиционном выходе по Подмосковью, лицейской туристско-исследовательской экспедиции по изучению гидрофизических характеристик природных водоемов. Подготовка к указанным мероприятиям осуществляется в соответствии с "Инструкцией по организации и проведению туристских мероприятий с обучающимися образовательных учреждений системы Московского комитета образования" № 707 от 25.09.2001 года.</w:t>
      </w:r>
    </w:p>
    <w:p w:rsidR="00BD3D72" w:rsidRPr="00314CED" w:rsidRDefault="00BD3D72" w:rsidP="00314CED">
      <w:pPr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  <w:b/>
          <w:i/>
        </w:rPr>
        <w:t>4.2. Дидактический материал</w:t>
      </w:r>
    </w:p>
    <w:p w:rsidR="00BD3D72" w:rsidRPr="00314CED" w:rsidRDefault="00BD3D72" w:rsidP="00314CED">
      <w:pPr>
        <w:numPr>
          <w:ilvl w:val="1"/>
          <w:numId w:val="3"/>
        </w:numPr>
        <w:tabs>
          <w:tab w:val="num" w:pos="1090"/>
        </w:tabs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>конспекты материалов для лекций и бесед;</w:t>
      </w:r>
    </w:p>
    <w:p w:rsidR="00BD3D72" w:rsidRPr="00314CED" w:rsidRDefault="00BD3D72" w:rsidP="00314CED">
      <w:pPr>
        <w:numPr>
          <w:ilvl w:val="1"/>
          <w:numId w:val="3"/>
        </w:numPr>
        <w:tabs>
          <w:tab w:val="num" w:pos="1090"/>
        </w:tabs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 xml:space="preserve">комплект </w:t>
      </w:r>
      <w:proofErr w:type="spellStart"/>
      <w:r w:rsidRPr="00314CED">
        <w:rPr>
          <w:rFonts w:ascii="Times New Roman" w:hAnsi="Times New Roman" w:cs="Times New Roman"/>
        </w:rPr>
        <w:t>медиаматериалов</w:t>
      </w:r>
      <w:proofErr w:type="spellEnd"/>
      <w:r w:rsidRPr="00314CED">
        <w:rPr>
          <w:rFonts w:ascii="Times New Roman" w:hAnsi="Times New Roman" w:cs="Times New Roman"/>
        </w:rPr>
        <w:t xml:space="preserve"> "Открытая физика" и "Живая физика";</w:t>
      </w:r>
    </w:p>
    <w:p w:rsidR="00BD3D72" w:rsidRPr="00314CED" w:rsidRDefault="00BD3D72" w:rsidP="00314CED">
      <w:pPr>
        <w:numPr>
          <w:ilvl w:val="1"/>
          <w:numId w:val="3"/>
        </w:numPr>
        <w:tabs>
          <w:tab w:val="num" w:pos="1090"/>
        </w:tabs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>авторские демонстрационные компьютерные модели изучаемых явлений (например, "Фазовые траектории нелинейных маятников", "Фрактальный ковер");</w:t>
      </w:r>
    </w:p>
    <w:p w:rsidR="00BD3D72" w:rsidRPr="00314CED" w:rsidRDefault="00BD3D72" w:rsidP="00314CED">
      <w:pPr>
        <w:numPr>
          <w:ilvl w:val="1"/>
          <w:numId w:val="3"/>
        </w:numPr>
        <w:tabs>
          <w:tab w:val="num" w:pos="1090"/>
        </w:tabs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>демонстрационные компьютерные модели, подготовленные слушателями ОДО "Нелинейный мир" (например, "Акулы и ставриды", "Игра "Жизнь"");</w:t>
      </w:r>
    </w:p>
    <w:p w:rsidR="00BD3D72" w:rsidRPr="00314CED" w:rsidRDefault="00BD3D72" w:rsidP="00314CED">
      <w:pPr>
        <w:numPr>
          <w:ilvl w:val="1"/>
          <w:numId w:val="3"/>
        </w:numPr>
        <w:tabs>
          <w:tab w:val="num" w:pos="1090"/>
        </w:tabs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>задания турниров физических боев и турниров "Компьютерная физика", задачи олимпиад и их решения, подготовленные слушателями ОДО "Нелинейный мир";</w:t>
      </w:r>
    </w:p>
    <w:p w:rsidR="00BD3D72" w:rsidRPr="00314CED" w:rsidRDefault="00BD3D72" w:rsidP="00314CED">
      <w:pPr>
        <w:numPr>
          <w:ilvl w:val="1"/>
          <w:numId w:val="3"/>
        </w:numPr>
        <w:tabs>
          <w:tab w:val="num" w:pos="1090"/>
        </w:tabs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>авторский блок задач, разработанный для турниров физических боев;</w:t>
      </w:r>
    </w:p>
    <w:p w:rsidR="00BD3D72" w:rsidRPr="00314CED" w:rsidRDefault="00BD3D72" w:rsidP="00314CED">
      <w:pPr>
        <w:numPr>
          <w:ilvl w:val="1"/>
          <w:numId w:val="3"/>
        </w:numPr>
        <w:tabs>
          <w:tab w:val="num" w:pos="1090"/>
        </w:tabs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>презентационные материалы по итогам проведенных ранее исследований;</w:t>
      </w:r>
    </w:p>
    <w:p w:rsidR="00BD3D72" w:rsidRPr="00314CED" w:rsidRDefault="00BD3D72" w:rsidP="00314CED">
      <w:pPr>
        <w:numPr>
          <w:ilvl w:val="1"/>
          <w:numId w:val="3"/>
        </w:numPr>
        <w:tabs>
          <w:tab w:val="num" w:pos="1090"/>
        </w:tabs>
        <w:spacing w:after="120"/>
        <w:ind w:firstLine="709"/>
        <w:rPr>
          <w:rFonts w:ascii="Times New Roman" w:hAnsi="Times New Roman" w:cs="Times New Roman"/>
          <w:b/>
          <w:i/>
        </w:rPr>
      </w:pPr>
      <w:r w:rsidRPr="00314CED">
        <w:rPr>
          <w:rFonts w:ascii="Times New Roman" w:hAnsi="Times New Roman" w:cs="Times New Roman"/>
        </w:rPr>
        <w:t>описания лабораторных установок, подготовленные автором и слушателями ОДО "Нелинейный мир".</w:t>
      </w:r>
    </w:p>
    <w:p w:rsidR="00BD3D72" w:rsidRPr="00314CED" w:rsidRDefault="00BD3D72" w:rsidP="00314CED">
      <w:pPr>
        <w:keepNext/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i/>
        </w:rPr>
        <w:t>4.3. Техническое оснащение занятий</w:t>
      </w:r>
    </w:p>
    <w:p w:rsidR="00BD3D72" w:rsidRPr="00314CED" w:rsidRDefault="00BD3D72" w:rsidP="00314CED">
      <w:pPr>
        <w:numPr>
          <w:ilvl w:val="0"/>
          <w:numId w:val="4"/>
        </w:numPr>
        <w:tabs>
          <w:tab w:val="clear" w:pos="720"/>
          <w:tab w:val="num" w:pos="1090"/>
        </w:tabs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занятия проводятся в лаборатории физического практикума кафедры "Основы физики" МГТУ им. Н.Э. Баумана, расположенной в лицее. Лаборатория оборудована всем необходимым для безопасного проведения занятий и ежегодно аттестуется в процессе приемки лицея к учебному году;</w:t>
      </w:r>
    </w:p>
    <w:p w:rsidR="00BD3D72" w:rsidRPr="00314CED" w:rsidRDefault="00BD3D72" w:rsidP="00314CED">
      <w:pPr>
        <w:numPr>
          <w:ilvl w:val="0"/>
          <w:numId w:val="4"/>
        </w:numPr>
        <w:tabs>
          <w:tab w:val="clear" w:pos="720"/>
          <w:tab w:val="num" w:pos="1090"/>
        </w:tabs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лабораторное оборудование, имеющееся на кафедре "Основы физики" МГТУ имени Н.Э. Баумана, включающее в себя комплект вузовского физического практикума, закупленный в "</w:t>
      </w:r>
      <w:proofErr w:type="spellStart"/>
      <w:r w:rsidRPr="00314CED">
        <w:rPr>
          <w:rFonts w:ascii="Times New Roman" w:hAnsi="Times New Roman" w:cs="Times New Roman"/>
        </w:rPr>
        <w:t>Росучприборе</w:t>
      </w:r>
      <w:proofErr w:type="spellEnd"/>
      <w:r w:rsidRPr="00314CED">
        <w:rPr>
          <w:rFonts w:ascii="Times New Roman" w:hAnsi="Times New Roman" w:cs="Times New Roman"/>
        </w:rPr>
        <w:t>". Оборудование представлено по группам: "Механика", "Молекулярная физика и термодинамика", "Электричество", "Колебания и волны", "Оптика", "Основы современной физики". Также лаборатория укомплектована комплектом химической посуды (пробирки, мерные стаканы объемом 100 мл, 200 мл, 400 мл, сосуды объемом до 4 л круглого и квадратного сечения, мензурки, штативы, нагреватели пробирок). Для выполнения экспериментальных работ используются только вещества, применяемые в быту: поваренная соль, сода, перманганат калия и т.п.;</w:t>
      </w:r>
    </w:p>
    <w:p w:rsidR="00BD3D72" w:rsidRPr="00314CED" w:rsidRDefault="00BD3D72" w:rsidP="00314CED">
      <w:pPr>
        <w:numPr>
          <w:ilvl w:val="0"/>
          <w:numId w:val="4"/>
        </w:numPr>
        <w:tabs>
          <w:tab w:val="clear" w:pos="720"/>
          <w:tab w:val="num" w:pos="1090"/>
        </w:tabs>
        <w:spacing w:after="120"/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2 компьютера с возможностью осуществлять мультимедийные презентации и с установленными программными средами для модельных расчетов и </w:t>
      </w:r>
      <w:proofErr w:type="gramStart"/>
      <w:r w:rsidRPr="00314CED">
        <w:rPr>
          <w:rFonts w:ascii="Times New Roman" w:hAnsi="Times New Roman" w:cs="Times New Roman"/>
        </w:rPr>
        <w:t>подготовки</w:t>
      </w:r>
      <w:proofErr w:type="gramEnd"/>
      <w:r w:rsidRPr="00314CED">
        <w:rPr>
          <w:rFonts w:ascii="Times New Roman" w:hAnsi="Times New Roman" w:cs="Times New Roman"/>
        </w:rPr>
        <w:t xml:space="preserve"> и демонстрации докладов.</w:t>
      </w:r>
    </w:p>
    <w:p w:rsidR="00BD3D72" w:rsidRPr="00314CED" w:rsidRDefault="00BD3D72" w:rsidP="00314CED">
      <w:pPr>
        <w:spacing w:after="120"/>
        <w:rPr>
          <w:rFonts w:ascii="Times New Roman" w:hAnsi="Times New Roman" w:cs="Times New Roman"/>
          <w:b/>
        </w:rPr>
      </w:pPr>
      <w:r w:rsidRPr="00314CED">
        <w:rPr>
          <w:rFonts w:ascii="Times New Roman" w:hAnsi="Times New Roman" w:cs="Times New Roman"/>
          <w:b/>
        </w:rPr>
        <w:t>5. Список литературы</w:t>
      </w:r>
    </w:p>
    <w:p w:rsidR="00E70535" w:rsidRPr="00314CED" w:rsidRDefault="0052279E" w:rsidP="00314CED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ind w:left="0" w:firstLine="0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Арнольд В.И. Теория катастроф. – М.: Наука. Гл. ред. физ.-мат. </w:t>
      </w:r>
      <w:proofErr w:type="gramStart"/>
      <w:r w:rsidRPr="00314CED">
        <w:rPr>
          <w:rFonts w:ascii="Times New Roman" w:hAnsi="Times New Roman" w:cs="Times New Roman"/>
        </w:rPr>
        <w:t>лит.,</w:t>
      </w:r>
      <w:proofErr w:type="gramEnd"/>
      <w:r w:rsidRPr="00314CED">
        <w:rPr>
          <w:rFonts w:ascii="Times New Roman" w:hAnsi="Times New Roman" w:cs="Times New Roman"/>
        </w:rPr>
        <w:t xml:space="preserve"> 1990. – 128 с. – </w:t>
      </w:r>
      <w:r w:rsidRPr="00314CED">
        <w:rPr>
          <w:rFonts w:ascii="Times New Roman" w:hAnsi="Times New Roman" w:cs="Times New Roman"/>
          <w:lang w:val="en-US"/>
        </w:rPr>
        <w:t>ISBN</w:t>
      </w:r>
      <w:r w:rsidRPr="00314CED">
        <w:rPr>
          <w:rFonts w:ascii="Times New Roman" w:hAnsi="Times New Roman" w:cs="Times New Roman"/>
        </w:rPr>
        <w:t xml:space="preserve"> 5-02-014271-9.</w:t>
      </w:r>
      <w:r w:rsidR="00E70535" w:rsidRPr="00314CED">
        <w:rPr>
          <w:rFonts w:ascii="Times New Roman" w:hAnsi="Times New Roman" w:cs="Times New Roman"/>
          <w:color w:val="000000"/>
        </w:rPr>
        <w:br/>
      </w:r>
      <w:proofErr w:type="spellStart"/>
      <w:r w:rsidRPr="00314CED">
        <w:rPr>
          <w:rFonts w:ascii="Times New Roman" w:eastAsia="Times New Roman" w:hAnsi="Times New Roman" w:cs="Times New Roman"/>
          <w:bCs/>
          <w:color w:val="1A1A1A"/>
          <w:kern w:val="36"/>
          <w:lang w:eastAsia="ru-RU"/>
        </w:rPr>
        <w:t>Воллиман</w:t>
      </w:r>
      <w:proofErr w:type="spellEnd"/>
      <w:r w:rsidRPr="00314CED">
        <w:rPr>
          <w:rFonts w:ascii="Times New Roman" w:eastAsia="Times New Roman" w:hAnsi="Times New Roman" w:cs="Times New Roman"/>
          <w:bCs/>
          <w:color w:val="1A1A1A"/>
          <w:kern w:val="36"/>
          <w:lang w:eastAsia="ru-RU"/>
        </w:rPr>
        <w:t xml:space="preserve">, </w:t>
      </w:r>
      <w:proofErr w:type="spellStart"/>
      <w:r w:rsidRPr="00314CED">
        <w:rPr>
          <w:rFonts w:ascii="Times New Roman" w:eastAsia="Times New Roman" w:hAnsi="Times New Roman" w:cs="Times New Roman"/>
          <w:bCs/>
          <w:color w:val="1A1A1A"/>
          <w:kern w:val="36"/>
          <w:lang w:eastAsia="ru-RU"/>
        </w:rPr>
        <w:t>Ньюман</w:t>
      </w:r>
      <w:proofErr w:type="spellEnd"/>
      <w:r w:rsidRPr="00314CED">
        <w:rPr>
          <w:rFonts w:ascii="Times New Roman" w:eastAsia="Times New Roman" w:hAnsi="Times New Roman" w:cs="Times New Roman"/>
          <w:bCs/>
          <w:color w:val="1A1A1A"/>
          <w:kern w:val="36"/>
          <w:lang w:eastAsia="ru-RU"/>
        </w:rPr>
        <w:t xml:space="preserve">: Профессор </w:t>
      </w:r>
      <w:proofErr w:type="spellStart"/>
      <w:r w:rsidRPr="00314CED">
        <w:rPr>
          <w:rFonts w:ascii="Times New Roman" w:eastAsia="Times New Roman" w:hAnsi="Times New Roman" w:cs="Times New Roman"/>
          <w:bCs/>
          <w:color w:val="1A1A1A"/>
          <w:kern w:val="36"/>
          <w:lang w:eastAsia="ru-RU"/>
        </w:rPr>
        <w:t>Астрокот</w:t>
      </w:r>
      <w:proofErr w:type="spellEnd"/>
      <w:r w:rsidRPr="00314CED">
        <w:rPr>
          <w:rFonts w:ascii="Times New Roman" w:eastAsia="Times New Roman" w:hAnsi="Times New Roman" w:cs="Times New Roman"/>
          <w:bCs/>
          <w:color w:val="1A1A1A"/>
          <w:kern w:val="36"/>
          <w:lang w:eastAsia="ru-RU"/>
        </w:rPr>
        <w:t xml:space="preserve"> и его приключения в мире физики. </w:t>
      </w:r>
      <w:r w:rsidRPr="00314CED">
        <w:rPr>
          <w:rFonts w:ascii="Times New Roman" w:eastAsia="Times New Roman" w:hAnsi="Times New Roman" w:cs="Times New Roman"/>
          <w:bCs/>
          <w:color w:val="1A1A1A"/>
          <w:kern w:val="36"/>
          <w:lang w:eastAsia="ru-RU"/>
        </w:rPr>
        <w:br/>
      </w:r>
      <w:r w:rsidRPr="00314CED">
        <w:rPr>
          <w:rFonts w:ascii="Times New Roman" w:hAnsi="Times New Roman" w:cs="Times New Roman"/>
        </w:rPr>
        <w:t xml:space="preserve">Москва: </w:t>
      </w:r>
      <w:hyperlink r:id="rId22" w:history="1">
        <w:r w:rsidRPr="00314CED">
          <w:rPr>
            <w:rFonts w:ascii="Times New Roman" w:hAnsi="Times New Roman" w:cs="Times New Roman"/>
            <w:color w:val="2F2F2F"/>
            <w:u w:val="single"/>
          </w:rPr>
          <w:t>Манн, Иванов и Фербер</w:t>
        </w:r>
      </w:hyperlink>
      <w:r w:rsidRPr="00314CED">
        <w:rPr>
          <w:rFonts w:ascii="Times New Roman" w:hAnsi="Times New Roman" w:cs="Times New Roman"/>
          <w:color w:val="000000"/>
        </w:rPr>
        <w:t>. - 2019 г.- 72 с</w:t>
      </w:r>
    </w:p>
    <w:p w:rsidR="0052279E" w:rsidRPr="00314CED" w:rsidRDefault="0052279E" w:rsidP="00314CED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ind w:left="0" w:firstLine="0"/>
        <w:rPr>
          <w:rFonts w:ascii="Times New Roman" w:hAnsi="Times New Roman" w:cs="Times New Roman"/>
        </w:rPr>
      </w:pPr>
      <w:proofErr w:type="spellStart"/>
      <w:r w:rsidRPr="00314CED">
        <w:rPr>
          <w:rFonts w:ascii="Times New Roman" w:hAnsi="Times New Roman" w:cs="Times New Roman"/>
        </w:rPr>
        <w:t>Гарднер</w:t>
      </w:r>
      <w:proofErr w:type="spellEnd"/>
      <w:r w:rsidRPr="00314CED">
        <w:rPr>
          <w:rFonts w:ascii="Times New Roman" w:hAnsi="Times New Roman" w:cs="Times New Roman"/>
        </w:rPr>
        <w:t xml:space="preserve"> М. От мозаик </w:t>
      </w:r>
      <w:proofErr w:type="spellStart"/>
      <w:r w:rsidRPr="00314CED">
        <w:rPr>
          <w:rFonts w:ascii="Times New Roman" w:hAnsi="Times New Roman" w:cs="Times New Roman"/>
        </w:rPr>
        <w:t>Пенроуза</w:t>
      </w:r>
      <w:proofErr w:type="spellEnd"/>
      <w:r w:rsidRPr="00314CED">
        <w:rPr>
          <w:rFonts w:ascii="Times New Roman" w:hAnsi="Times New Roman" w:cs="Times New Roman"/>
        </w:rPr>
        <w:t xml:space="preserve"> к надежным шифрам. – М.: Мир, 1993. –  416 с.</w:t>
      </w:r>
    </w:p>
    <w:p w:rsidR="00E70535" w:rsidRPr="00314CED" w:rsidRDefault="00E70535" w:rsidP="00314CED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ind w:left="0" w:firstLine="0"/>
        <w:rPr>
          <w:rFonts w:ascii="Times New Roman" w:hAnsi="Times New Roman" w:cs="Times New Roman"/>
        </w:rPr>
      </w:pPr>
      <w:proofErr w:type="spellStart"/>
      <w:r w:rsidRPr="00314CED">
        <w:rPr>
          <w:rFonts w:ascii="Times New Roman" w:hAnsi="Times New Roman" w:cs="Times New Roman"/>
        </w:rPr>
        <w:t>Гуменюк</w:t>
      </w:r>
      <w:proofErr w:type="spellEnd"/>
      <w:r w:rsidRPr="00314CED">
        <w:rPr>
          <w:rFonts w:ascii="Times New Roman" w:hAnsi="Times New Roman" w:cs="Times New Roman"/>
        </w:rPr>
        <w:t xml:space="preserve"> А.Д. Основы электроники, радиотехники и связи. – Москва, </w:t>
      </w:r>
      <w:proofErr w:type="spellStart"/>
      <w:r w:rsidRPr="00314CED">
        <w:rPr>
          <w:rFonts w:ascii="Times New Roman" w:hAnsi="Times New Roman" w:cs="Times New Roman"/>
        </w:rPr>
        <w:t>РиС</w:t>
      </w:r>
      <w:proofErr w:type="spellEnd"/>
      <w:r w:rsidRPr="00314CED">
        <w:rPr>
          <w:rFonts w:ascii="Times New Roman" w:hAnsi="Times New Roman" w:cs="Times New Roman"/>
        </w:rPr>
        <w:t xml:space="preserve">, </w:t>
      </w:r>
      <w:proofErr w:type="gramStart"/>
      <w:r w:rsidRPr="00314CED">
        <w:rPr>
          <w:rFonts w:ascii="Times New Roman" w:hAnsi="Times New Roman" w:cs="Times New Roman"/>
        </w:rPr>
        <w:t>2015.-</w:t>
      </w:r>
      <w:proofErr w:type="gramEnd"/>
      <w:r w:rsidRPr="00314CED">
        <w:rPr>
          <w:rFonts w:ascii="Times New Roman" w:hAnsi="Times New Roman" w:cs="Times New Roman"/>
        </w:rPr>
        <w:t xml:space="preserve"> 480 с.</w:t>
      </w:r>
    </w:p>
    <w:p w:rsidR="00511E0B" w:rsidRPr="00314CED" w:rsidRDefault="00E70535" w:rsidP="00314CED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ind w:left="0" w:firstLine="0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lastRenderedPageBreak/>
        <w:t>Даль Э.Н. Электроника для детей. Собираем простые схемы. - Москва, 2017 – 22 с.</w:t>
      </w:r>
    </w:p>
    <w:p w:rsidR="00E70535" w:rsidRPr="00314CED" w:rsidRDefault="00E70535" w:rsidP="00314CED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ind w:left="0" w:firstLine="0"/>
        <w:rPr>
          <w:rFonts w:ascii="Times New Roman" w:hAnsi="Times New Roman" w:cs="Times New Roman"/>
        </w:rPr>
      </w:pPr>
      <w:proofErr w:type="spellStart"/>
      <w:r w:rsidRPr="00314CED">
        <w:rPr>
          <w:rFonts w:ascii="Times New Roman" w:hAnsi="Times New Roman" w:cs="Times New Roman"/>
        </w:rPr>
        <w:t>Догадин</w:t>
      </w:r>
      <w:proofErr w:type="spellEnd"/>
      <w:r w:rsidRPr="00314CED">
        <w:rPr>
          <w:rFonts w:ascii="Times New Roman" w:hAnsi="Times New Roman" w:cs="Times New Roman"/>
        </w:rPr>
        <w:t xml:space="preserve"> Н.Б. Основы радиотехники. – СПб: «Лань», 2007 – 272 с.</w:t>
      </w:r>
    </w:p>
    <w:p w:rsidR="00E70535" w:rsidRPr="00314CED" w:rsidRDefault="00E70535" w:rsidP="00314CED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ind w:left="0" w:firstLine="0"/>
        <w:rPr>
          <w:rFonts w:ascii="Times New Roman" w:hAnsi="Times New Roman" w:cs="Times New Roman"/>
        </w:rPr>
      </w:pPr>
      <w:proofErr w:type="spellStart"/>
      <w:r w:rsidRPr="00314CED">
        <w:rPr>
          <w:rFonts w:ascii="Times New Roman" w:hAnsi="Times New Roman" w:cs="Times New Roman"/>
        </w:rPr>
        <w:t>Мощенский</w:t>
      </w:r>
      <w:proofErr w:type="spellEnd"/>
      <w:r w:rsidRPr="00314CED">
        <w:rPr>
          <w:rFonts w:ascii="Times New Roman" w:hAnsi="Times New Roman" w:cs="Times New Roman"/>
        </w:rPr>
        <w:t xml:space="preserve"> Ю.В. Теоретические основы радиотехники. Сигналы. – </w:t>
      </w:r>
      <w:proofErr w:type="spellStart"/>
      <w:r w:rsidRPr="00314CED">
        <w:rPr>
          <w:rFonts w:ascii="Times New Roman" w:hAnsi="Times New Roman" w:cs="Times New Roman"/>
        </w:rPr>
        <w:t>Спб</w:t>
      </w:r>
      <w:proofErr w:type="spellEnd"/>
      <w:r w:rsidRPr="00314CED">
        <w:rPr>
          <w:rFonts w:ascii="Times New Roman" w:hAnsi="Times New Roman" w:cs="Times New Roman"/>
        </w:rPr>
        <w:t>: «Лань», 2018 – 216 с.</w:t>
      </w:r>
    </w:p>
    <w:p w:rsidR="0052279E" w:rsidRPr="00314CED" w:rsidRDefault="0052279E" w:rsidP="00314CED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ind w:left="0" w:firstLine="0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Перельман Я.И. Занимательная физика. – Д.: ВАП, 1994, - 208 с.</w:t>
      </w:r>
    </w:p>
    <w:p w:rsidR="0052279E" w:rsidRPr="00314CED" w:rsidRDefault="0052279E" w:rsidP="00314CED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ind w:left="0" w:firstLine="0"/>
        <w:rPr>
          <w:rFonts w:ascii="Times New Roman" w:hAnsi="Times New Roman" w:cs="Times New Roman"/>
        </w:rPr>
      </w:pPr>
      <w:proofErr w:type="spellStart"/>
      <w:r w:rsidRPr="00314CED">
        <w:rPr>
          <w:rFonts w:ascii="Times New Roman" w:hAnsi="Times New Roman" w:cs="Times New Roman"/>
        </w:rPr>
        <w:t>Пенроуз</w:t>
      </w:r>
      <w:proofErr w:type="spellEnd"/>
      <w:r w:rsidRPr="00314CED">
        <w:rPr>
          <w:rFonts w:ascii="Times New Roman" w:hAnsi="Times New Roman" w:cs="Times New Roman"/>
        </w:rPr>
        <w:t xml:space="preserve"> Р. Сон разума. – М.: </w:t>
      </w:r>
      <w:proofErr w:type="spellStart"/>
      <w:r w:rsidRPr="00314CED">
        <w:rPr>
          <w:rFonts w:ascii="Times New Roman" w:hAnsi="Times New Roman" w:cs="Times New Roman"/>
        </w:rPr>
        <w:t>Едиториал</w:t>
      </w:r>
      <w:proofErr w:type="spellEnd"/>
      <w:r w:rsidRPr="00314CED">
        <w:rPr>
          <w:rFonts w:ascii="Times New Roman" w:hAnsi="Times New Roman" w:cs="Times New Roman"/>
        </w:rPr>
        <w:t xml:space="preserve"> УРСС, 2006. – 768 с.</w:t>
      </w:r>
    </w:p>
    <w:p w:rsidR="00E70535" w:rsidRPr="00314CED" w:rsidRDefault="00E70535" w:rsidP="00314CED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ind w:left="0" w:firstLine="0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Савенков В. Введение в электронику. – Москва, АВП «Инвест», 2010 – 68 с.</w:t>
      </w:r>
    </w:p>
    <w:p w:rsidR="0052279E" w:rsidRPr="00314CED" w:rsidRDefault="0052279E" w:rsidP="00314CED">
      <w:pPr>
        <w:shd w:val="clear" w:color="auto" w:fill="FFFFFF"/>
        <w:ind w:right="150"/>
        <w:outlineLvl w:val="0"/>
        <w:rPr>
          <w:rFonts w:ascii="Times New Roman" w:eastAsia="Times New Roman" w:hAnsi="Times New Roman" w:cs="Times New Roman"/>
          <w:bCs/>
          <w:color w:val="1A1A1A"/>
          <w:kern w:val="36"/>
          <w:lang w:eastAsia="ru-RU"/>
        </w:rPr>
      </w:pPr>
    </w:p>
    <w:p w:rsidR="00BD3D72" w:rsidRPr="00314CED" w:rsidRDefault="00BD3D72" w:rsidP="00314CED">
      <w:pPr>
        <w:ind w:right="480"/>
        <w:rPr>
          <w:rFonts w:ascii="Times New Roman" w:hAnsi="Times New Roman" w:cs="Times New Roman"/>
          <w:i/>
        </w:rPr>
      </w:pPr>
    </w:p>
    <w:p w:rsidR="005A5BBB" w:rsidRPr="00314CED" w:rsidRDefault="005A5BBB" w:rsidP="00314CED">
      <w:pPr>
        <w:rPr>
          <w:rFonts w:ascii="Times New Roman" w:hAnsi="Times New Roman" w:cs="Times New Roman"/>
          <w:b/>
          <w:bCs/>
        </w:rPr>
      </w:pPr>
      <w:r w:rsidRPr="00314CED">
        <w:rPr>
          <w:rFonts w:ascii="Times New Roman" w:hAnsi="Times New Roman" w:cs="Times New Roman"/>
          <w:b/>
          <w:bCs/>
        </w:rPr>
        <w:br w:type="page"/>
      </w:r>
    </w:p>
    <w:p w:rsidR="005A5BBB" w:rsidRPr="00314CED" w:rsidRDefault="005A5BBB" w:rsidP="00314CED">
      <w:pPr>
        <w:rPr>
          <w:rFonts w:ascii="Times New Roman" w:hAnsi="Times New Roman" w:cs="Times New Roman"/>
          <w:b/>
          <w:bCs/>
        </w:rPr>
      </w:pPr>
      <w:r w:rsidRPr="00314CED">
        <w:rPr>
          <w:rFonts w:ascii="Times New Roman" w:hAnsi="Times New Roman" w:cs="Times New Roman"/>
          <w:b/>
          <w:bCs/>
        </w:rPr>
        <w:lastRenderedPageBreak/>
        <w:t>Приложение 6</w:t>
      </w:r>
    </w:p>
    <w:p w:rsidR="005A5BBB" w:rsidRPr="00314CED" w:rsidRDefault="005A5BBB" w:rsidP="00314CED">
      <w:pPr>
        <w:rPr>
          <w:rFonts w:ascii="Times New Roman" w:hAnsi="Times New Roman" w:cs="Times New Roman"/>
          <w:b/>
          <w:bCs/>
        </w:rPr>
      </w:pPr>
      <w:r w:rsidRPr="00314CED">
        <w:rPr>
          <w:rFonts w:ascii="Times New Roman" w:hAnsi="Times New Roman" w:cs="Times New Roman"/>
          <w:b/>
          <w:bCs/>
        </w:rPr>
        <w:t>Пример расчета затрат на реализацию типовой модели создания новых мест дополнительного образования естественнонаучной направленности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Затраты на реализацию</w:t>
      </w:r>
      <w:r w:rsidR="005020ED" w:rsidRPr="00314CED">
        <w:rPr>
          <w:rFonts w:ascii="Times New Roman" w:hAnsi="Times New Roman" w:cs="Times New Roman"/>
        </w:rPr>
        <w:t xml:space="preserve"> типовой</w:t>
      </w:r>
      <w:r w:rsidRPr="00314CED">
        <w:rPr>
          <w:rFonts w:ascii="Times New Roman" w:hAnsi="Times New Roman" w:cs="Times New Roman"/>
        </w:rPr>
        <w:t xml:space="preserve"> модел</w:t>
      </w:r>
      <w:r w:rsidR="005020ED" w:rsidRPr="00314CED">
        <w:rPr>
          <w:rFonts w:ascii="Times New Roman" w:hAnsi="Times New Roman" w:cs="Times New Roman"/>
        </w:rPr>
        <w:t>и</w:t>
      </w:r>
      <w:r w:rsidRPr="00314CED">
        <w:rPr>
          <w:rFonts w:ascii="Times New Roman" w:hAnsi="Times New Roman" w:cs="Times New Roman"/>
        </w:rPr>
        <w:t xml:space="preserve"> (ЗР</w:t>
      </w:r>
      <w:r w:rsidR="005020ED" w:rsidRPr="00314CED">
        <w:rPr>
          <w:rFonts w:ascii="Times New Roman" w:hAnsi="Times New Roman" w:cs="Times New Roman"/>
        </w:rPr>
        <w:t>Т</w:t>
      </w:r>
      <w:r w:rsidRPr="00314CED">
        <w:rPr>
          <w:rFonts w:ascii="Times New Roman" w:hAnsi="Times New Roman" w:cs="Times New Roman"/>
        </w:rPr>
        <w:t>М) были определены на основании следующей формулы:</w:t>
      </w:r>
    </w:p>
    <w:p w:rsidR="005A5BBB" w:rsidRPr="00314CED" w:rsidRDefault="005A5BBB" w:rsidP="00314CED">
      <w:pPr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ЗР</w:t>
      </w:r>
      <w:r w:rsidR="005020ED" w:rsidRPr="00314CED">
        <w:rPr>
          <w:rFonts w:ascii="Times New Roman" w:hAnsi="Times New Roman" w:cs="Times New Roman"/>
        </w:rPr>
        <w:t>Т</w:t>
      </w:r>
      <w:r w:rsidRPr="00314CED">
        <w:rPr>
          <w:rFonts w:ascii="Times New Roman" w:hAnsi="Times New Roman" w:cs="Times New Roman"/>
        </w:rPr>
        <w:t xml:space="preserve">М =НЗ * </w:t>
      </w:r>
      <w:r w:rsidRPr="00314CED">
        <w:rPr>
          <w:rFonts w:ascii="Times New Roman" w:hAnsi="Times New Roman" w:cs="Times New Roman"/>
          <w:lang w:val="en-US"/>
        </w:rPr>
        <w:t>O</w:t>
      </w:r>
      <w:r w:rsidRPr="00314CED">
        <w:rPr>
          <w:rFonts w:ascii="Times New Roman" w:hAnsi="Times New Roman" w:cs="Times New Roman"/>
        </w:rPr>
        <w:t xml:space="preserve"> * ТМ * ПО, где:</w:t>
      </w:r>
    </w:p>
    <w:p w:rsidR="005A5BBB" w:rsidRPr="00314CED" w:rsidRDefault="005A5BBB" w:rsidP="00314CED">
      <w:pPr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НЗ – Нормативные затраты в расчете на одного обучающегося,</w:t>
      </w:r>
    </w:p>
    <w:p w:rsidR="005A5BBB" w:rsidRPr="00314CED" w:rsidRDefault="005A5BBB" w:rsidP="00314CED">
      <w:pPr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lang w:val="en-US"/>
        </w:rPr>
        <w:t>O</w:t>
      </w:r>
      <w:r w:rsidRPr="00314CED">
        <w:rPr>
          <w:rFonts w:ascii="Times New Roman" w:hAnsi="Times New Roman" w:cs="Times New Roman"/>
        </w:rPr>
        <w:t xml:space="preserve"> – Охват минимальный (человек), предусмотренный моделями разного масштаба </w:t>
      </w:r>
    </w:p>
    <w:tbl>
      <w:tblPr>
        <w:tblW w:w="6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909"/>
      </w:tblGrid>
      <w:tr w:rsidR="005A5BBB" w:rsidRPr="00314CED" w:rsidTr="00B57FC4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:rsidR="005A5BBB" w:rsidRPr="00314CED" w:rsidRDefault="005A5BBB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Масштаб решения</w:t>
            </w:r>
          </w:p>
        </w:tc>
        <w:tc>
          <w:tcPr>
            <w:tcW w:w="3909" w:type="dxa"/>
            <w:shd w:val="clear" w:color="auto" w:fill="auto"/>
            <w:hideMark/>
          </w:tcPr>
          <w:p w:rsidR="005A5BBB" w:rsidRPr="00314CED" w:rsidRDefault="005A5BBB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Охват минимальный (человек)</w:t>
            </w:r>
          </w:p>
        </w:tc>
      </w:tr>
      <w:tr w:rsidR="005A5BBB" w:rsidRPr="00314CED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:rsidR="005A5BBB" w:rsidRPr="00314CED" w:rsidRDefault="005A5BBB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Модель S (Кружок)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:rsidR="005A5BBB" w:rsidRPr="00314CED" w:rsidRDefault="005A5BBB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30</w:t>
            </w:r>
          </w:p>
        </w:tc>
      </w:tr>
      <w:tr w:rsidR="005A5BBB" w:rsidRPr="00314CED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:rsidR="005A5BBB" w:rsidRPr="00314CED" w:rsidRDefault="005A5BBB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Модель M (Клуб)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:rsidR="005A5BBB" w:rsidRPr="00314CED" w:rsidRDefault="005A5BBB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150</w:t>
            </w:r>
          </w:p>
        </w:tc>
      </w:tr>
      <w:tr w:rsidR="005A5BBB" w:rsidRPr="00314CED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:rsidR="005A5BBB" w:rsidRPr="00314CED" w:rsidRDefault="005A5BBB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Модель L(Станция)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:rsidR="005A5BBB" w:rsidRPr="00314CED" w:rsidRDefault="005A5BBB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600</w:t>
            </w:r>
          </w:p>
        </w:tc>
      </w:tr>
      <w:tr w:rsidR="005A5BBB" w:rsidRPr="00314CED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:rsidR="005A5BBB" w:rsidRPr="00314CED" w:rsidRDefault="005A5BBB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Модель XL (Центр)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:rsidR="005A5BBB" w:rsidRPr="00314CED" w:rsidRDefault="005A5BBB" w:rsidP="00314CED">
            <w:pPr>
              <w:rPr>
                <w:rFonts w:ascii="Times New Roman" w:hAnsi="Times New Roman" w:cs="Times New Roman"/>
              </w:rPr>
            </w:pPr>
            <w:r w:rsidRPr="00314CED">
              <w:rPr>
                <w:rFonts w:ascii="Times New Roman" w:hAnsi="Times New Roman" w:cs="Times New Roman"/>
              </w:rPr>
              <w:t>1000</w:t>
            </w:r>
          </w:p>
        </w:tc>
      </w:tr>
    </w:tbl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bCs/>
        </w:rPr>
        <w:t>ТМ</w:t>
      </w:r>
      <w:r w:rsidRPr="00314CED">
        <w:rPr>
          <w:rFonts w:ascii="Times New Roman" w:hAnsi="Times New Roman" w:cs="Times New Roman"/>
        </w:rPr>
        <w:t xml:space="preserve"> – коэффициент удорожания программы в зависимости от ее направленности.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частью 7 статьи 71 Федерального закона от 29 декабря 2012 г. N 273-ФЗ "Об образовании в Российской Федерации", отраслевые корректирующие коэффициенты и порядок их применения (утв. Министерством образования и науки РФ 17 июля 2017 г. N 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применятся к затратам на оплату труда, а </w:t>
      </w:r>
      <w:proofErr w:type="gramStart"/>
      <w:r w:rsidRPr="00314CED">
        <w:rPr>
          <w:rFonts w:ascii="Times New Roman" w:hAnsi="Times New Roman" w:cs="Times New Roman"/>
        </w:rPr>
        <w:t>так же</w:t>
      </w:r>
      <w:proofErr w:type="gramEnd"/>
      <w:r w:rsidRPr="00314CED">
        <w:rPr>
          <w:rFonts w:ascii="Times New Roman" w:hAnsi="Times New Roman" w:cs="Times New Roman"/>
        </w:rPr>
        <w:t xml:space="preserve">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Для затрат на приобретение товаров и услуг (</w:t>
      </w:r>
      <w:proofErr w:type="spellStart"/>
      <w:r w:rsidRPr="00314CED">
        <w:rPr>
          <w:rFonts w:ascii="Times New Roman" w:hAnsi="Times New Roman" w:cs="Times New Roman"/>
        </w:rPr>
        <w:t>ЗПТиУ</w:t>
      </w:r>
      <w:proofErr w:type="spellEnd"/>
      <w:r w:rsidRPr="00314CED">
        <w:rPr>
          <w:rFonts w:ascii="Times New Roman" w:hAnsi="Times New Roman" w:cs="Times New Roman"/>
        </w:rPr>
        <w:t xml:space="preserve">), исходя из принадлежности предлагаемых моделей ДОД к естественнонаучной направленности программ данный коэффициент </w:t>
      </w:r>
      <w:r w:rsidRPr="00314CED">
        <w:rPr>
          <w:rFonts w:ascii="Times New Roman" w:hAnsi="Times New Roman" w:cs="Times New Roman"/>
          <w:b/>
          <w:bCs/>
        </w:rPr>
        <w:t>1,89</w:t>
      </w:r>
      <w:r w:rsidRPr="00314CED">
        <w:rPr>
          <w:rFonts w:ascii="Times New Roman" w:hAnsi="Times New Roman" w:cs="Times New Roman"/>
        </w:rPr>
        <w:t>.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/>
          <w:bCs/>
        </w:rPr>
        <w:t>ПО</w:t>
      </w:r>
      <w:r w:rsidRPr="00314CED">
        <w:rPr>
          <w:rFonts w:ascii="Times New Roman" w:hAnsi="Times New Roman" w:cs="Times New Roman"/>
        </w:rPr>
        <w:t xml:space="preserve"> – продолжительность программ ДОД в часах. Данная величина устанавливается индивидуально каждым регионом, и, как правило, утверждается нормативно-правовыми актами.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Нормативные затраты (НЗ) в расчете на одного обучающегося рассчитываются как:</w:t>
      </w:r>
    </w:p>
    <w:p w:rsidR="005A5BBB" w:rsidRPr="00314CED" w:rsidRDefault="005A5BBB" w:rsidP="00314CED">
      <w:pPr>
        <w:rPr>
          <w:rFonts w:ascii="Times New Roman" w:hAnsi="Times New Roman" w:cs="Times New Roman"/>
          <w:b/>
          <w:bCs/>
        </w:rPr>
      </w:pPr>
      <w:r w:rsidRPr="00314CED">
        <w:rPr>
          <w:rFonts w:ascii="Times New Roman" w:hAnsi="Times New Roman" w:cs="Times New Roman"/>
          <w:b/>
          <w:bCs/>
        </w:rPr>
        <w:t xml:space="preserve">НЗ = </w:t>
      </w:r>
      <w:bookmarkStart w:id="1" w:name="_Hlk37834600"/>
      <w:r w:rsidRPr="00314CED">
        <w:rPr>
          <w:rFonts w:ascii="Times New Roman" w:hAnsi="Times New Roman" w:cs="Times New Roman"/>
          <w:b/>
          <w:bCs/>
        </w:rPr>
        <w:t xml:space="preserve">ЗОТПР + ЗОТДР </w:t>
      </w:r>
      <w:bookmarkEnd w:id="1"/>
      <w:r w:rsidRPr="00314CED">
        <w:rPr>
          <w:rFonts w:ascii="Times New Roman" w:hAnsi="Times New Roman" w:cs="Times New Roman"/>
          <w:b/>
          <w:bCs/>
        </w:rPr>
        <w:t xml:space="preserve">+ </w:t>
      </w:r>
      <w:proofErr w:type="spellStart"/>
      <w:r w:rsidRPr="00314CED">
        <w:rPr>
          <w:rFonts w:ascii="Times New Roman" w:hAnsi="Times New Roman" w:cs="Times New Roman"/>
          <w:b/>
          <w:bCs/>
        </w:rPr>
        <w:t>ЗПТиУ</w:t>
      </w:r>
      <w:proofErr w:type="spellEnd"/>
      <w:r w:rsidRPr="00314CED">
        <w:rPr>
          <w:rFonts w:ascii="Times New Roman" w:hAnsi="Times New Roman" w:cs="Times New Roman"/>
          <w:b/>
          <w:bCs/>
        </w:rPr>
        <w:t>, где: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proofErr w:type="spellStart"/>
      <w:r w:rsidRPr="00314CED">
        <w:rPr>
          <w:rFonts w:ascii="Times New Roman" w:hAnsi="Times New Roman" w:cs="Times New Roman"/>
        </w:rPr>
        <w:t>ЗПТиУ</w:t>
      </w:r>
      <w:proofErr w:type="spellEnd"/>
      <w:r w:rsidRPr="00314CED">
        <w:rPr>
          <w:rFonts w:ascii="Times New Roman" w:hAnsi="Times New Roman" w:cs="Times New Roman"/>
        </w:rPr>
        <w:t xml:space="preserve"> - затраты на приобретение товаров и услуг.</w:t>
      </w:r>
    </w:p>
    <w:p w:rsidR="005A5BBB" w:rsidRPr="00314CED" w:rsidRDefault="005A5BBB" w:rsidP="00314CED">
      <w:pPr>
        <w:rPr>
          <w:rFonts w:ascii="Times New Roman" w:hAnsi="Times New Roman" w:cs="Times New Roman"/>
        </w:rPr>
      </w:pP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</w:t>
      </w:r>
      <w:r w:rsidRPr="00314CED">
        <w:rPr>
          <w:rFonts w:ascii="Times New Roman" w:hAnsi="Times New Roman" w:cs="Times New Roman"/>
        </w:rPr>
        <w:lastRenderedPageBreak/>
        <w:t>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:rsidR="005A5BBB" w:rsidRPr="00314CED" w:rsidRDefault="005A5BBB" w:rsidP="00314CED">
      <w:pPr>
        <w:rPr>
          <w:rFonts w:ascii="Times New Roman" w:hAnsi="Times New Roman" w:cs="Times New Roman"/>
          <w:bCs/>
        </w:rPr>
      </w:pPr>
      <w:r w:rsidRPr="00314CED">
        <w:rPr>
          <w:rFonts w:ascii="Times New Roman" w:hAnsi="Times New Roman" w:cs="Times New Roman"/>
        </w:rPr>
        <w:t>ЗОТПР</w:t>
      </w:r>
      <w:r w:rsidRPr="00314CED">
        <w:rPr>
          <w:rFonts w:ascii="Times New Roman" w:hAnsi="Times New Roman" w:cs="Times New Roman"/>
          <w:bCs/>
        </w:rPr>
        <w:t xml:space="preserve"> = ЗП * 12 * 1,302 / 16,5 / 600, где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ЗП – 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год;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  <w:bCs/>
        </w:rPr>
      </w:pPr>
      <w:r w:rsidRPr="00314CED">
        <w:rPr>
          <w:rFonts w:ascii="Times New Roman" w:hAnsi="Times New Roman" w:cs="Times New Roman"/>
          <w:bCs/>
        </w:rPr>
        <w:t>12 – количество месяцев;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1,302 – 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  <w:bCs/>
        </w:rPr>
      </w:pPr>
      <w:r w:rsidRPr="00314CED">
        <w:rPr>
          <w:rFonts w:ascii="Times New Roman" w:hAnsi="Times New Roman" w:cs="Times New Roman"/>
          <w:bCs/>
        </w:rPr>
        <w:t xml:space="preserve">16,5 – численность обучающихся на единицу педагогического работника, получена </w:t>
      </w:r>
      <w:proofErr w:type="spellStart"/>
      <w:r w:rsidRPr="00314CED">
        <w:rPr>
          <w:rFonts w:ascii="Times New Roman" w:hAnsi="Times New Roman" w:cs="Times New Roman"/>
          <w:bCs/>
        </w:rPr>
        <w:t>расчетно</w:t>
      </w:r>
      <w:proofErr w:type="spellEnd"/>
      <w:r w:rsidRPr="00314CED">
        <w:rPr>
          <w:rFonts w:ascii="Times New Roman" w:hAnsi="Times New Roman" w:cs="Times New Roman"/>
          <w:bCs/>
        </w:rPr>
        <w:t xml:space="preserve"> по формуле: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  <w:bCs/>
        </w:rPr>
      </w:pPr>
      <w:r w:rsidRPr="00314CED">
        <w:rPr>
          <w:rFonts w:ascii="Times New Roman" w:hAnsi="Times New Roman" w:cs="Times New Roman"/>
          <w:bCs/>
        </w:rPr>
        <w:t>16,5 = 720 / 600 * 13,75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  <w:bCs/>
        </w:rPr>
      </w:pPr>
      <w:r w:rsidRPr="00314CED">
        <w:rPr>
          <w:rFonts w:ascii="Times New Roman" w:hAnsi="Times New Roman" w:cs="Times New Roman"/>
          <w:bCs/>
        </w:rPr>
        <w:t>720 – максимальная нагрузка педагога дополнительного образования детей, в соответствии с</w:t>
      </w:r>
      <w:r w:rsidRPr="00314CED">
        <w:rPr>
          <w:rFonts w:ascii="Times New Roman" w:hAnsi="Times New Roman" w:cs="Times New Roman"/>
        </w:rPr>
        <w:t xml:space="preserve"> </w:t>
      </w:r>
      <w:proofErr w:type="gramStart"/>
      <w:r w:rsidRPr="00314CED">
        <w:rPr>
          <w:rFonts w:ascii="Times New Roman" w:hAnsi="Times New Roman" w:cs="Times New Roman"/>
          <w:bCs/>
        </w:rPr>
        <w:t>Приказом  Министерства</w:t>
      </w:r>
      <w:proofErr w:type="gramEnd"/>
      <w:r w:rsidRPr="00314CED">
        <w:rPr>
          <w:rFonts w:ascii="Times New Roman" w:hAnsi="Times New Roman" w:cs="Times New Roman"/>
          <w:bCs/>
        </w:rPr>
        <w:t xml:space="preserve">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- приказ МОН от 22 декабря 2014 г. № 1601);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  <w:bCs/>
        </w:rPr>
      </w:pPr>
      <w:r w:rsidRPr="00314CED">
        <w:rPr>
          <w:rFonts w:ascii="Times New Roman" w:hAnsi="Times New Roman" w:cs="Times New Roman"/>
          <w:bCs/>
        </w:rPr>
        <w:t>13,75 – количество человек в группе;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  <w:bCs/>
        </w:rPr>
      </w:pPr>
      <w:r w:rsidRPr="00314CED">
        <w:rPr>
          <w:rFonts w:ascii="Times New Roman" w:hAnsi="Times New Roman" w:cs="Times New Roman"/>
          <w:bCs/>
        </w:rPr>
        <w:t xml:space="preserve">600 – количество часов занятий в год одного ребенка, </w:t>
      </w:r>
      <w:proofErr w:type="spellStart"/>
      <w:r w:rsidRPr="00314CED">
        <w:rPr>
          <w:rFonts w:ascii="Times New Roman" w:hAnsi="Times New Roman" w:cs="Times New Roman"/>
          <w:bCs/>
        </w:rPr>
        <w:t>расчетно</w:t>
      </w:r>
      <w:proofErr w:type="spellEnd"/>
      <w:r w:rsidRPr="00314CED">
        <w:rPr>
          <w:rFonts w:ascii="Times New Roman" w:hAnsi="Times New Roman" w:cs="Times New Roman"/>
          <w:bCs/>
        </w:rPr>
        <w:t xml:space="preserve"> по формуле:</w:t>
      </w:r>
    </w:p>
    <w:p w:rsidR="005A5BBB" w:rsidRPr="00314CED" w:rsidRDefault="005A5BBB" w:rsidP="00314CED">
      <w:pPr>
        <w:rPr>
          <w:rFonts w:ascii="Times New Roman" w:hAnsi="Times New Roman" w:cs="Times New Roman"/>
          <w:bCs/>
        </w:rPr>
      </w:pPr>
      <w:r w:rsidRPr="00314CED">
        <w:rPr>
          <w:rFonts w:ascii="Times New Roman" w:hAnsi="Times New Roman" w:cs="Times New Roman"/>
          <w:bCs/>
        </w:rPr>
        <w:t>600 = 50 * 12,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  <w:bCs/>
        </w:rPr>
      </w:pPr>
      <w:r w:rsidRPr="00314CED">
        <w:rPr>
          <w:rFonts w:ascii="Times New Roman" w:hAnsi="Times New Roman" w:cs="Times New Roman"/>
          <w:bCs/>
        </w:rPr>
        <w:t>50 – количество полных рабочих недель в году (количество рабочих дней / 5);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  <w:bCs/>
        </w:rPr>
      </w:pPr>
      <w:r w:rsidRPr="00314CED">
        <w:rPr>
          <w:rFonts w:ascii="Times New Roman" w:hAnsi="Times New Roman" w:cs="Times New Roman"/>
          <w:bCs/>
        </w:rPr>
        <w:t>12 – максимальное количество часов занятий в неделю для группы на одного ребенка, в соответствии с предложениями профильного департамента и с учетом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детей".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:rsidR="005A5BBB" w:rsidRPr="00314CED" w:rsidRDefault="005A5BBB" w:rsidP="00314CED">
      <w:pPr>
        <w:rPr>
          <w:rFonts w:ascii="Times New Roman" w:hAnsi="Times New Roman" w:cs="Times New Roman"/>
          <w:b/>
        </w:rPr>
      </w:pPr>
      <w:r w:rsidRPr="00314CED">
        <w:rPr>
          <w:rFonts w:ascii="Times New Roman" w:hAnsi="Times New Roman" w:cs="Times New Roman"/>
          <w:b/>
        </w:rPr>
        <w:t>ЗОТДР = ЗОТПР * 0,4 / (1 – 0,4) * 0,335, где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0,4 – доля оплаты АУП и вспомогательного персонала в общем ФОТ учреждения, в соответствии с п. 10(2) положения об установлении систем оплаты труда работников федеральных бюджетных, автономных и казенных учреждений, утвержденного постановлением Правительства РФ от 5 августа 2008 г. № 583;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0,335 –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:rsidR="005A5BBB" w:rsidRPr="00314CED" w:rsidRDefault="005A5BBB" w:rsidP="00314CED">
      <w:pPr>
        <w:rPr>
          <w:rFonts w:ascii="Times New Roman" w:hAnsi="Times New Roman" w:cs="Times New Roman"/>
        </w:rPr>
      </w:pPr>
    </w:p>
    <w:p w:rsidR="005A5BBB" w:rsidRPr="00314CED" w:rsidRDefault="005A5BBB" w:rsidP="00314CED">
      <w:pPr>
        <w:ind w:firstLine="709"/>
        <w:rPr>
          <w:rFonts w:ascii="Times New Roman" w:hAnsi="Times New Roman" w:cs="Times New Roman"/>
          <w:i/>
        </w:rPr>
      </w:pPr>
      <w:r w:rsidRPr="00314CED">
        <w:rPr>
          <w:rFonts w:ascii="Times New Roman" w:hAnsi="Times New Roman" w:cs="Times New Roman"/>
          <w:i/>
        </w:rPr>
        <w:t>Затраты на приобретение товаров и услуг (</w:t>
      </w:r>
      <w:proofErr w:type="spellStart"/>
      <w:r w:rsidRPr="00314CED">
        <w:rPr>
          <w:rFonts w:ascii="Times New Roman" w:hAnsi="Times New Roman" w:cs="Times New Roman"/>
          <w:i/>
        </w:rPr>
        <w:t>ЗПТиУ</w:t>
      </w:r>
      <w:proofErr w:type="spellEnd"/>
      <w:r w:rsidRPr="00314CED">
        <w:rPr>
          <w:rFonts w:ascii="Times New Roman" w:hAnsi="Times New Roman" w:cs="Times New Roman"/>
          <w:i/>
        </w:rPr>
        <w:t xml:space="preserve">), включают: </w:t>
      </w:r>
    </w:p>
    <w:p w:rsidR="005A5BBB" w:rsidRPr="00314CED" w:rsidRDefault="005A5BBB" w:rsidP="00314CED">
      <w:pPr>
        <w:numPr>
          <w:ilvl w:val="0"/>
          <w:numId w:val="15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lastRenderedPageBreak/>
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:rsidR="005A5BBB" w:rsidRPr="00314CED" w:rsidRDefault="005A5BBB" w:rsidP="00314CED">
      <w:pPr>
        <w:numPr>
          <w:ilvl w:val="0"/>
          <w:numId w:val="15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затраты на формирование в установленном порядке резерва </w:t>
      </w:r>
      <w:proofErr w:type="gramStart"/>
      <w:r w:rsidRPr="00314CED">
        <w:rPr>
          <w:rFonts w:ascii="Times New Roman" w:hAnsi="Times New Roman" w:cs="Times New Roman"/>
        </w:rPr>
        <w:t>на  полное</w:t>
      </w:r>
      <w:proofErr w:type="gramEnd"/>
      <w:r w:rsidRPr="00314CED">
        <w:rPr>
          <w:rFonts w:ascii="Times New Roman" w:hAnsi="Times New Roman" w:cs="Times New Roman"/>
        </w:rPr>
        <w:t xml:space="preserve">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:rsidR="005A5BBB" w:rsidRPr="00314CED" w:rsidRDefault="005A5BBB" w:rsidP="00314CED">
      <w:pPr>
        <w:numPr>
          <w:ilvl w:val="0"/>
          <w:numId w:val="15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:rsidR="005A5BBB" w:rsidRPr="00314CED" w:rsidRDefault="005A5BBB" w:rsidP="00314CED">
      <w:pPr>
        <w:numPr>
          <w:ilvl w:val="0"/>
          <w:numId w:val="15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затраты 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квалификации), за исключением затрат на приобретение транспортных услуг;</w:t>
      </w:r>
    </w:p>
    <w:p w:rsidR="005A5BBB" w:rsidRPr="00314CED" w:rsidRDefault="005A5BBB" w:rsidP="00314CED">
      <w:pPr>
        <w:numPr>
          <w:ilvl w:val="0"/>
          <w:numId w:val="15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:rsidR="005A5BBB" w:rsidRPr="00314CED" w:rsidRDefault="005A5BBB" w:rsidP="00314CED">
      <w:pPr>
        <w:numPr>
          <w:ilvl w:val="0"/>
          <w:numId w:val="15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затраты на проведение периодических медицинских осмотров;</w:t>
      </w:r>
    </w:p>
    <w:p w:rsidR="005A5BBB" w:rsidRPr="00314CED" w:rsidRDefault="005A5BBB" w:rsidP="00314CED">
      <w:pPr>
        <w:numPr>
          <w:ilvl w:val="0"/>
          <w:numId w:val="15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</w:t>
      </w:r>
      <w:proofErr w:type="spellStart"/>
      <w:r w:rsidRPr="00314CED">
        <w:rPr>
          <w:rFonts w:ascii="Times New Roman" w:hAnsi="Times New Roman" w:cs="Times New Roman"/>
        </w:rPr>
        <w:t>котельно</w:t>
      </w:r>
      <w:proofErr w:type="spellEnd"/>
      <w:r w:rsidRPr="00314CED">
        <w:rPr>
          <w:rFonts w:ascii="Times New Roman" w:hAnsi="Times New Roman" w:cs="Times New Roman"/>
        </w:rPr>
        <w:t>–печное топливо определяются в соответствии с минимальным по субъектам значением суммы затрат на холодную воду, горячую воду, водоотведение, электроснабжение, газоснабжение теплоснабжение;</w:t>
      </w:r>
    </w:p>
    <w:p w:rsidR="005A5BBB" w:rsidRPr="00314CED" w:rsidRDefault="005A5BBB" w:rsidP="00314CED">
      <w:pPr>
        <w:numPr>
          <w:ilvl w:val="0"/>
          <w:numId w:val="15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затраты на содержание объектов недвижимого имущества (в том числе затраты на арендные платежи);</w:t>
      </w:r>
    </w:p>
    <w:p w:rsidR="005A5BBB" w:rsidRPr="00314CED" w:rsidRDefault="005A5BBB" w:rsidP="00314CED">
      <w:pPr>
        <w:numPr>
          <w:ilvl w:val="0"/>
          <w:numId w:val="15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затраты на содержание объектов недвижимого имущества (в том числе затраты на арендные платежи);</w:t>
      </w:r>
    </w:p>
    <w:p w:rsidR="005A5BBB" w:rsidRPr="00314CED" w:rsidRDefault="005A5BBB" w:rsidP="00314CED">
      <w:pPr>
        <w:numPr>
          <w:ilvl w:val="0"/>
          <w:numId w:val="15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 w:rsidR="005A5BBB" w:rsidRPr="00314CED" w:rsidRDefault="005A5BBB" w:rsidP="00314CED">
      <w:pPr>
        <w:numPr>
          <w:ilvl w:val="0"/>
          <w:numId w:val="15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затраты на приобретение услуг связи, в том числе затраты на местную, междугороднюю и международную телефонную связь, интернет.</w:t>
      </w:r>
    </w:p>
    <w:p w:rsidR="005A5BBB" w:rsidRPr="00314CED" w:rsidRDefault="005A5BBB" w:rsidP="00314CED">
      <w:pPr>
        <w:rPr>
          <w:rFonts w:ascii="Times New Roman" w:hAnsi="Times New Roman" w:cs="Times New Roman"/>
        </w:rPr>
      </w:pP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proofErr w:type="spellStart"/>
      <w:r w:rsidRPr="00314CED">
        <w:rPr>
          <w:rFonts w:ascii="Times New Roman" w:hAnsi="Times New Roman" w:cs="Times New Roman"/>
        </w:rPr>
        <w:t>ЗПТиУ</w:t>
      </w:r>
      <w:proofErr w:type="spellEnd"/>
      <w:r w:rsidRPr="00314CED">
        <w:rPr>
          <w:rFonts w:ascii="Times New Roman" w:hAnsi="Times New Roman" w:cs="Times New Roman"/>
        </w:rPr>
        <w:t xml:space="preserve"> определяются в соответствии со следующей формулой:</w:t>
      </w:r>
    </w:p>
    <w:p w:rsidR="005A5BBB" w:rsidRPr="00314CED" w:rsidRDefault="005A5BBB" w:rsidP="00314CED">
      <w:pPr>
        <w:rPr>
          <w:rFonts w:ascii="Times New Roman" w:hAnsi="Times New Roman" w:cs="Times New Roman"/>
          <w:b/>
          <w:bCs/>
        </w:rPr>
      </w:pPr>
      <w:proofErr w:type="spellStart"/>
      <w:r w:rsidRPr="00314CED">
        <w:rPr>
          <w:rFonts w:ascii="Times New Roman" w:hAnsi="Times New Roman" w:cs="Times New Roman"/>
          <w:b/>
          <w:bCs/>
          <w:i/>
          <w:iCs/>
        </w:rPr>
        <w:t>ЗПТиУ</w:t>
      </w:r>
      <w:proofErr w:type="spellEnd"/>
      <w:r w:rsidRPr="00314CED">
        <w:rPr>
          <w:rFonts w:ascii="Times New Roman" w:hAnsi="Times New Roman" w:cs="Times New Roman"/>
          <w:b/>
          <w:bCs/>
          <w:i/>
          <w:iCs/>
        </w:rPr>
        <w:t xml:space="preserve"> = (ЗОТПР + ЗОТДР) * 0,13 / (1 – 0,13)</w:t>
      </w:r>
      <w:r w:rsidRPr="00314CED">
        <w:rPr>
          <w:rFonts w:ascii="Times New Roman" w:hAnsi="Times New Roman" w:cs="Times New Roman"/>
          <w:b/>
          <w:bCs/>
        </w:rPr>
        <w:t>, где:</w:t>
      </w:r>
    </w:p>
    <w:p w:rsidR="005A5BBB" w:rsidRPr="00314CED" w:rsidRDefault="005A5BBB" w:rsidP="00314CED">
      <w:pPr>
        <w:rPr>
          <w:rFonts w:ascii="Times New Roman" w:hAnsi="Times New Roman" w:cs="Times New Roman"/>
        </w:rPr>
      </w:pP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:rsidR="005A5BBB" w:rsidRPr="00314CED" w:rsidRDefault="005A5BBB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0,13 – доля затраты на приобретение товаров и услуг в составе базового норматива затрат.</w:t>
      </w:r>
    </w:p>
    <w:p w:rsidR="005A5BBB" w:rsidRPr="00314CED" w:rsidRDefault="005A5BBB" w:rsidP="00314CED">
      <w:pPr>
        <w:rPr>
          <w:rFonts w:ascii="Times New Roman" w:hAnsi="Times New Roman" w:cs="Times New Roman"/>
          <w:b/>
          <w:bCs/>
        </w:rPr>
      </w:pPr>
    </w:p>
    <w:p w:rsidR="005A5BBB" w:rsidRPr="00314CED" w:rsidRDefault="005A5BBB" w:rsidP="00314CED">
      <w:pPr>
        <w:rPr>
          <w:rFonts w:ascii="Times New Roman" w:hAnsi="Times New Roman" w:cs="Times New Roman"/>
          <w:b/>
          <w:bCs/>
        </w:rPr>
      </w:pPr>
      <w:r w:rsidRPr="00314CED">
        <w:rPr>
          <w:rFonts w:ascii="Times New Roman" w:hAnsi="Times New Roman" w:cs="Times New Roman"/>
          <w:b/>
          <w:bCs/>
        </w:rPr>
        <w:br w:type="page"/>
      </w:r>
    </w:p>
    <w:p w:rsidR="004C5658" w:rsidRPr="00314CED" w:rsidRDefault="004C5658" w:rsidP="00314CED">
      <w:pPr>
        <w:rPr>
          <w:rFonts w:ascii="Times New Roman" w:hAnsi="Times New Roman" w:cs="Times New Roman"/>
          <w:b/>
          <w:bCs/>
        </w:rPr>
      </w:pPr>
      <w:r w:rsidRPr="00314CED">
        <w:rPr>
          <w:rFonts w:ascii="Times New Roman" w:hAnsi="Times New Roman" w:cs="Times New Roman"/>
          <w:b/>
          <w:bCs/>
        </w:rPr>
        <w:lastRenderedPageBreak/>
        <w:t>Приложение</w:t>
      </w:r>
      <w:r w:rsidR="00243394" w:rsidRPr="00314CED">
        <w:rPr>
          <w:rFonts w:ascii="Times New Roman" w:hAnsi="Times New Roman" w:cs="Times New Roman"/>
          <w:b/>
          <w:bCs/>
        </w:rPr>
        <w:t xml:space="preserve"> 7</w:t>
      </w:r>
    </w:p>
    <w:p w:rsidR="004C5658" w:rsidRPr="00314CED" w:rsidRDefault="004C5658" w:rsidP="00314CED">
      <w:pPr>
        <w:ind w:firstLine="709"/>
        <w:rPr>
          <w:rFonts w:ascii="Times New Roman" w:hAnsi="Times New Roman" w:cs="Times New Roman"/>
          <w:b/>
          <w:bCs/>
        </w:rPr>
      </w:pPr>
    </w:p>
    <w:p w:rsidR="009C4C24" w:rsidRPr="00314CED" w:rsidRDefault="00965B94" w:rsidP="00314CED">
      <w:pPr>
        <w:ind w:firstLine="709"/>
        <w:rPr>
          <w:rFonts w:ascii="Times New Roman" w:hAnsi="Times New Roman" w:cs="Times New Roman"/>
          <w:b/>
          <w:bCs/>
        </w:rPr>
      </w:pPr>
      <w:r w:rsidRPr="00314CED">
        <w:rPr>
          <w:rFonts w:ascii="Times New Roman" w:hAnsi="Times New Roman" w:cs="Times New Roman"/>
          <w:b/>
          <w:bCs/>
        </w:rPr>
        <w:t xml:space="preserve">Примерные перечни средств обучения и воспитания </w:t>
      </w:r>
    </w:p>
    <w:p w:rsidR="00965B94" w:rsidRPr="00314CED" w:rsidRDefault="00965B94" w:rsidP="00314CED">
      <w:pPr>
        <w:ind w:firstLine="709"/>
        <w:rPr>
          <w:rFonts w:ascii="Times New Roman" w:hAnsi="Times New Roman" w:cs="Times New Roman"/>
          <w:b/>
          <w:bCs/>
        </w:rPr>
      </w:pPr>
      <w:r w:rsidRPr="00314CED">
        <w:rPr>
          <w:rFonts w:ascii="Times New Roman" w:hAnsi="Times New Roman" w:cs="Times New Roman"/>
          <w:b/>
          <w:bCs/>
        </w:rPr>
        <w:t>типовой модели «Диалог наук»</w:t>
      </w:r>
    </w:p>
    <w:p w:rsidR="00965B94" w:rsidRPr="00314CED" w:rsidRDefault="00965B94" w:rsidP="00314CED">
      <w:pPr>
        <w:ind w:firstLine="709"/>
        <w:rPr>
          <w:rFonts w:ascii="Times New Roman" w:hAnsi="Times New Roman" w:cs="Times New Roman"/>
          <w:b/>
          <w:bCs/>
        </w:rPr>
      </w:pPr>
      <w:r w:rsidRPr="00314CED">
        <w:rPr>
          <w:rFonts w:ascii="Times New Roman" w:hAnsi="Times New Roman" w:cs="Times New Roman"/>
          <w:b/>
          <w:bCs/>
        </w:rPr>
        <w:t>Универсальное оборудование:</w:t>
      </w:r>
    </w:p>
    <w:p w:rsidR="00965B94" w:rsidRPr="00314CED" w:rsidRDefault="00965B94" w:rsidP="00314CED">
      <w:pPr>
        <w:pStyle w:val="a9"/>
        <w:numPr>
          <w:ilvl w:val="0"/>
          <w:numId w:val="32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АРМ педагога</w:t>
      </w:r>
    </w:p>
    <w:p w:rsidR="00965B94" w:rsidRPr="00314CED" w:rsidRDefault="00965B94" w:rsidP="00314CED">
      <w:pPr>
        <w:pStyle w:val="a9"/>
        <w:numPr>
          <w:ilvl w:val="0"/>
          <w:numId w:val="32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АРМ ученика</w:t>
      </w:r>
    </w:p>
    <w:p w:rsidR="00DB4DB1" w:rsidRPr="00314CED" w:rsidRDefault="00DB4DB1" w:rsidP="00314CED">
      <w:pPr>
        <w:pStyle w:val="a9"/>
        <w:numPr>
          <w:ilvl w:val="0"/>
          <w:numId w:val="32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Комплект учебной оргтехники: с</w:t>
      </w:r>
      <w:r w:rsidR="00965B94" w:rsidRPr="00314CED">
        <w:rPr>
          <w:rFonts w:ascii="Times New Roman" w:hAnsi="Times New Roman" w:cs="Times New Roman"/>
        </w:rPr>
        <w:t>канер</w:t>
      </w:r>
      <w:r w:rsidRPr="00314CED">
        <w:rPr>
          <w:rFonts w:ascii="Times New Roman" w:hAnsi="Times New Roman" w:cs="Times New Roman"/>
        </w:rPr>
        <w:t>, п</w:t>
      </w:r>
      <w:r w:rsidR="00965B94" w:rsidRPr="00314CED">
        <w:rPr>
          <w:rFonts w:ascii="Times New Roman" w:hAnsi="Times New Roman" w:cs="Times New Roman"/>
        </w:rPr>
        <w:t>ринтер цветной</w:t>
      </w:r>
      <w:r w:rsidRPr="00314CED">
        <w:rPr>
          <w:rFonts w:ascii="Times New Roman" w:hAnsi="Times New Roman" w:cs="Times New Roman"/>
        </w:rPr>
        <w:t>, веб-камеры, МФУ, точка доступа, коммутационное оборудование</w:t>
      </w:r>
    </w:p>
    <w:p w:rsidR="00965B94" w:rsidRPr="00314CED" w:rsidRDefault="00085BE3" w:rsidP="00314CED">
      <w:pPr>
        <w:pStyle w:val="a9"/>
        <w:numPr>
          <w:ilvl w:val="0"/>
          <w:numId w:val="32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Комплект учебной канцелярии: б</w:t>
      </w:r>
      <w:r w:rsidR="00965B94" w:rsidRPr="00314CED">
        <w:rPr>
          <w:rFonts w:ascii="Times New Roman" w:hAnsi="Times New Roman" w:cs="Times New Roman"/>
        </w:rPr>
        <w:t>умага</w:t>
      </w:r>
      <w:r w:rsidRPr="00314CED">
        <w:rPr>
          <w:rFonts w:ascii="Times New Roman" w:hAnsi="Times New Roman" w:cs="Times New Roman"/>
        </w:rPr>
        <w:t>, ножницы, карандаши, ручки, готовальня, клей и др.</w:t>
      </w:r>
    </w:p>
    <w:p w:rsidR="00DB4DB1" w:rsidRPr="00314CED" w:rsidRDefault="00DB4DB1" w:rsidP="00314CED">
      <w:pPr>
        <w:pStyle w:val="a9"/>
        <w:numPr>
          <w:ilvl w:val="0"/>
          <w:numId w:val="32"/>
        </w:numPr>
        <w:ind w:left="0" w:firstLine="709"/>
        <w:rPr>
          <w:rFonts w:ascii="Times New Roman" w:hAnsi="Times New Roman" w:cs="Times New Roman"/>
          <w:bdr w:val="none" w:sz="0" w:space="0" w:color="auto" w:frame="1"/>
        </w:rPr>
      </w:pPr>
      <w:r w:rsidRPr="00314CED">
        <w:rPr>
          <w:rFonts w:ascii="Times New Roman" w:hAnsi="Times New Roman" w:cs="Times New Roman"/>
          <w:bdr w:val="none" w:sz="0" w:space="0" w:color="auto" w:frame="1"/>
        </w:rPr>
        <w:t xml:space="preserve">Комплект «Демонстрационное оборудование»: мультимедийный проектор, экран, ЖК-панель, интерактивная панель, магнитно-маркерная доска и </w:t>
      </w:r>
      <w:proofErr w:type="spellStart"/>
      <w:r w:rsidRPr="00314CED">
        <w:rPr>
          <w:rFonts w:ascii="Times New Roman" w:hAnsi="Times New Roman" w:cs="Times New Roman"/>
          <w:bdr w:val="none" w:sz="0" w:space="0" w:color="auto" w:frame="1"/>
        </w:rPr>
        <w:t>др</w:t>
      </w:r>
      <w:proofErr w:type="spellEnd"/>
      <w:r w:rsidRPr="00314CED">
        <w:rPr>
          <w:rFonts w:ascii="Times New Roman" w:hAnsi="Times New Roman" w:cs="Times New Roman"/>
          <w:bdr w:val="none" w:sz="0" w:space="0" w:color="auto" w:frame="1"/>
        </w:rPr>
        <w:t>;</w:t>
      </w:r>
    </w:p>
    <w:p w:rsidR="00965B94" w:rsidRPr="00314CED" w:rsidRDefault="00965B94" w:rsidP="00314CED">
      <w:pPr>
        <w:pStyle w:val="a9"/>
        <w:numPr>
          <w:ilvl w:val="0"/>
          <w:numId w:val="32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Комплект мебели</w:t>
      </w:r>
      <w:r w:rsidR="00085BE3" w:rsidRPr="00314CED">
        <w:rPr>
          <w:rFonts w:ascii="Times New Roman" w:hAnsi="Times New Roman" w:cs="Times New Roman"/>
        </w:rPr>
        <w:t xml:space="preserve">: столы, стулья, </w:t>
      </w:r>
      <w:r w:rsidR="00607E8A" w:rsidRPr="00314CED">
        <w:rPr>
          <w:rFonts w:ascii="Times New Roman" w:hAnsi="Times New Roman" w:cs="Times New Roman"/>
        </w:rPr>
        <w:t xml:space="preserve">столы лабораторные, </w:t>
      </w:r>
      <w:r w:rsidR="00085BE3" w:rsidRPr="00314CED">
        <w:rPr>
          <w:rFonts w:ascii="Times New Roman" w:hAnsi="Times New Roman" w:cs="Times New Roman"/>
        </w:rPr>
        <w:t>шкафы</w:t>
      </w:r>
      <w:r w:rsidR="00DB4DB1" w:rsidRPr="00314CED">
        <w:rPr>
          <w:rFonts w:ascii="Times New Roman" w:hAnsi="Times New Roman" w:cs="Times New Roman"/>
        </w:rPr>
        <w:t xml:space="preserve"> для хранения и учебных коллекций</w:t>
      </w:r>
      <w:r w:rsidR="00085BE3" w:rsidRPr="00314CED">
        <w:rPr>
          <w:rFonts w:ascii="Times New Roman" w:hAnsi="Times New Roman" w:cs="Times New Roman"/>
        </w:rPr>
        <w:t xml:space="preserve"> и др.</w:t>
      </w:r>
    </w:p>
    <w:p w:rsidR="00965B94" w:rsidRPr="00314CED" w:rsidRDefault="00965B94" w:rsidP="00314CED">
      <w:pPr>
        <w:pStyle w:val="a9"/>
        <w:numPr>
          <w:ilvl w:val="0"/>
          <w:numId w:val="32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Комплект</w:t>
      </w:r>
      <w:r w:rsidR="00313C87" w:rsidRPr="00314CED">
        <w:rPr>
          <w:rFonts w:ascii="Times New Roman" w:hAnsi="Times New Roman" w:cs="Times New Roman"/>
        </w:rPr>
        <w:t>ы</w:t>
      </w:r>
      <w:r w:rsidR="00607E8A" w:rsidRPr="00314CED">
        <w:rPr>
          <w:rFonts w:ascii="Times New Roman" w:hAnsi="Times New Roman" w:cs="Times New Roman"/>
        </w:rPr>
        <w:t xml:space="preserve"> индивидуальной защиты</w:t>
      </w:r>
      <w:r w:rsidR="00313C87" w:rsidRPr="00314CED">
        <w:rPr>
          <w:rFonts w:ascii="Times New Roman" w:hAnsi="Times New Roman" w:cs="Times New Roman"/>
        </w:rPr>
        <w:t>: халаты,</w:t>
      </w:r>
      <w:r w:rsidR="00B32505" w:rsidRPr="00314CED">
        <w:rPr>
          <w:rFonts w:ascii="Times New Roman" w:hAnsi="Times New Roman" w:cs="Times New Roman"/>
        </w:rPr>
        <w:t xml:space="preserve"> защитные очки и т.д.</w:t>
      </w:r>
    </w:p>
    <w:p w:rsidR="00965B94" w:rsidRPr="00314CED" w:rsidRDefault="00965B94" w:rsidP="00314CED">
      <w:pPr>
        <w:ind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…</w:t>
      </w:r>
      <w:r w:rsidR="00607E8A" w:rsidRPr="00314CED">
        <w:rPr>
          <w:rFonts w:ascii="Times New Roman" w:hAnsi="Times New Roman" w:cs="Times New Roman"/>
        </w:rPr>
        <w:t xml:space="preserve"> </w:t>
      </w:r>
    </w:p>
    <w:p w:rsidR="00F43F79" w:rsidRPr="00314CED" w:rsidRDefault="00965B94" w:rsidP="00314CED">
      <w:pPr>
        <w:ind w:firstLine="709"/>
        <w:rPr>
          <w:rFonts w:ascii="Times New Roman" w:hAnsi="Times New Roman" w:cs="Times New Roman"/>
          <w:b/>
          <w:bCs/>
        </w:rPr>
      </w:pPr>
      <w:r w:rsidRPr="00314CED">
        <w:rPr>
          <w:rFonts w:ascii="Times New Roman" w:hAnsi="Times New Roman" w:cs="Times New Roman"/>
          <w:b/>
          <w:bCs/>
        </w:rPr>
        <w:t>Специальное оборудование:</w:t>
      </w:r>
    </w:p>
    <w:p w:rsidR="00167B70" w:rsidRPr="00314CED" w:rsidRDefault="00167B70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Демонстрационные стенды</w:t>
      </w:r>
    </w:p>
    <w:p w:rsidR="00E45DCE" w:rsidRPr="00314CED" w:rsidRDefault="00DB4DB1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Комплект у</w:t>
      </w:r>
      <w:r w:rsidR="007E6796" w:rsidRPr="00314CED">
        <w:rPr>
          <w:rFonts w:ascii="Times New Roman" w:hAnsi="Times New Roman" w:cs="Times New Roman"/>
        </w:rPr>
        <w:t>чебно-метод</w:t>
      </w:r>
      <w:r w:rsidRPr="00314CED">
        <w:rPr>
          <w:rFonts w:ascii="Times New Roman" w:hAnsi="Times New Roman" w:cs="Times New Roman"/>
        </w:rPr>
        <w:t>ических материалов и пособий</w:t>
      </w:r>
      <w:r w:rsidR="00E45DCE" w:rsidRPr="00314CED">
        <w:rPr>
          <w:rFonts w:ascii="Times New Roman" w:hAnsi="Times New Roman" w:cs="Times New Roman"/>
        </w:rPr>
        <w:t>: «Биосфера», «Человек и его здоровье», «</w:t>
      </w:r>
      <w:proofErr w:type="spellStart"/>
      <w:r w:rsidR="00E45DCE" w:rsidRPr="00314CED">
        <w:rPr>
          <w:rFonts w:ascii="Times New Roman" w:hAnsi="Times New Roman" w:cs="Times New Roman"/>
        </w:rPr>
        <w:t>Наноматериалы</w:t>
      </w:r>
      <w:proofErr w:type="spellEnd"/>
      <w:r w:rsidR="00E45DCE" w:rsidRPr="00314CED">
        <w:rPr>
          <w:rFonts w:ascii="Times New Roman" w:hAnsi="Times New Roman" w:cs="Times New Roman"/>
        </w:rPr>
        <w:t>», «Почва и ее состав» и др.</w:t>
      </w:r>
    </w:p>
    <w:p w:rsidR="00167B70" w:rsidRPr="00314CED" w:rsidRDefault="00167B70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Учебные коллекции</w:t>
      </w:r>
      <w:r w:rsidR="00DB4DB1" w:rsidRPr="00314CED">
        <w:rPr>
          <w:rFonts w:ascii="Times New Roman" w:hAnsi="Times New Roman" w:cs="Times New Roman"/>
        </w:rPr>
        <w:t xml:space="preserve"> материалов</w:t>
      </w:r>
      <w:r w:rsidR="00E45DCE" w:rsidRPr="00314CED">
        <w:rPr>
          <w:rFonts w:ascii="Times New Roman" w:hAnsi="Times New Roman" w:cs="Times New Roman"/>
        </w:rPr>
        <w:t xml:space="preserve">: минералы, нефтепродукты, </w:t>
      </w:r>
    </w:p>
    <w:p w:rsidR="00A64D71" w:rsidRPr="00314CED" w:rsidRDefault="00A64D71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Лаборатория </w:t>
      </w:r>
      <w:r w:rsidR="00C4783E" w:rsidRPr="00314CED">
        <w:rPr>
          <w:rFonts w:ascii="Times New Roman" w:hAnsi="Times New Roman" w:cs="Times New Roman"/>
        </w:rPr>
        <w:t xml:space="preserve">для химико-аналитических работ (вытяжной шкаф с вентиляцией и подачей холодной воды, штативы металлические, насос </w:t>
      </w:r>
      <w:proofErr w:type="spellStart"/>
      <w:r w:rsidR="00C4783E" w:rsidRPr="00314CED">
        <w:rPr>
          <w:rFonts w:ascii="Times New Roman" w:hAnsi="Times New Roman" w:cs="Times New Roman"/>
        </w:rPr>
        <w:t>Камовского</w:t>
      </w:r>
      <w:proofErr w:type="spellEnd"/>
      <w:r w:rsidR="00C4783E" w:rsidRPr="00314CED">
        <w:rPr>
          <w:rFonts w:ascii="Times New Roman" w:hAnsi="Times New Roman" w:cs="Times New Roman"/>
        </w:rPr>
        <w:t xml:space="preserve">, сушильный шкаф, термостат лабораторный, весы технические (аптекарские) с измерением до 100 г; весы торсионные, водяная баня, термометры и др., стеклянные воронки, бюксы, чашки Петри, мерные цилиндры и химические стаканы; аппарат </w:t>
      </w:r>
      <w:proofErr w:type="spellStart"/>
      <w:r w:rsidR="00C4783E" w:rsidRPr="00314CED">
        <w:rPr>
          <w:rFonts w:ascii="Times New Roman" w:hAnsi="Times New Roman" w:cs="Times New Roman"/>
        </w:rPr>
        <w:t>Сокслета</w:t>
      </w:r>
      <w:proofErr w:type="spellEnd"/>
      <w:r w:rsidR="00C4783E" w:rsidRPr="00314CED">
        <w:rPr>
          <w:rFonts w:ascii="Times New Roman" w:hAnsi="Times New Roman" w:cs="Times New Roman"/>
        </w:rPr>
        <w:t xml:space="preserve">, колбы </w:t>
      </w:r>
      <w:proofErr w:type="spellStart"/>
      <w:r w:rsidR="00C4783E" w:rsidRPr="00314CED">
        <w:rPr>
          <w:rFonts w:ascii="Times New Roman" w:hAnsi="Times New Roman" w:cs="Times New Roman"/>
        </w:rPr>
        <w:t>Вюрца</w:t>
      </w:r>
      <w:proofErr w:type="spellEnd"/>
      <w:r w:rsidR="00C4783E" w:rsidRPr="00314CED">
        <w:rPr>
          <w:rFonts w:ascii="Times New Roman" w:hAnsi="Times New Roman" w:cs="Times New Roman"/>
        </w:rPr>
        <w:t>, стеклянные холодильники Либиха, колбы круглодонные и для титрования, мерные пипетки, бюретки и другое стеклянное оборудование; химически чистые и технические реактивы, фильтровальная бумага, резиновые шланги и груши)</w:t>
      </w:r>
      <w:r w:rsidR="0024463E" w:rsidRPr="00314CED">
        <w:rPr>
          <w:rFonts w:ascii="Times New Roman" w:hAnsi="Times New Roman" w:cs="Times New Roman"/>
        </w:rPr>
        <w:t xml:space="preserve"> и </w:t>
      </w:r>
      <w:proofErr w:type="spellStart"/>
      <w:r w:rsidR="0024463E" w:rsidRPr="00314CED">
        <w:rPr>
          <w:rFonts w:ascii="Times New Roman" w:hAnsi="Times New Roman" w:cs="Times New Roman"/>
        </w:rPr>
        <w:t>др</w:t>
      </w:r>
      <w:proofErr w:type="spellEnd"/>
      <w:r w:rsidR="0024463E" w:rsidRPr="00314CED">
        <w:rPr>
          <w:rFonts w:ascii="Times New Roman" w:hAnsi="Times New Roman" w:cs="Times New Roman"/>
        </w:rPr>
        <w:t>;</w:t>
      </w:r>
    </w:p>
    <w:p w:rsidR="00A64D71" w:rsidRPr="00314CED" w:rsidRDefault="0024463E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  <w:bdr w:val="none" w:sz="0" w:space="0" w:color="auto" w:frame="1"/>
        </w:rPr>
      </w:pPr>
      <w:r w:rsidRPr="00314CED">
        <w:rPr>
          <w:rFonts w:ascii="Times New Roman" w:hAnsi="Times New Roman" w:cs="Times New Roman"/>
          <w:bdr w:val="none" w:sz="0" w:space="0" w:color="auto" w:frame="1"/>
        </w:rPr>
        <w:t>Онлайн-лаборатория - п</w:t>
      </w:r>
      <w:r w:rsidR="00A64D71" w:rsidRPr="00314CED">
        <w:rPr>
          <w:rFonts w:ascii="Times New Roman" w:hAnsi="Times New Roman" w:cs="Times New Roman"/>
          <w:bdr w:val="none" w:sz="0" w:space="0" w:color="auto" w:frame="1"/>
        </w:rPr>
        <w:t>рограммный продукт и УМК для проведения учебных исследовательских проектов, практикумов, лабораторных и демонстрационных экспериментов с возможность</w:t>
      </w:r>
      <w:r w:rsidRPr="00314CED">
        <w:rPr>
          <w:rFonts w:ascii="Times New Roman" w:hAnsi="Times New Roman" w:cs="Times New Roman"/>
          <w:bdr w:val="none" w:sz="0" w:space="0" w:color="auto" w:frame="1"/>
        </w:rPr>
        <w:t>ю</w:t>
      </w:r>
      <w:r w:rsidR="00A64D71" w:rsidRPr="00314CED">
        <w:rPr>
          <w:rFonts w:ascii="Times New Roman" w:hAnsi="Times New Roman" w:cs="Times New Roman"/>
          <w:bdr w:val="none" w:sz="0" w:space="0" w:color="auto" w:frame="1"/>
        </w:rPr>
        <w:t xml:space="preserve"> многопользовательской сетевой работы и централизованным хранилищем результатов работ и данных</w:t>
      </w:r>
      <w:r w:rsidRPr="00314CED">
        <w:rPr>
          <w:rFonts w:ascii="Times New Roman" w:hAnsi="Times New Roman" w:cs="Times New Roman"/>
          <w:bdr w:val="none" w:sz="0" w:space="0" w:color="auto" w:frame="1"/>
        </w:rPr>
        <w:t>;</w:t>
      </w:r>
    </w:p>
    <w:p w:rsidR="00A64D71" w:rsidRPr="00314CED" w:rsidRDefault="00A64D71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Мультимедийный 2D комплекс для использования при обучении физике, химии и биологии, а также для углубления знаний по этим предметам, для формирования представлений о единой естественнонаучной картине мира</w:t>
      </w:r>
    </w:p>
    <w:p w:rsidR="00A64D71" w:rsidRPr="00314CED" w:rsidRDefault="00A64D71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Комплект учебно-лабораторного оборудования и УМК «Ранцевая полевая лаборатория» </w:t>
      </w:r>
    </w:p>
    <w:p w:rsidR="00A64D71" w:rsidRPr="00314CED" w:rsidRDefault="00A64D71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Комплект учебно-лабораторного оборудования и УМК «Санитарно-пищевая мини-экспресс-лаборатория учебная»</w:t>
      </w:r>
    </w:p>
    <w:p w:rsidR="00A64D71" w:rsidRPr="00314CED" w:rsidRDefault="00A64D71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dr w:val="none" w:sz="0" w:space="0" w:color="auto" w:frame="1"/>
        </w:rPr>
        <w:t>Лабораторные комплексы и УМК для учебной практической и проектной деятельности по естественнонаучным дисциплинам (химия, физика, биология естествознание)</w:t>
      </w:r>
    </w:p>
    <w:p w:rsidR="00A64D71" w:rsidRPr="00314CED" w:rsidRDefault="00A64D71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dr w:val="none" w:sz="0" w:space="0" w:color="auto" w:frame="1"/>
        </w:rPr>
        <w:t>Комплект навигации для полевых исследований (приборы спутниковой навигации, компасы, бинокли и др.)</w:t>
      </w:r>
    </w:p>
    <w:p w:rsidR="00A64D71" w:rsidRPr="00314CED" w:rsidRDefault="00B32505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  <w:bdr w:val="none" w:sz="0" w:space="0" w:color="auto" w:frame="1"/>
        </w:rPr>
        <w:t xml:space="preserve">Комплект </w:t>
      </w:r>
      <w:r w:rsidR="00A64D71" w:rsidRPr="00314CED">
        <w:rPr>
          <w:rFonts w:ascii="Times New Roman" w:hAnsi="Times New Roman" w:cs="Times New Roman"/>
          <w:bdr w:val="none" w:sz="0" w:space="0" w:color="auto" w:frame="1"/>
        </w:rPr>
        <w:t>фото- видео-фиксации</w:t>
      </w:r>
      <w:r w:rsidRPr="00314CED">
        <w:rPr>
          <w:rFonts w:ascii="Times New Roman" w:hAnsi="Times New Roman" w:cs="Times New Roman"/>
          <w:bdr w:val="none" w:sz="0" w:space="0" w:color="auto" w:frame="1"/>
        </w:rPr>
        <w:t xml:space="preserve">: портативная фотокамера, </w:t>
      </w:r>
      <w:proofErr w:type="spellStart"/>
      <w:r w:rsidRPr="00314CED">
        <w:rPr>
          <w:rFonts w:ascii="Times New Roman" w:hAnsi="Times New Roman" w:cs="Times New Roman"/>
          <w:bdr w:val="none" w:sz="0" w:space="0" w:color="auto" w:frame="1"/>
        </w:rPr>
        <w:t>экш</w:t>
      </w:r>
      <w:proofErr w:type="spellEnd"/>
      <w:r w:rsidRPr="00314CED">
        <w:rPr>
          <w:rFonts w:ascii="Times New Roman" w:hAnsi="Times New Roman" w:cs="Times New Roman"/>
          <w:bdr w:val="none" w:sz="0" w:space="0" w:color="auto" w:frame="1"/>
        </w:rPr>
        <w:t>-камеры, видеокамеры портативные</w:t>
      </w:r>
      <w:r w:rsidR="00E45DCE" w:rsidRPr="00314CED">
        <w:rPr>
          <w:rFonts w:ascii="Times New Roman" w:hAnsi="Times New Roman" w:cs="Times New Roman"/>
          <w:bdr w:val="none" w:sz="0" w:space="0" w:color="auto" w:frame="1"/>
        </w:rPr>
        <w:t xml:space="preserve">, </w:t>
      </w:r>
      <w:proofErr w:type="spellStart"/>
      <w:r w:rsidR="00E45DCE" w:rsidRPr="00314CED">
        <w:rPr>
          <w:rFonts w:ascii="Times New Roman" w:hAnsi="Times New Roman" w:cs="Times New Roman"/>
          <w:bdr w:val="none" w:sz="0" w:space="0" w:color="auto" w:frame="1"/>
        </w:rPr>
        <w:t>квадрокоптер</w:t>
      </w:r>
      <w:proofErr w:type="spellEnd"/>
      <w:r w:rsidR="00E45DCE" w:rsidRPr="00314CED">
        <w:rPr>
          <w:rFonts w:ascii="Times New Roman" w:hAnsi="Times New Roman" w:cs="Times New Roman"/>
          <w:bdr w:val="none" w:sz="0" w:space="0" w:color="auto" w:frame="1"/>
        </w:rPr>
        <w:t xml:space="preserve"> и др.</w:t>
      </w:r>
    </w:p>
    <w:p w:rsidR="00A64D71" w:rsidRPr="00314CED" w:rsidRDefault="00E45DCE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Комплект</w:t>
      </w:r>
      <w:r w:rsidR="00A64D71" w:rsidRPr="00314CED">
        <w:rPr>
          <w:rFonts w:ascii="Times New Roman" w:hAnsi="Times New Roman" w:cs="Times New Roman"/>
        </w:rPr>
        <w:t xml:space="preserve"> </w:t>
      </w:r>
      <w:r w:rsidRPr="00314CED">
        <w:rPr>
          <w:rFonts w:ascii="Times New Roman" w:hAnsi="Times New Roman" w:cs="Times New Roman"/>
        </w:rPr>
        <w:t>«Г</w:t>
      </w:r>
      <w:r w:rsidR="00A64D71" w:rsidRPr="00314CED">
        <w:rPr>
          <w:rFonts w:ascii="Times New Roman" w:hAnsi="Times New Roman" w:cs="Times New Roman"/>
        </w:rPr>
        <w:t>ербаризаци</w:t>
      </w:r>
      <w:r w:rsidRPr="00314CED">
        <w:rPr>
          <w:rFonts w:ascii="Times New Roman" w:hAnsi="Times New Roman" w:cs="Times New Roman"/>
        </w:rPr>
        <w:t>я</w:t>
      </w:r>
      <w:r w:rsidR="00A64D71" w:rsidRPr="00314CED">
        <w:rPr>
          <w:rFonts w:ascii="Times New Roman" w:hAnsi="Times New Roman" w:cs="Times New Roman"/>
        </w:rPr>
        <w:t xml:space="preserve"> растений</w:t>
      </w:r>
      <w:r w:rsidRPr="00314CED">
        <w:rPr>
          <w:rFonts w:ascii="Times New Roman" w:hAnsi="Times New Roman" w:cs="Times New Roman"/>
        </w:rPr>
        <w:t xml:space="preserve">»: </w:t>
      </w:r>
      <w:r w:rsidR="00A64D71" w:rsidRPr="00314CED">
        <w:rPr>
          <w:rFonts w:ascii="Times New Roman" w:hAnsi="Times New Roman" w:cs="Times New Roman"/>
        </w:rPr>
        <w:t>гербарные прессы</w:t>
      </w:r>
      <w:r w:rsidRPr="00314CED">
        <w:rPr>
          <w:rFonts w:ascii="Times New Roman" w:hAnsi="Times New Roman" w:cs="Times New Roman"/>
        </w:rPr>
        <w:t>,</w:t>
      </w:r>
      <w:r w:rsidR="00A64D71" w:rsidRPr="00314CED">
        <w:rPr>
          <w:rFonts w:ascii="Times New Roman" w:hAnsi="Times New Roman" w:cs="Times New Roman"/>
        </w:rPr>
        <w:t xml:space="preserve"> папки</w:t>
      </w:r>
      <w:r w:rsidRPr="00314CED">
        <w:rPr>
          <w:rFonts w:ascii="Times New Roman" w:hAnsi="Times New Roman" w:cs="Times New Roman"/>
        </w:rPr>
        <w:t>, сушка и др.</w:t>
      </w:r>
    </w:p>
    <w:p w:rsidR="00C4783E" w:rsidRPr="00314CED" w:rsidRDefault="00E45DCE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Комплект для</w:t>
      </w:r>
      <w:r w:rsidR="00C4783E" w:rsidRPr="00314CED">
        <w:rPr>
          <w:rFonts w:ascii="Times New Roman" w:hAnsi="Times New Roman" w:cs="Times New Roman"/>
        </w:rPr>
        <w:t xml:space="preserve"> сбора</w:t>
      </w:r>
      <w:r w:rsidRPr="00314CED">
        <w:rPr>
          <w:rFonts w:ascii="Times New Roman" w:hAnsi="Times New Roman" w:cs="Times New Roman"/>
        </w:rPr>
        <w:t xml:space="preserve"> материалов</w:t>
      </w:r>
      <w:r w:rsidR="00C4783E" w:rsidRPr="00314CED">
        <w:rPr>
          <w:rFonts w:ascii="Times New Roman" w:hAnsi="Times New Roman" w:cs="Times New Roman"/>
        </w:rPr>
        <w:t xml:space="preserve"> (водные сачки, энтомологические ловушки, садки и др.)</w:t>
      </w:r>
    </w:p>
    <w:p w:rsidR="00C4783E" w:rsidRPr="00314CED" w:rsidRDefault="00E45DCE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lastRenderedPageBreak/>
        <w:t>Комплект</w:t>
      </w:r>
      <w:r w:rsidR="00C4783E" w:rsidRPr="00314CED">
        <w:rPr>
          <w:rFonts w:ascii="Times New Roman" w:hAnsi="Times New Roman" w:cs="Times New Roman"/>
        </w:rPr>
        <w:t xml:space="preserve"> измерительных приборов (кондуктометр, барометр, гигрометр, термометры с диапазоном измерения от -50 до + 50º С, анемометр ручной или электронный цифровой для измерения скорости ветра и комплексная электронная метеостанция и др.).</w:t>
      </w:r>
      <w:r w:rsidR="00C4783E" w:rsidRPr="00314CED">
        <w:rPr>
          <w:rFonts w:ascii="Times New Roman" w:hAnsi="Times New Roman" w:cs="Times New Roman"/>
        </w:rPr>
        <w:tab/>
      </w:r>
    </w:p>
    <w:p w:rsidR="00F43F79" w:rsidRPr="00314CED" w:rsidRDefault="00E45DCE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Комплект «</w:t>
      </w:r>
      <w:r w:rsidR="00C164A2" w:rsidRPr="00314CED">
        <w:rPr>
          <w:rFonts w:ascii="Times New Roman" w:hAnsi="Times New Roman" w:cs="Times New Roman"/>
        </w:rPr>
        <w:t>Аквариум</w:t>
      </w:r>
      <w:r w:rsidRPr="00314CED">
        <w:rPr>
          <w:rFonts w:ascii="Times New Roman" w:hAnsi="Times New Roman" w:cs="Times New Roman"/>
        </w:rPr>
        <w:t>/террариум»: банка, рыбы, пресмыкающиеся, аксессуары, тумба, модули совместного выращивания рыбы и гидропоники</w:t>
      </w:r>
      <w:r w:rsidR="003850C6" w:rsidRPr="00314CED">
        <w:rPr>
          <w:rFonts w:ascii="Times New Roman" w:hAnsi="Times New Roman" w:cs="Times New Roman"/>
        </w:rPr>
        <w:t xml:space="preserve">, </w:t>
      </w:r>
      <w:proofErr w:type="spellStart"/>
      <w:r w:rsidR="003850C6" w:rsidRPr="00314CED">
        <w:rPr>
          <w:rFonts w:ascii="Times New Roman" w:hAnsi="Times New Roman" w:cs="Times New Roman"/>
        </w:rPr>
        <w:t>ф</w:t>
      </w:r>
      <w:r w:rsidR="00F43F79" w:rsidRPr="00314CED">
        <w:rPr>
          <w:rFonts w:ascii="Times New Roman" w:hAnsi="Times New Roman" w:cs="Times New Roman"/>
        </w:rPr>
        <w:t>итобокс</w:t>
      </w:r>
      <w:proofErr w:type="spellEnd"/>
      <w:r w:rsidR="003850C6" w:rsidRPr="00314CED">
        <w:rPr>
          <w:rFonts w:ascii="Times New Roman" w:hAnsi="Times New Roman" w:cs="Times New Roman"/>
        </w:rPr>
        <w:t xml:space="preserve"> и др.</w:t>
      </w:r>
    </w:p>
    <w:p w:rsidR="00461EF0" w:rsidRPr="00314CED" w:rsidRDefault="00F25B0A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Комплект «Виртуальная и дополненная реальность»: </w:t>
      </w:r>
      <w:r w:rsidR="00A7091B" w:rsidRPr="00314CED">
        <w:rPr>
          <w:rFonts w:ascii="Times New Roman" w:hAnsi="Times New Roman" w:cs="Times New Roman"/>
        </w:rPr>
        <w:t>шлем, очки, программное обеспечение</w:t>
      </w:r>
      <w:r w:rsidR="006144B8" w:rsidRPr="00314CED">
        <w:rPr>
          <w:rFonts w:ascii="Times New Roman" w:hAnsi="Times New Roman" w:cs="Times New Roman"/>
        </w:rPr>
        <w:t>, смартфон и др.</w:t>
      </w:r>
    </w:p>
    <w:p w:rsidR="00461EF0" w:rsidRPr="00314CED" w:rsidRDefault="00A7091B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Комплект «Аддитивные технологии»: </w:t>
      </w:r>
      <w:r w:rsidR="00461EF0" w:rsidRPr="00314CED">
        <w:rPr>
          <w:rFonts w:ascii="Times New Roman" w:hAnsi="Times New Roman" w:cs="Times New Roman"/>
        </w:rPr>
        <w:t>З</w:t>
      </w:r>
      <w:r w:rsidR="00541F7A" w:rsidRPr="00314CED">
        <w:rPr>
          <w:rFonts w:ascii="Times New Roman" w:hAnsi="Times New Roman" w:cs="Times New Roman"/>
          <w:lang w:val="en-US"/>
        </w:rPr>
        <w:t>D</w:t>
      </w:r>
      <w:r w:rsidR="00461EF0" w:rsidRPr="00314CED">
        <w:rPr>
          <w:rFonts w:ascii="Times New Roman" w:hAnsi="Times New Roman" w:cs="Times New Roman"/>
        </w:rPr>
        <w:t xml:space="preserve">-принтер </w:t>
      </w:r>
      <w:proofErr w:type="spellStart"/>
      <w:r w:rsidR="00461EF0" w:rsidRPr="00314CED">
        <w:rPr>
          <w:rFonts w:ascii="Times New Roman" w:hAnsi="Times New Roman" w:cs="Times New Roman"/>
        </w:rPr>
        <w:t>двухэкструдерный</w:t>
      </w:r>
      <w:proofErr w:type="spellEnd"/>
      <w:r w:rsidRPr="00314CED">
        <w:rPr>
          <w:rFonts w:ascii="Times New Roman" w:hAnsi="Times New Roman" w:cs="Times New Roman"/>
        </w:rPr>
        <w:t xml:space="preserve">, </w:t>
      </w:r>
      <w:r w:rsidR="00461EF0" w:rsidRPr="00314CED">
        <w:rPr>
          <w:rFonts w:ascii="Times New Roman" w:hAnsi="Times New Roman" w:cs="Times New Roman"/>
        </w:rPr>
        <w:t>З</w:t>
      </w:r>
      <w:r w:rsidR="00541F7A" w:rsidRPr="00314CED">
        <w:rPr>
          <w:rFonts w:ascii="Times New Roman" w:hAnsi="Times New Roman" w:cs="Times New Roman"/>
          <w:lang w:val="en-US"/>
        </w:rPr>
        <w:t>D</w:t>
      </w:r>
      <w:r w:rsidR="00461EF0" w:rsidRPr="00314CED">
        <w:rPr>
          <w:rFonts w:ascii="Times New Roman" w:hAnsi="Times New Roman" w:cs="Times New Roman"/>
        </w:rPr>
        <w:t>-сканер</w:t>
      </w:r>
      <w:r w:rsidRPr="00314CED">
        <w:rPr>
          <w:rFonts w:ascii="Times New Roman" w:hAnsi="Times New Roman" w:cs="Times New Roman"/>
        </w:rPr>
        <w:t>, расходные материалы и т.д.</w:t>
      </w:r>
    </w:p>
    <w:p w:rsidR="00461EF0" w:rsidRPr="00314CED" w:rsidRDefault="00E4008B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Комплект «Микро</w:t>
      </w:r>
      <w:r w:rsidR="009326C7" w:rsidRPr="00314CED">
        <w:rPr>
          <w:rFonts w:ascii="Times New Roman" w:hAnsi="Times New Roman" w:cs="Times New Roman"/>
        </w:rPr>
        <w:t>мир</w:t>
      </w:r>
      <w:r w:rsidRPr="00314CED">
        <w:rPr>
          <w:rFonts w:ascii="Times New Roman" w:hAnsi="Times New Roman" w:cs="Times New Roman"/>
        </w:rPr>
        <w:t>»: м</w:t>
      </w:r>
      <w:r w:rsidR="00461EF0" w:rsidRPr="00314CED">
        <w:rPr>
          <w:rFonts w:ascii="Times New Roman" w:hAnsi="Times New Roman" w:cs="Times New Roman"/>
        </w:rPr>
        <w:t>икроскоп световой</w:t>
      </w:r>
      <w:r w:rsidRPr="00314CED">
        <w:rPr>
          <w:rFonts w:ascii="Times New Roman" w:hAnsi="Times New Roman" w:cs="Times New Roman"/>
        </w:rPr>
        <w:t>, ц</w:t>
      </w:r>
      <w:r w:rsidR="00461EF0" w:rsidRPr="00314CED">
        <w:rPr>
          <w:rFonts w:ascii="Times New Roman" w:hAnsi="Times New Roman" w:cs="Times New Roman"/>
        </w:rPr>
        <w:t>ифровой USB-микроскоп</w:t>
      </w:r>
      <w:r w:rsidR="009326C7" w:rsidRPr="00314CED">
        <w:rPr>
          <w:rFonts w:ascii="Times New Roman" w:hAnsi="Times New Roman" w:cs="Times New Roman"/>
        </w:rPr>
        <w:t>, м</w:t>
      </w:r>
      <w:r w:rsidR="00461EF0" w:rsidRPr="00314CED">
        <w:rPr>
          <w:rFonts w:ascii="Times New Roman" w:hAnsi="Times New Roman" w:cs="Times New Roman"/>
        </w:rPr>
        <w:t>икроскоп стереоскопический (</w:t>
      </w:r>
      <w:proofErr w:type="spellStart"/>
      <w:r w:rsidR="00461EF0" w:rsidRPr="00314CED">
        <w:rPr>
          <w:rFonts w:ascii="Times New Roman" w:hAnsi="Times New Roman" w:cs="Times New Roman"/>
        </w:rPr>
        <w:t>бинокуляр</w:t>
      </w:r>
      <w:proofErr w:type="spellEnd"/>
      <w:r w:rsidR="00461EF0" w:rsidRPr="00314CED">
        <w:rPr>
          <w:rFonts w:ascii="Times New Roman" w:hAnsi="Times New Roman" w:cs="Times New Roman"/>
        </w:rPr>
        <w:t>)</w:t>
      </w:r>
      <w:r w:rsidR="009326C7" w:rsidRPr="00314CED">
        <w:rPr>
          <w:rFonts w:ascii="Times New Roman" w:hAnsi="Times New Roman" w:cs="Times New Roman"/>
        </w:rPr>
        <w:t xml:space="preserve">, набор аксессуаров, </w:t>
      </w:r>
      <w:proofErr w:type="spellStart"/>
      <w:r w:rsidR="009326C7" w:rsidRPr="00314CED">
        <w:rPr>
          <w:rFonts w:ascii="Times New Roman" w:hAnsi="Times New Roman" w:cs="Times New Roman"/>
        </w:rPr>
        <w:t>расходники</w:t>
      </w:r>
      <w:proofErr w:type="spellEnd"/>
      <w:r w:rsidR="009326C7" w:rsidRPr="00314CED">
        <w:rPr>
          <w:rFonts w:ascii="Times New Roman" w:hAnsi="Times New Roman" w:cs="Times New Roman"/>
        </w:rPr>
        <w:t xml:space="preserve"> и др.</w:t>
      </w:r>
    </w:p>
    <w:p w:rsidR="00E45DCE" w:rsidRPr="00314CED" w:rsidRDefault="00E45DCE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Комплект </w:t>
      </w:r>
      <w:r w:rsidR="00F27CA8" w:rsidRPr="00314CED">
        <w:rPr>
          <w:rFonts w:ascii="Times New Roman" w:hAnsi="Times New Roman" w:cs="Times New Roman"/>
        </w:rPr>
        <w:t xml:space="preserve">измерительных исследовательских </w:t>
      </w:r>
      <w:r w:rsidRPr="00314CED">
        <w:rPr>
          <w:rFonts w:ascii="Times New Roman" w:hAnsi="Times New Roman" w:cs="Times New Roman"/>
        </w:rPr>
        <w:t>приборов: л</w:t>
      </w:r>
      <w:r w:rsidR="00461EF0" w:rsidRPr="00314CED">
        <w:rPr>
          <w:rFonts w:ascii="Times New Roman" w:hAnsi="Times New Roman" w:cs="Times New Roman"/>
        </w:rPr>
        <w:t>упа лабораторная</w:t>
      </w:r>
      <w:r w:rsidRPr="00314CED">
        <w:rPr>
          <w:rFonts w:ascii="Times New Roman" w:hAnsi="Times New Roman" w:cs="Times New Roman"/>
        </w:rPr>
        <w:t xml:space="preserve">, </w:t>
      </w:r>
      <w:proofErr w:type="spellStart"/>
      <w:r w:rsidRPr="00314CED">
        <w:rPr>
          <w:rFonts w:ascii="Times New Roman" w:hAnsi="Times New Roman" w:cs="Times New Roman"/>
        </w:rPr>
        <w:t>л</w:t>
      </w:r>
      <w:r w:rsidR="00F43F79" w:rsidRPr="00314CED">
        <w:rPr>
          <w:rFonts w:ascii="Times New Roman" w:hAnsi="Times New Roman" w:cs="Times New Roman"/>
        </w:rPr>
        <w:t>юминоскоп</w:t>
      </w:r>
      <w:proofErr w:type="spellEnd"/>
      <w:r w:rsidRPr="00314CED">
        <w:rPr>
          <w:rFonts w:ascii="Times New Roman" w:hAnsi="Times New Roman" w:cs="Times New Roman"/>
        </w:rPr>
        <w:t xml:space="preserve">, </w:t>
      </w:r>
      <w:proofErr w:type="spellStart"/>
      <w:r w:rsidRPr="00314CED">
        <w:rPr>
          <w:rFonts w:ascii="Times New Roman" w:hAnsi="Times New Roman" w:cs="Times New Roman"/>
        </w:rPr>
        <w:t>ф</w:t>
      </w:r>
      <w:r w:rsidR="00F43F79" w:rsidRPr="00314CED">
        <w:rPr>
          <w:rFonts w:ascii="Times New Roman" w:hAnsi="Times New Roman" w:cs="Times New Roman"/>
        </w:rPr>
        <w:t>алендоскоп</w:t>
      </w:r>
      <w:proofErr w:type="spellEnd"/>
      <w:r w:rsidRPr="00314CED">
        <w:rPr>
          <w:rFonts w:ascii="Times New Roman" w:hAnsi="Times New Roman" w:cs="Times New Roman"/>
        </w:rPr>
        <w:t>, портативный измеритель температуры, влаги и кислотности почв</w:t>
      </w:r>
      <w:r w:rsidR="00F27CA8" w:rsidRPr="00314CED">
        <w:rPr>
          <w:rFonts w:ascii="Times New Roman" w:hAnsi="Times New Roman" w:cs="Times New Roman"/>
        </w:rPr>
        <w:t xml:space="preserve"> и др.</w:t>
      </w:r>
    </w:p>
    <w:p w:rsidR="00E45DCE" w:rsidRPr="00314CED" w:rsidRDefault="00C1493C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Комплекс «Изучение воды»: средства ф</w:t>
      </w:r>
      <w:r w:rsidR="00461EF0" w:rsidRPr="00314CED">
        <w:rPr>
          <w:rFonts w:ascii="Times New Roman" w:hAnsi="Times New Roman" w:cs="Times New Roman"/>
        </w:rPr>
        <w:t>изико-химическ</w:t>
      </w:r>
      <w:r w:rsidRPr="00314CED">
        <w:rPr>
          <w:rFonts w:ascii="Times New Roman" w:hAnsi="Times New Roman" w:cs="Times New Roman"/>
        </w:rPr>
        <w:t>ого</w:t>
      </w:r>
      <w:r w:rsidR="00461EF0" w:rsidRPr="00314CED">
        <w:rPr>
          <w:rFonts w:ascii="Times New Roman" w:hAnsi="Times New Roman" w:cs="Times New Roman"/>
        </w:rPr>
        <w:t xml:space="preserve"> анализ</w:t>
      </w:r>
      <w:r w:rsidRPr="00314CED">
        <w:rPr>
          <w:rFonts w:ascii="Times New Roman" w:hAnsi="Times New Roman" w:cs="Times New Roman"/>
        </w:rPr>
        <w:t>а</w:t>
      </w:r>
      <w:r w:rsidR="00461EF0" w:rsidRPr="00314CED">
        <w:rPr>
          <w:rFonts w:ascii="Times New Roman" w:hAnsi="Times New Roman" w:cs="Times New Roman"/>
        </w:rPr>
        <w:t xml:space="preserve"> воды</w:t>
      </w:r>
      <w:r w:rsidRPr="00314CED">
        <w:rPr>
          <w:rFonts w:ascii="Times New Roman" w:hAnsi="Times New Roman" w:cs="Times New Roman"/>
        </w:rPr>
        <w:t>, средства для б</w:t>
      </w:r>
      <w:r w:rsidR="00E45DCE" w:rsidRPr="00314CED">
        <w:rPr>
          <w:rFonts w:ascii="Times New Roman" w:hAnsi="Times New Roman" w:cs="Times New Roman"/>
        </w:rPr>
        <w:t>иологическ</w:t>
      </w:r>
      <w:r w:rsidRPr="00314CED">
        <w:rPr>
          <w:rFonts w:ascii="Times New Roman" w:hAnsi="Times New Roman" w:cs="Times New Roman"/>
        </w:rPr>
        <w:t>ого</w:t>
      </w:r>
      <w:r w:rsidR="00E45DCE" w:rsidRPr="00314CED">
        <w:rPr>
          <w:rFonts w:ascii="Times New Roman" w:hAnsi="Times New Roman" w:cs="Times New Roman"/>
        </w:rPr>
        <w:t xml:space="preserve"> анализ</w:t>
      </w:r>
      <w:r w:rsidRPr="00314CED">
        <w:rPr>
          <w:rFonts w:ascii="Times New Roman" w:hAnsi="Times New Roman" w:cs="Times New Roman"/>
        </w:rPr>
        <w:t>а</w:t>
      </w:r>
      <w:r w:rsidR="00E45DCE" w:rsidRPr="00314CED">
        <w:rPr>
          <w:rFonts w:ascii="Times New Roman" w:hAnsi="Times New Roman" w:cs="Times New Roman"/>
        </w:rPr>
        <w:t xml:space="preserve"> воды</w:t>
      </w:r>
      <w:r w:rsidRPr="00314CED">
        <w:rPr>
          <w:rFonts w:ascii="Times New Roman" w:hAnsi="Times New Roman" w:cs="Times New Roman"/>
        </w:rPr>
        <w:t xml:space="preserve"> и др.</w:t>
      </w:r>
    </w:p>
    <w:p w:rsidR="00461EF0" w:rsidRPr="00314CED" w:rsidRDefault="00C1493C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Комплекс «Изучение</w:t>
      </w:r>
      <w:r w:rsidR="003850C6" w:rsidRPr="00314CED">
        <w:rPr>
          <w:rFonts w:ascii="Times New Roman" w:hAnsi="Times New Roman" w:cs="Times New Roman"/>
        </w:rPr>
        <w:t xml:space="preserve"> </w:t>
      </w:r>
      <w:r w:rsidR="00461EF0" w:rsidRPr="00314CED">
        <w:rPr>
          <w:rFonts w:ascii="Times New Roman" w:hAnsi="Times New Roman" w:cs="Times New Roman"/>
        </w:rPr>
        <w:t>воздуха</w:t>
      </w:r>
      <w:r w:rsidR="003850C6" w:rsidRPr="00314CED">
        <w:rPr>
          <w:rFonts w:ascii="Times New Roman" w:hAnsi="Times New Roman" w:cs="Times New Roman"/>
        </w:rPr>
        <w:t>»</w:t>
      </w:r>
      <w:r w:rsidRPr="00314CED">
        <w:rPr>
          <w:rFonts w:ascii="Times New Roman" w:hAnsi="Times New Roman" w:cs="Times New Roman"/>
        </w:rPr>
        <w:t>.</w:t>
      </w:r>
    </w:p>
    <w:p w:rsidR="00461EF0" w:rsidRPr="00314CED" w:rsidRDefault="003850C6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Комплекс </w:t>
      </w:r>
      <w:r w:rsidR="00C1493C" w:rsidRPr="00314CED">
        <w:rPr>
          <w:rFonts w:ascii="Times New Roman" w:hAnsi="Times New Roman" w:cs="Times New Roman"/>
        </w:rPr>
        <w:t>«М</w:t>
      </w:r>
      <w:r w:rsidRPr="00314CED">
        <w:rPr>
          <w:rFonts w:ascii="Times New Roman" w:hAnsi="Times New Roman" w:cs="Times New Roman"/>
        </w:rPr>
        <w:t>едицина</w:t>
      </w:r>
      <w:r w:rsidR="00C1493C" w:rsidRPr="00314CED">
        <w:rPr>
          <w:rFonts w:ascii="Times New Roman" w:hAnsi="Times New Roman" w:cs="Times New Roman"/>
        </w:rPr>
        <w:t>».</w:t>
      </w:r>
    </w:p>
    <w:p w:rsidR="00461EF0" w:rsidRPr="00314CED" w:rsidRDefault="00461EF0" w:rsidP="00314CED">
      <w:pPr>
        <w:pStyle w:val="a9"/>
        <w:numPr>
          <w:ilvl w:val="0"/>
          <w:numId w:val="33"/>
        </w:numPr>
        <w:ind w:left="0" w:firstLine="709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И др.</w:t>
      </w:r>
    </w:p>
    <w:p w:rsidR="00A64D71" w:rsidRPr="00314CED" w:rsidRDefault="00A64D71" w:rsidP="00314CED">
      <w:pPr>
        <w:ind w:firstLine="709"/>
        <w:rPr>
          <w:rFonts w:ascii="Times New Roman" w:hAnsi="Times New Roman" w:cs="Times New Roman"/>
        </w:rPr>
      </w:pPr>
    </w:p>
    <w:p w:rsidR="0024463E" w:rsidRPr="00314CED" w:rsidRDefault="0024463E" w:rsidP="00314CED">
      <w:pPr>
        <w:pStyle w:val="ab"/>
        <w:ind w:firstLine="708"/>
        <w:rPr>
          <w:rFonts w:ascii="Times New Roman" w:hAnsi="Times New Roman" w:cs="Times New Roman"/>
          <w:sz w:val="24"/>
          <w:szCs w:val="24"/>
        </w:rPr>
      </w:pPr>
      <w:r w:rsidRPr="00314CED">
        <w:rPr>
          <w:rFonts w:ascii="Times New Roman" w:hAnsi="Times New Roman" w:cs="Times New Roman"/>
          <w:sz w:val="24"/>
          <w:szCs w:val="24"/>
        </w:rPr>
        <w:t>Точные количество и состав средств обучения и воспитания рассчитывается организаторами индивидуально в зависимости от решаемых педагогических задач (уровня программ), масштаба реализации типовой модели, количества групп и учащихся в группах, обеспечивая необходимые гарантии качества и доступности материально-технического обеспечения программ новых мест.</w:t>
      </w:r>
    </w:p>
    <w:p w:rsidR="0024463E" w:rsidRPr="00314CED" w:rsidRDefault="0024463E" w:rsidP="00314CED">
      <w:pPr>
        <w:pStyle w:val="ab"/>
        <w:ind w:firstLine="708"/>
        <w:rPr>
          <w:rFonts w:ascii="Times New Roman" w:hAnsi="Times New Roman" w:cs="Times New Roman"/>
          <w:sz w:val="24"/>
          <w:szCs w:val="24"/>
        </w:rPr>
      </w:pPr>
      <w:r w:rsidRPr="00314CED">
        <w:rPr>
          <w:rFonts w:ascii="Times New Roman" w:hAnsi="Times New Roman" w:cs="Times New Roman"/>
          <w:sz w:val="24"/>
          <w:szCs w:val="24"/>
        </w:rPr>
        <w:t>В комплектацию рекомендуется включать учебно-методические пособия и методические инструкции по использованию.</w:t>
      </w:r>
    </w:p>
    <w:p w:rsidR="00A64D71" w:rsidRPr="00314CED" w:rsidRDefault="00A64D71" w:rsidP="00314CED">
      <w:pPr>
        <w:ind w:firstLine="709"/>
        <w:rPr>
          <w:rFonts w:ascii="Times New Roman" w:hAnsi="Times New Roman" w:cs="Times New Roman"/>
        </w:rPr>
      </w:pPr>
    </w:p>
    <w:p w:rsidR="00A64D71" w:rsidRPr="00314CED" w:rsidRDefault="00A64D71" w:rsidP="00314CED">
      <w:pPr>
        <w:ind w:firstLine="709"/>
        <w:rPr>
          <w:rFonts w:ascii="Times New Roman" w:hAnsi="Times New Roman" w:cs="Times New Roman"/>
        </w:rPr>
      </w:pPr>
    </w:p>
    <w:p w:rsidR="00F43F79" w:rsidRPr="00314CED" w:rsidRDefault="00F43F79" w:rsidP="00314CED">
      <w:pPr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br w:type="page"/>
      </w:r>
    </w:p>
    <w:p w:rsidR="00965B94" w:rsidRPr="00314CED" w:rsidRDefault="00965B94" w:rsidP="00314CED">
      <w:pPr>
        <w:rPr>
          <w:rFonts w:ascii="Times New Roman" w:hAnsi="Times New Roman" w:cs="Times New Roman"/>
          <w:b/>
        </w:rPr>
      </w:pPr>
      <w:r w:rsidRPr="00314CED">
        <w:rPr>
          <w:rFonts w:ascii="Times New Roman" w:hAnsi="Times New Roman" w:cs="Times New Roman"/>
          <w:b/>
        </w:rPr>
        <w:lastRenderedPageBreak/>
        <w:t>Приложение</w:t>
      </w:r>
      <w:r w:rsidR="00243394" w:rsidRPr="00314CED">
        <w:rPr>
          <w:rFonts w:ascii="Times New Roman" w:hAnsi="Times New Roman" w:cs="Times New Roman"/>
          <w:b/>
        </w:rPr>
        <w:t xml:space="preserve"> 8</w:t>
      </w:r>
    </w:p>
    <w:p w:rsidR="00965B94" w:rsidRPr="00314CED" w:rsidRDefault="00965B94" w:rsidP="00314CED">
      <w:pPr>
        <w:rPr>
          <w:rFonts w:ascii="Times New Roman" w:hAnsi="Times New Roman" w:cs="Times New Roman"/>
          <w:b/>
          <w:bCs/>
        </w:rPr>
      </w:pPr>
    </w:p>
    <w:p w:rsidR="00965B94" w:rsidRPr="00314CED" w:rsidRDefault="00965B94" w:rsidP="00314CED">
      <w:pPr>
        <w:rPr>
          <w:rFonts w:ascii="Times New Roman" w:hAnsi="Times New Roman" w:cs="Times New Roman"/>
          <w:b/>
          <w:bCs/>
        </w:rPr>
      </w:pPr>
      <w:proofErr w:type="spellStart"/>
      <w:r w:rsidRPr="00314CED">
        <w:rPr>
          <w:rFonts w:ascii="Times New Roman" w:hAnsi="Times New Roman" w:cs="Times New Roman"/>
          <w:b/>
          <w:bCs/>
        </w:rPr>
        <w:t>Брендирование</w:t>
      </w:r>
      <w:proofErr w:type="spellEnd"/>
      <w:r w:rsidRPr="00314CED">
        <w:rPr>
          <w:rFonts w:ascii="Times New Roman" w:hAnsi="Times New Roman" w:cs="Times New Roman"/>
          <w:b/>
          <w:bCs/>
        </w:rPr>
        <w:t xml:space="preserve"> и фирм</w:t>
      </w:r>
      <w:r w:rsidR="00981697" w:rsidRPr="00314CED">
        <w:rPr>
          <w:rFonts w:ascii="Times New Roman" w:hAnsi="Times New Roman" w:cs="Times New Roman"/>
          <w:b/>
          <w:bCs/>
        </w:rPr>
        <w:t>енный стиль типовой модели «Диалог наук</w:t>
      </w:r>
      <w:r w:rsidRPr="00314CED">
        <w:rPr>
          <w:rFonts w:ascii="Times New Roman" w:hAnsi="Times New Roman" w:cs="Times New Roman"/>
          <w:b/>
          <w:bCs/>
        </w:rPr>
        <w:t>»</w:t>
      </w:r>
    </w:p>
    <w:p w:rsidR="00965B94" w:rsidRPr="00314CED" w:rsidRDefault="00965B94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останавливают углы. Основной принцип круга – контейнер, защищающий, поддерживающий и дающий жизнь.</w:t>
      </w:r>
    </w:p>
    <w:p w:rsidR="00965B94" w:rsidRPr="00314CED" w:rsidRDefault="00965B94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Логотипы, содержащие простые геометрические формы, легко воспринимаются глазом и хорошо запоминаются.</w:t>
      </w:r>
    </w:p>
    <w:p w:rsidR="00965B94" w:rsidRPr="00314CED" w:rsidRDefault="00965B94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>Охранное поле составляет значение диаметра большого круга из знака.</w:t>
      </w:r>
      <w:r w:rsidRPr="00314CED">
        <w:rPr>
          <w:rFonts w:ascii="Times New Roman" w:hAnsi="Times New Roman" w:cs="Times New Roman"/>
        </w:rPr>
        <w:br/>
        <w:t xml:space="preserve">В пределы охранного поля не должны попадать другие активные элементы графики. </w:t>
      </w:r>
    </w:p>
    <w:p w:rsidR="00965B94" w:rsidRPr="00314CED" w:rsidRDefault="00965B94" w:rsidP="00314CED">
      <w:pPr>
        <w:ind w:firstLine="708"/>
        <w:rPr>
          <w:rFonts w:ascii="Times New Roman" w:hAnsi="Times New Roman" w:cs="Times New Roman"/>
        </w:rPr>
      </w:pPr>
      <w:r w:rsidRPr="00314CED">
        <w:rPr>
          <w:rFonts w:ascii="Times New Roman" w:hAnsi="Times New Roman" w:cs="Times New Roman"/>
        </w:rPr>
        <w:t xml:space="preserve">Предусмотрено два основных направления </w:t>
      </w:r>
      <w:proofErr w:type="spellStart"/>
      <w:r w:rsidRPr="00314CED">
        <w:rPr>
          <w:rFonts w:ascii="Times New Roman" w:hAnsi="Times New Roman" w:cs="Times New Roman"/>
        </w:rPr>
        <w:t>типографики</w:t>
      </w:r>
      <w:proofErr w:type="spellEnd"/>
      <w:r w:rsidRPr="00314CED">
        <w:rPr>
          <w:rFonts w:ascii="Times New Roman" w:hAnsi="Times New Roman" w:cs="Times New Roman"/>
        </w:rPr>
        <w:t xml:space="preserve"> на основе тонкого или жирного начертания. Тонкое начертание используется для </w:t>
      </w:r>
      <w:proofErr w:type="spellStart"/>
      <w:r w:rsidRPr="00314CED">
        <w:rPr>
          <w:rFonts w:ascii="Times New Roman" w:hAnsi="Times New Roman" w:cs="Times New Roman"/>
        </w:rPr>
        <w:t>имиджевых</w:t>
      </w:r>
      <w:proofErr w:type="spellEnd"/>
      <w:r w:rsidRPr="00314CED">
        <w:rPr>
          <w:rFonts w:ascii="Times New Roman" w:hAnsi="Times New Roman" w:cs="Times New Roman"/>
        </w:rPr>
        <w:t xml:space="preserve"> материалов, </w:t>
      </w:r>
      <w:proofErr w:type="spellStart"/>
      <w:r w:rsidRPr="00314CED">
        <w:rPr>
          <w:rFonts w:ascii="Times New Roman" w:hAnsi="Times New Roman" w:cs="Times New Roman"/>
        </w:rPr>
        <w:t>печатнои</w:t>
      </w:r>
      <w:proofErr w:type="spellEnd"/>
      <w:r w:rsidRPr="00314CED">
        <w:rPr>
          <w:rFonts w:ascii="Times New Roman" w:hAnsi="Times New Roman" w:cs="Times New Roman"/>
        </w:rPr>
        <w:t xml:space="preserve">̆ продукции и </w:t>
      </w:r>
      <w:proofErr w:type="spellStart"/>
      <w:r w:rsidRPr="00314CED">
        <w:rPr>
          <w:rFonts w:ascii="Times New Roman" w:hAnsi="Times New Roman" w:cs="Times New Roman"/>
        </w:rPr>
        <w:t>web</w:t>
      </w:r>
      <w:proofErr w:type="spellEnd"/>
      <w:r w:rsidRPr="00314CED">
        <w:rPr>
          <w:rFonts w:ascii="Times New Roman" w:hAnsi="Times New Roman" w:cs="Times New Roman"/>
        </w:rPr>
        <w:t xml:space="preserve">. </w:t>
      </w:r>
    </w:p>
    <w:p w:rsidR="00965B94" w:rsidRPr="00314CED" w:rsidRDefault="00965B94" w:rsidP="00314CED">
      <w:pPr>
        <w:ind w:firstLine="708"/>
        <w:rPr>
          <w:rFonts w:ascii="Times New Roman" w:hAnsi="Times New Roman" w:cs="Times New Roman"/>
        </w:rPr>
      </w:pPr>
      <w:proofErr w:type="spellStart"/>
      <w:r w:rsidRPr="00314CED">
        <w:rPr>
          <w:rFonts w:ascii="Times New Roman" w:hAnsi="Times New Roman" w:cs="Times New Roman"/>
        </w:rPr>
        <w:t>Типографика</w:t>
      </w:r>
      <w:proofErr w:type="spellEnd"/>
      <w:r w:rsidRPr="00314CED">
        <w:rPr>
          <w:rFonts w:ascii="Times New Roman" w:hAnsi="Times New Roman" w:cs="Times New Roman"/>
        </w:rPr>
        <w:t xml:space="preserve"> на основе плотного начертания 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:rsidR="009C4C24" w:rsidRPr="00314CED" w:rsidRDefault="00965B94" w:rsidP="00314CED">
      <w:pPr>
        <w:ind w:firstLine="709"/>
        <w:rPr>
          <w:rFonts w:ascii="Times New Roman" w:eastAsia="Times New Roman" w:hAnsi="Times New Roman" w:cs="Times New Roman"/>
          <w:lang w:eastAsia="zh-CN"/>
        </w:rPr>
      </w:pPr>
      <w:r w:rsidRPr="00314CED">
        <w:rPr>
          <w:rFonts w:ascii="Times New Roman" w:eastAsia="Times New Roman" w:hAnsi="Times New Roman" w:cs="Times New Roman"/>
          <w:lang w:eastAsia="zh-CN"/>
        </w:rPr>
        <w:t xml:space="preserve">Во </w:t>
      </w:r>
      <w:proofErr w:type="spellStart"/>
      <w:r w:rsidRPr="00314CED">
        <w:rPr>
          <w:rFonts w:ascii="Times New Roman" w:eastAsia="Times New Roman" w:hAnsi="Times New Roman" w:cs="Times New Roman"/>
          <w:lang w:eastAsia="zh-CN"/>
        </w:rPr>
        <w:t>всеи</w:t>
      </w:r>
      <w:proofErr w:type="spellEnd"/>
      <w:r w:rsidRPr="00314CED">
        <w:rPr>
          <w:rFonts w:ascii="Times New Roman" w:eastAsia="Times New Roman" w:hAnsi="Times New Roman" w:cs="Times New Roman"/>
          <w:lang w:eastAsia="zh-CN"/>
        </w:rPr>
        <w:t xml:space="preserve">̆ документации используется шрифт PF </w:t>
      </w:r>
      <w:proofErr w:type="spellStart"/>
      <w:r w:rsidRPr="00314CED">
        <w:rPr>
          <w:rFonts w:ascii="Times New Roman" w:eastAsia="Times New Roman" w:hAnsi="Times New Roman" w:cs="Times New Roman"/>
          <w:lang w:eastAsia="zh-CN"/>
        </w:rPr>
        <w:t>BeauSans</w:t>
      </w:r>
      <w:proofErr w:type="spellEnd"/>
      <w:r w:rsidRPr="00314CED">
        <w:rPr>
          <w:rFonts w:ascii="Times New Roman" w:eastAsia="Times New Roman" w:hAnsi="Times New Roman" w:cs="Times New Roman"/>
          <w:lang w:eastAsia="zh-CN"/>
        </w:rPr>
        <w:t xml:space="preserve"> </w:t>
      </w:r>
      <w:proofErr w:type="spellStart"/>
      <w:r w:rsidRPr="00314CED">
        <w:rPr>
          <w:rFonts w:ascii="Times New Roman" w:eastAsia="Times New Roman" w:hAnsi="Times New Roman" w:cs="Times New Roman"/>
          <w:lang w:eastAsia="zh-CN"/>
        </w:rPr>
        <w:t>Pro</w:t>
      </w:r>
      <w:proofErr w:type="spellEnd"/>
      <w:r w:rsidRPr="00314CED">
        <w:rPr>
          <w:rFonts w:ascii="Times New Roman" w:eastAsia="Times New Roman" w:hAnsi="Times New Roman" w:cs="Times New Roman"/>
          <w:lang w:eastAsia="zh-CN"/>
        </w:rPr>
        <w:t>.</w:t>
      </w:r>
      <w:r w:rsidR="009C4C24" w:rsidRPr="00314CED">
        <w:rPr>
          <w:rFonts w:ascii="Times New Roman" w:eastAsia="Times New Roman" w:hAnsi="Times New Roman" w:cs="Times New Roman"/>
          <w:lang w:eastAsia="zh-CN"/>
        </w:rPr>
        <w:t xml:space="preserve"> </w:t>
      </w:r>
    </w:p>
    <w:p w:rsidR="00965B94" w:rsidRPr="00314CED" w:rsidRDefault="00965B94" w:rsidP="00314CED">
      <w:pPr>
        <w:ind w:firstLine="709"/>
        <w:rPr>
          <w:rFonts w:ascii="Times New Roman" w:eastAsia="Times New Roman" w:hAnsi="Times New Roman" w:cs="Times New Roman"/>
          <w:lang w:eastAsia="zh-CN"/>
        </w:rPr>
      </w:pPr>
      <w:r w:rsidRPr="00314CED">
        <w:rPr>
          <w:rFonts w:ascii="Times New Roman" w:eastAsia="Times New Roman" w:hAnsi="Times New Roman" w:cs="Times New Roman"/>
          <w:lang w:eastAsia="zh-CN"/>
        </w:rPr>
        <w:t xml:space="preserve">В фирменном стиле используется шесть начертаний. </w:t>
      </w:r>
    </w:p>
    <w:bookmarkEnd w:id="0"/>
    <w:p w:rsidR="00965B94" w:rsidRDefault="00965B94" w:rsidP="00965B94">
      <w:pPr>
        <w:spacing w:before="100" w:beforeAutospacing="1" w:after="100" w:afterAutospacing="1"/>
        <w:rPr>
          <w:rFonts w:ascii="PFBeauSansPro" w:eastAsia="Times New Roman" w:hAnsi="PFBeauSansPro" w:cs="Times New Roman"/>
          <w:sz w:val="76"/>
          <w:szCs w:val="76"/>
          <w:lang w:eastAsia="zh-CN"/>
        </w:rPr>
      </w:pPr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ABCDEFGHIJKLMNOPQRSTUVWXYZА ВГДЕЁЖЗИЙКЛМНОПРСТУФХЦЧШЩЪ ЫЬЭЮЯ</w:t>
      </w:r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br/>
        <w:t xml:space="preserve">1234567890 </w:t>
      </w:r>
      <w:proofErr w:type="gramStart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(.,:;</w:t>
      </w:r>
      <w:proofErr w:type="gramEnd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!?&amp;$%</w:t>
      </w:r>
      <w:proofErr w:type="spellStart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No</w:t>
      </w:r>
      <w:proofErr w:type="spellEnd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 xml:space="preserve">) </w:t>
      </w:r>
    </w:p>
    <w:p w:rsidR="004B0936" w:rsidRDefault="004B0936" w:rsidP="004B09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7201BE" wp14:editId="0AB9A560">
            <wp:extent cx="4499573" cy="416396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_2.jp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0121" cy="416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0A1511" wp14:editId="10D6E1B4">
            <wp:extent cx="4753070" cy="4753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607" cy="476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36" w:rsidRDefault="004B0936" w:rsidP="004B0936">
      <w:pPr>
        <w:jc w:val="center"/>
      </w:pPr>
    </w:p>
    <w:p w:rsidR="004B0936" w:rsidRDefault="004B0936" w:rsidP="004B09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9D7688" wp14:editId="19D90578">
            <wp:extent cx="5936615" cy="39598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36" w:rsidRDefault="004B0936" w:rsidP="004B0936">
      <w:pPr>
        <w:jc w:val="center"/>
      </w:pPr>
      <w:r w:rsidRPr="004B0936">
        <w:rPr>
          <w:noProof/>
          <w:lang w:eastAsia="ru-RU"/>
        </w:rPr>
        <w:drawing>
          <wp:inline distT="0" distB="0" distL="0" distR="0" wp14:anchorId="35B379B4" wp14:editId="4150AF34">
            <wp:extent cx="3291265" cy="47892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6946" cy="4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36" w:rsidRDefault="004B0936" w:rsidP="004B0936">
      <w:pPr>
        <w:jc w:val="center"/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F5E3C4D" wp14:editId="6D3C2AB7">
            <wp:extent cx="5936615" cy="38442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0-05-08 в 09.58.11.pn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36" w:rsidRDefault="004B0936" w:rsidP="004B0936">
      <w:pPr>
        <w:jc w:val="center"/>
      </w:pPr>
    </w:p>
    <w:p w:rsidR="004B0936" w:rsidRDefault="00505AF9" w:rsidP="004B0936">
      <w:pPr>
        <w:jc w:val="center"/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83F9908" wp14:editId="7ADE86C5">
            <wp:extent cx="5936615" cy="41554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акет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 wp14:anchorId="45E51C9E" wp14:editId="0187A65B">
            <wp:extent cx="5936615" cy="41554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оллапы2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936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C059313" wp14:editId="0CE82B94">
            <wp:extent cx="5936615" cy="3843655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2020-05-08 в 09.59.14.pn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36" w:rsidRDefault="004B0936" w:rsidP="00C507BB">
      <w:r>
        <w:rPr>
          <w:noProof/>
          <w:lang w:eastAsia="ru-RU"/>
        </w:rPr>
        <w:lastRenderedPageBreak/>
        <w:drawing>
          <wp:inline distT="0" distB="0" distL="0" distR="0" wp14:anchorId="41DC8C61" wp14:editId="4502473F">
            <wp:extent cx="5936615" cy="51295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7405D8" wp14:editId="1510EDAA">
            <wp:extent cx="5936615" cy="47732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7A3D18" wp14:editId="7D868D3E">
            <wp:extent cx="5936615" cy="52419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E58753" wp14:editId="5985421C">
            <wp:extent cx="5905500" cy="407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0-05-13 в 08.36.4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36" w:rsidRDefault="004B0936" w:rsidP="00C507BB"/>
    <w:p w:rsidR="004B0936" w:rsidRDefault="004B0936" w:rsidP="00C507BB"/>
    <w:p w:rsidR="00C507BB" w:rsidRPr="00C507BB" w:rsidRDefault="004B0936" w:rsidP="00C507BB">
      <w:r>
        <w:rPr>
          <w:noProof/>
          <w:lang w:eastAsia="ru-RU"/>
        </w:rPr>
        <w:drawing>
          <wp:inline distT="0" distB="0" distL="0" distR="0" wp14:anchorId="68460689" wp14:editId="617591DB">
            <wp:extent cx="5936615" cy="3959859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7BB" w:rsidRPr="00C507BB" w:rsidSect="00712AEA">
      <w:pgSz w:w="11900" w:h="16840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EDF" w:rsidRDefault="00741EDF" w:rsidP="002D41E2">
      <w:r>
        <w:separator/>
      </w:r>
    </w:p>
  </w:endnote>
  <w:endnote w:type="continuationSeparator" w:id="0">
    <w:p w:rsidR="00741EDF" w:rsidRDefault="00741EDF" w:rsidP="002D4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PFBeauSansPro">
    <w:altName w:val="Cambria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2531822"/>
      <w:docPartObj>
        <w:docPartGallery w:val="Page Numbers (Bottom of Page)"/>
        <w:docPartUnique/>
      </w:docPartObj>
    </w:sdtPr>
    <w:sdtContent>
      <w:p w:rsidR="00712AEA" w:rsidRDefault="00712AEA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CED">
          <w:rPr>
            <w:noProof/>
          </w:rPr>
          <w:t>70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EDF" w:rsidRDefault="00741EDF" w:rsidP="002D41E2">
      <w:r>
        <w:separator/>
      </w:r>
    </w:p>
  </w:footnote>
  <w:footnote w:type="continuationSeparator" w:id="0">
    <w:p w:rsidR="00741EDF" w:rsidRDefault="00741EDF" w:rsidP="002D41E2">
      <w:r>
        <w:continuationSeparator/>
      </w:r>
    </w:p>
  </w:footnote>
  <w:footnote w:id="1">
    <w:p w:rsidR="00712AEA" w:rsidRDefault="00712AEA">
      <w:pPr>
        <w:pStyle w:val="ab"/>
      </w:pPr>
      <w:r>
        <w:rPr>
          <w:rStyle w:val="ad"/>
        </w:rPr>
        <w:footnoteRef/>
      </w:r>
      <w:r>
        <w:t xml:space="preserve"> </w:t>
      </w:r>
      <w:r w:rsidRPr="00775148">
        <w:rPr>
          <w:rFonts w:ascii="Times New Roman" w:hAnsi="Times New Roman" w:cs="Times New Roman"/>
        </w:rPr>
        <w:t xml:space="preserve">Подробнее о решениях в разделе </w:t>
      </w:r>
      <w:r>
        <w:rPr>
          <w:rFonts w:ascii="Times New Roman" w:hAnsi="Times New Roman" w:cs="Times New Roman"/>
        </w:rPr>
        <w:t>«</w:t>
      </w:r>
      <w:r w:rsidRPr="004E49C1">
        <w:rPr>
          <w:rFonts w:ascii="Times New Roman" w:hAnsi="Times New Roman" w:cs="Times New Roman"/>
        </w:rPr>
        <w:t>Основные требования к создаваемой инфраструктуре</w:t>
      </w:r>
      <w:r>
        <w:rPr>
          <w:rFonts w:ascii="Times New Roman" w:hAnsi="Times New Roman" w:cs="Times New Roman"/>
        </w:rPr>
        <w:t>»</w:t>
      </w:r>
      <w:r w:rsidRPr="00775148">
        <w:rPr>
          <w:rFonts w:ascii="Times New Roman" w:hAnsi="Times New Roman" w:cs="Times New Roman"/>
        </w:rPr>
        <w:t>.</w:t>
      </w:r>
    </w:p>
  </w:footnote>
  <w:footnote w:id="2">
    <w:p w:rsidR="00712AEA" w:rsidRPr="00FA58AB" w:rsidRDefault="00712AEA" w:rsidP="00FA58AB">
      <w:pPr>
        <w:pStyle w:val="ab"/>
        <w:jc w:val="both"/>
        <w:rPr>
          <w:rFonts w:ascii="Times New Roman" w:hAnsi="Times New Roman" w:cs="Times New Roman"/>
        </w:rPr>
      </w:pPr>
      <w:r w:rsidRPr="00FA58AB">
        <w:rPr>
          <w:rStyle w:val="ad"/>
          <w:rFonts w:ascii="Times New Roman" w:hAnsi="Times New Roman" w:cs="Times New Roman"/>
        </w:rPr>
        <w:footnoteRef/>
      </w:r>
      <w:r w:rsidRPr="00FA58AB">
        <w:rPr>
          <w:rFonts w:ascii="Times New Roman" w:hAnsi="Times New Roman" w:cs="Times New Roman"/>
        </w:rPr>
        <w:t xml:space="preserve"> Универсальные компетентности и новая грамотность: от лозунгов к реальности. Под ред. М.С. </w:t>
      </w:r>
      <w:proofErr w:type="spellStart"/>
      <w:r w:rsidRPr="00FA58AB">
        <w:rPr>
          <w:rFonts w:ascii="Times New Roman" w:hAnsi="Times New Roman" w:cs="Times New Roman"/>
        </w:rPr>
        <w:t>Добряковой</w:t>
      </w:r>
      <w:proofErr w:type="spellEnd"/>
      <w:r w:rsidRPr="00FA58AB">
        <w:rPr>
          <w:rFonts w:ascii="Times New Roman" w:hAnsi="Times New Roman" w:cs="Times New Roman"/>
        </w:rPr>
        <w:t xml:space="preserve">, И.Д. Фрумина, при участии К.А. Баранникова, Н. </w:t>
      </w:r>
      <w:proofErr w:type="spellStart"/>
      <w:r w:rsidRPr="00FA58AB">
        <w:rPr>
          <w:rFonts w:ascii="Times New Roman" w:hAnsi="Times New Roman" w:cs="Times New Roman"/>
        </w:rPr>
        <w:t>Зиила</w:t>
      </w:r>
      <w:proofErr w:type="spellEnd"/>
      <w:r w:rsidRPr="00FA58AB">
        <w:rPr>
          <w:rFonts w:ascii="Times New Roman" w:hAnsi="Times New Roman" w:cs="Times New Roman"/>
        </w:rPr>
        <w:t xml:space="preserve">, Дж. </w:t>
      </w:r>
      <w:proofErr w:type="spellStart"/>
      <w:r w:rsidRPr="00FA58AB">
        <w:rPr>
          <w:rFonts w:ascii="Times New Roman" w:hAnsi="Times New Roman" w:cs="Times New Roman"/>
        </w:rPr>
        <w:t>Мосс</w:t>
      </w:r>
      <w:proofErr w:type="spellEnd"/>
      <w:r w:rsidRPr="00FA58AB">
        <w:rPr>
          <w:rFonts w:ascii="Times New Roman" w:hAnsi="Times New Roman" w:cs="Times New Roman"/>
        </w:rPr>
        <w:t xml:space="preserve">, И.М. Реморенко, Я. </w:t>
      </w:r>
      <w:proofErr w:type="spellStart"/>
      <w:proofErr w:type="gramStart"/>
      <w:r w:rsidRPr="00FA58AB">
        <w:rPr>
          <w:rFonts w:ascii="Times New Roman" w:hAnsi="Times New Roman" w:cs="Times New Roman"/>
        </w:rPr>
        <w:t>Хаутамяки</w:t>
      </w:r>
      <w:proofErr w:type="spellEnd"/>
      <w:r w:rsidRPr="00FA58AB">
        <w:rPr>
          <w:rFonts w:ascii="Times New Roman" w:hAnsi="Times New Roman" w:cs="Times New Roman"/>
        </w:rPr>
        <w:t xml:space="preserve"> ;</w:t>
      </w:r>
      <w:proofErr w:type="gramEnd"/>
      <w:r w:rsidRPr="00FA58AB">
        <w:rPr>
          <w:rFonts w:ascii="Times New Roman" w:hAnsi="Times New Roman" w:cs="Times New Roman"/>
        </w:rPr>
        <w:t xml:space="preserve"> Нац. </w:t>
      </w:r>
      <w:proofErr w:type="spellStart"/>
      <w:r w:rsidRPr="00FA58AB">
        <w:rPr>
          <w:rFonts w:ascii="Times New Roman" w:hAnsi="Times New Roman" w:cs="Times New Roman"/>
        </w:rPr>
        <w:t>исслед</w:t>
      </w:r>
      <w:proofErr w:type="spellEnd"/>
      <w:r w:rsidRPr="00FA58AB">
        <w:rPr>
          <w:rFonts w:ascii="Times New Roman" w:hAnsi="Times New Roman" w:cs="Times New Roman"/>
        </w:rPr>
        <w:t>. ун-т «Высшая школа экономики». — М.: Изд. дом Высшей школы экономики, 2020</w:t>
      </w:r>
    </w:p>
  </w:footnote>
  <w:footnote w:id="3">
    <w:p w:rsidR="00712AEA" w:rsidRPr="00946582" w:rsidRDefault="00712AEA" w:rsidP="003A37C9">
      <w:pPr>
        <w:pStyle w:val="ab"/>
        <w:rPr>
          <w:rFonts w:ascii="Times New Roman" w:hAnsi="Times New Roman" w:cs="Times New Roman"/>
        </w:rPr>
      </w:pPr>
      <w:r w:rsidRPr="00946582">
        <w:rPr>
          <w:rStyle w:val="ad"/>
        </w:rPr>
        <w:footnoteRef/>
      </w:r>
      <w:r w:rsidRPr="00946582">
        <w:rPr>
          <w:rFonts w:ascii="Times New Roman" w:hAnsi="Times New Roman" w:cs="Times New Roman"/>
        </w:rPr>
        <w:t xml:space="preserve"> Распоряжение Правительства РФ от 04 сентября 2014 г. № 1726-р, раздел IV</w:t>
      </w:r>
    </w:p>
  </w:footnote>
  <w:footnote w:id="4">
    <w:p w:rsidR="00712AEA" w:rsidRPr="00A1772A" w:rsidRDefault="00712AEA" w:rsidP="00BD49E9">
      <w:pPr>
        <w:pStyle w:val="ab"/>
        <w:jc w:val="both"/>
        <w:rPr>
          <w:rFonts w:asciiTheme="majorBidi" w:hAnsiTheme="majorBidi" w:cstheme="majorBidi"/>
        </w:rPr>
      </w:pPr>
      <w:r w:rsidRPr="00A1772A">
        <w:rPr>
          <w:rStyle w:val="ad"/>
          <w:rFonts w:asciiTheme="majorBidi" w:hAnsiTheme="majorBidi" w:cstheme="majorBidi"/>
        </w:rPr>
        <w:footnoteRef/>
      </w:r>
      <w:r w:rsidRPr="00A1772A">
        <w:rPr>
          <w:rFonts w:asciiTheme="majorBidi" w:hAnsiTheme="majorBidi" w:cstheme="majorBidi"/>
        </w:rPr>
        <w:t xml:space="preserve"> Постановление Главного государственного санитарного врача РФ от 4 июля 2014 г.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</w:r>
    </w:p>
  </w:footnote>
  <w:footnote w:id="5">
    <w:p w:rsidR="00712AEA" w:rsidRPr="004F15E3" w:rsidRDefault="00712AEA" w:rsidP="003A37C9">
      <w:pPr>
        <w:pStyle w:val="ab"/>
        <w:jc w:val="both"/>
        <w:rPr>
          <w:rFonts w:asciiTheme="majorBidi" w:hAnsiTheme="majorBidi" w:cstheme="majorBidi"/>
        </w:rPr>
      </w:pPr>
      <w:r>
        <w:rPr>
          <w:rStyle w:val="ad"/>
        </w:rPr>
        <w:footnoteRef/>
      </w:r>
      <w:r>
        <w:t xml:space="preserve"> </w:t>
      </w:r>
      <w:r w:rsidRPr="004F15E3">
        <w:rPr>
          <w:rFonts w:asciiTheme="majorBidi" w:hAnsiTheme="majorBidi" w:cstheme="majorBidi"/>
        </w:rPr>
        <w:t>Приказ Министерства труда и социальной защиты РФ от 5 мая 2018 г. № 298н “Об утверждении профессионального стандарта "Педагог дополнительного образования детей и взрослых"</w:t>
      </w:r>
    </w:p>
  </w:footnote>
  <w:footnote w:id="6">
    <w:p w:rsidR="00712AEA" w:rsidRDefault="00712AEA" w:rsidP="003A37C9">
      <w:pPr>
        <w:pStyle w:val="ab"/>
        <w:jc w:val="both"/>
      </w:pPr>
      <w:r w:rsidRPr="004F15E3">
        <w:rPr>
          <w:rStyle w:val="ad"/>
          <w:rFonts w:asciiTheme="majorBidi" w:hAnsiTheme="majorBidi" w:cstheme="majorBidi"/>
        </w:rPr>
        <w:footnoteRef/>
      </w:r>
      <w:r w:rsidRPr="004F15E3">
        <w:rPr>
          <w:rFonts w:asciiTheme="majorBidi" w:hAnsiTheme="majorBidi" w:cstheme="majorBidi"/>
        </w:rPr>
        <w:t xml:space="preserve"> Приказ Министерства просвещения РФ от 9 ноября 2018 г. N 196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</w:footnote>
  <w:footnote w:id="7">
    <w:p w:rsidR="00712AEA" w:rsidRPr="00992177" w:rsidRDefault="00712AEA" w:rsidP="003A37C9">
      <w:pPr>
        <w:pStyle w:val="ab"/>
        <w:jc w:val="both"/>
        <w:rPr>
          <w:rFonts w:asciiTheme="majorBidi" w:hAnsiTheme="majorBidi" w:cstheme="majorBidi"/>
        </w:rPr>
      </w:pPr>
      <w:r w:rsidRPr="00992177">
        <w:rPr>
          <w:rStyle w:val="ad"/>
          <w:rFonts w:asciiTheme="majorBidi" w:hAnsiTheme="majorBidi" w:cstheme="majorBidi"/>
        </w:rPr>
        <w:footnoteRef/>
      </w:r>
      <w:r w:rsidRPr="00992177">
        <w:rPr>
          <w:rFonts w:asciiTheme="majorBidi" w:hAnsiTheme="majorBidi" w:cstheme="majorBidi"/>
        </w:rPr>
        <w:t xml:space="preserve"> Приказ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431BD"/>
    <w:multiLevelType w:val="hybridMultilevel"/>
    <w:tmpl w:val="A34058E0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7F1EB0"/>
    <w:multiLevelType w:val="hybridMultilevel"/>
    <w:tmpl w:val="E02A568E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57EA4"/>
    <w:multiLevelType w:val="hybridMultilevel"/>
    <w:tmpl w:val="6DA494F2"/>
    <w:lvl w:ilvl="0" w:tplc="059A245A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C1C038D"/>
    <w:multiLevelType w:val="hybridMultilevel"/>
    <w:tmpl w:val="163C4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581B2A"/>
    <w:multiLevelType w:val="hybridMultilevel"/>
    <w:tmpl w:val="046AA490"/>
    <w:lvl w:ilvl="0" w:tplc="85105518">
      <w:start w:val="1"/>
      <w:numFmt w:val="decimal"/>
      <w:lvlText w:val="%1)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5A61CDB"/>
    <w:multiLevelType w:val="hybridMultilevel"/>
    <w:tmpl w:val="56B01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A05F5C"/>
    <w:multiLevelType w:val="hybridMultilevel"/>
    <w:tmpl w:val="27FC53C4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AD1048"/>
    <w:multiLevelType w:val="hybridMultilevel"/>
    <w:tmpl w:val="6B2AC70E"/>
    <w:lvl w:ilvl="0" w:tplc="2BAA6B28">
      <w:start w:val="12"/>
      <w:numFmt w:val="decimal"/>
      <w:lvlText w:val="%1)"/>
      <w:lvlJc w:val="left"/>
      <w:pPr>
        <w:ind w:left="1069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CE62C35"/>
    <w:multiLevelType w:val="hybridMultilevel"/>
    <w:tmpl w:val="592451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1D5069C"/>
    <w:multiLevelType w:val="hybridMultilevel"/>
    <w:tmpl w:val="9DE252BA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3E640B"/>
    <w:multiLevelType w:val="hybridMultilevel"/>
    <w:tmpl w:val="95DC8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834F04A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39077B7A"/>
    <w:multiLevelType w:val="hybridMultilevel"/>
    <w:tmpl w:val="870AEB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C425E8C"/>
    <w:multiLevelType w:val="hybridMultilevel"/>
    <w:tmpl w:val="F864C11A"/>
    <w:lvl w:ilvl="0" w:tplc="9230A2F8">
      <w:start w:val="1"/>
      <w:numFmt w:val="bullet"/>
      <w:lvlText w:val=""/>
      <w:lvlJc w:val="left"/>
      <w:pPr>
        <w:tabs>
          <w:tab w:val="num" w:pos="1560"/>
        </w:tabs>
        <w:ind w:left="766" w:firstLine="5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F00E56"/>
    <w:multiLevelType w:val="hybridMultilevel"/>
    <w:tmpl w:val="5B007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56C78C9"/>
    <w:multiLevelType w:val="hybridMultilevel"/>
    <w:tmpl w:val="0B58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9940BB"/>
    <w:multiLevelType w:val="hybridMultilevel"/>
    <w:tmpl w:val="2F3C7A0E"/>
    <w:lvl w:ilvl="0" w:tplc="FFFFFFFF">
      <w:start w:val="1"/>
      <w:numFmt w:val="bullet"/>
      <w:lvlText w:val=""/>
      <w:lvlJc w:val="left"/>
      <w:pPr>
        <w:tabs>
          <w:tab w:val="num" w:pos="994"/>
        </w:tabs>
        <w:ind w:left="654" w:firstLine="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94"/>
        </w:tabs>
        <w:ind w:left="0" w:firstLine="1758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814"/>
        </w:tabs>
        <w:ind w:left="2814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D60A69"/>
    <w:multiLevelType w:val="hybridMultilevel"/>
    <w:tmpl w:val="301C2632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673E28"/>
    <w:multiLevelType w:val="hybridMultilevel"/>
    <w:tmpl w:val="600405D8"/>
    <w:lvl w:ilvl="0" w:tplc="FFFFFFFF">
      <w:start w:val="1"/>
      <w:numFmt w:val="bullet"/>
      <w:lvlText w:val=""/>
      <w:lvlJc w:val="left"/>
      <w:pPr>
        <w:tabs>
          <w:tab w:val="num" w:pos="994"/>
        </w:tabs>
        <w:ind w:left="654" w:firstLine="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94"/>
        </w:tabs>
        <w:ind w:left="2094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AE16F24"/>
    <w:multiLevelType w:val="hybridMultilevel"/>
    <w:tmpl w:val="FD8EBB88"/>
    <w:lvl w:ilvl="0" w:tplc="FB7A3922">
      <w:numFmt w:val="bullet"/>
      <w:lvlText w:val="•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2">
    <w:nsid w:val="50AD424A"/>
    <w:multiLevelType w:val="hybridMultilevel"/>
    <w:tmpl w:val="B7F24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66E7659"/>
    <w:multiLevelType w:val="hybridMultilevel"/>
    <w:tmpl w:val="E8827A96"/>
    <w:lvl w:ilvl="0" w:tplc="FB7A3922">
      <w:numFmt w:val="bullet"/>
      <w:lvlText w:val="•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5A716F22"/>
    <w:multiLevelType w:val="hybridMultilevel"/>
    <w:tmpl w:val="8B5CC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79D37D6"/>
    <w:multiLevelType w:val="hybridMultilevel"/>
    <w:tmpl w:val="8AB250BE"/>
    <w:lvl w:ilvl="0" w:tplc="FB7A3922">
      <w:numFmt w:val="bullet"/>
      <w:lvlText w:val="•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2283B13"/>
    <w:multiLevelType w:val="hybridMultilevel"/>
    <w:tmpl w:val="510005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1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5CC6A2F"/>
    <w:multiLevelType w:val="hybridMultilevel"/>
    <w:tmpl w:val="47805A1E"/>
    <w:lvl w:ilvl="0" w:tplc="6E368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8EA093F"/>
    <w:multiLevelType w:val="hybridMultilevel"/>
    <w:tmpl w:val="9576751E"/>
    <w:lvl w:ilvl="0" w:tplc="CD781A98">
      <w:start w:val="12"/>
      <w:numFmt w:val="decimal"/>
      <w:lvlText w:val="%1)"/>
      <w:lvlJc w:val="left"/>
      <w:pPr>
        <w:ind w:left="1069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F391218"/>
    <w:multiLevelType w:val="hybridMultilevel"/>
    <w:tmpl w:val="B382232C"/>
    <w:lvl w:ilvl="0" w:tplc="FFFFFFFF">
      <w:start w:val="1"/>
      <w:numFmt w:val="bullet"/>
      <w:lvlText w:val=""/>
      <w:lvlJc w:val="left"/>
      <w:pPr>
        <w:tabs>
          <w:tab w:val="num" w:pos="340"/>
        </w:tabs>
        <w:ind w:left="0" w:firstLine="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0"/>
  </w:num>
  <w:num w:numId="7">
    <w:abstractNumId w:val="25"/>
  </w:num>
  <w:num w:numId="8">
    <w:abstractNumId w:val="21"/>
  </w:num>
  <w:num w:numId="9">
    <w:abstractNumId w:val="30"/>
  </w:num>
  <w:num w:numId="10">
    <w:abstractNumId w:val="9"/>
  </w:num>
  <w:num w:numId="11">
    <w:abstractNumId w:val="7"/>
  </w:num>
  <w:num w:numId="12">
    <w:abstractNumId w:val="10"/>
  </w:num>
  <w:num w:numId="13">
    <w:abstractNumId w:val="22"/>
  </w:num>
  <w:num w:numId="14">
    <w:abstractNumId w:val="40"/>
  </w:num>
  <w:num w:numId="15">
    <w:abstractNumId w:val="3"/>
  </w:num>
  <w:num w:numId="16">
    <w:abstractNumId w:val="45"/>
  </w:num>
  <w:num w:numId="17">
    <w:abstractNumId w:val="33"/>
  </w:num>
  <w:num w:numId="18">
    <w:abstractNumId w:val="15"/>
  </w:num>
  <w:num w:numId="19">
    <w:abstractNumId w:val="37"/>
  </w:num>
  <w:num w:numId="20">
    <w:abstractNumId w:val="44"/>
  </w:num>
  <w:num w:numId="21">
    <w:abstractNumId w:val="18"/>
  </w:num>
  <w:num w:numId="22">
    <w:abstractNumId w:val="14"/>
  </w:num>
  <w:num w:numId="23">
    <w:abstractNumId w:val="16"/>
  </w:num>
  <w:num w:numId="24">
    <w:abstractNumId w:val="4"/>
  </w:num>
  <w:num w:numId="25">
    <w:abstractNumId w:val="19"/>
  </w:num>
  <w:num w:numId="26">
    <w:abstractNumId w:val="41"/>
  </w:num>
  <w:num w:numId="27">
    <w:abstractNumId w:val="24"/>
  </w:num>
  <w:num w:numId="28">
    <w:abstractNumId w:val="5"/>
  </w:num>
  <w:num w:numId="29">
    <w:abstractNumId w:val="8"/>
  </w:num>
  <w:num w:numId="30">
    <w:abstractNumId w:val="34"/>
  </w:num>
  <w:num w:numId="31">
    <w:abstractNumId w:val="38"/>
  </w:num>
  <w:num w:numId="32">
    <w:abstractNumId w:val="35"/>
  </w:num>
  <w:num w:numId="33">
    <w:abstractNumId w:val="1"/>
  </w:num>
  <w:num w:numId="34">
    <w:abstractNumId w:val="42"/>
  </w:num>
  <w:num w:numId="35">
    <w:abstractNumId w:val="31"/>
  </w:num>
  <w:num w:numId="36">
    <w:abstractNumId w:val="39"/>
  </w:num>
  <w:num w:numId="37">
    <w:abstractNumId w:val="11"/>
  </w:num>
  <w:num w:numId="38">
    <w:abstractNumId w:val="12"/>
  </w:num>
  <w:num w:numId="39">
    <w:abstractNumId w:val="6"/>
  </w:num>
  <w:num w:numId="40">
    <w:abstractNumId w:val="32"/>
  </w:num>
  <w:num w:numId="41">
    <w:abstractNumId w:val="26"/>
  </w:num>
  <w:num w:numId="42">
    <w:abstractNumId w:val="36"/>
  </w:num>
  <w:num w:numId="43">
    <w:abstractNumId w:val="20"/>
  </w:num>
  <w:num w:numId="44">
    <w:abstractNumId w:val="28"/>
  </w:num>
  <w:num w:numId="45">
    <w:abstractNumId w:val="2"/>
  </w:num>
  <w:num w:numId="46">
    <w:abstractNumId w:val="13"/>
  </w:num>
  <w:num w:numId="47">
    <w:abstractNumId w:val="4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D5"/>
    <w:rsid w:val="0000295D"/>
    <w:rsid w:val="00005C21"/>
    <w:rsid w:val="0000740B"/>
    <w:rsid w:val="000130BE"/>
    <w:rsid w:val="00032166"/>
    <w:rsid w:val="00034F67"/>
    <w:rsid w:val="000419BA"/>
    <w:rsid w:val="000451CD"/>
    <w:rsid w:val="000655DF"/>
    <w:rsid w:val="00067930"/>
    <w:rsid w:val="00071F8F"/>
    <w:rsid w:val="00080582"/>
    <w:rsid w:val="00080AA9"/>
    <w:rsid w:val="000846CA"/>
    <w:rsid w:val="00085BE3"/>
    <w:rsid w:val="00087B46"/>
    <w:rsid w:val="000A7C87"/>
    <w:rsid w:val="000B26C3"/>
    <w:rsid w:val="000D5C27"/>
    <w:rsid w:val="000F725B"/>
    <w:rsid w:val="001031A4"/>
    <w:rsid w:val="00107800"/>
    <w:rsid w:val="00112D21"/>
    <w:rsid w:val="001268CF"/>
    <w:rsid w:val="00135573"/>
    <w:rsid w:val="00137CD3"/>
    <w:rsid w:val="0015174F"/>
    <w:rsid w:val="00152D58"/>
    <w:rsid w:val="00155344"/>
    <w:rsid w:val="0015684B"/>
    <w:rsid w:val="00167B70"/>
    <w:rsid w:val="001A6088"/>
    <w:rsid w:val="001A6C49"/>
    <w:rsid w:val="001B1CF2"/>
    <w:rsid w:val="001B2C99"/>
    <w:rsid w:val="001B3768"/>
    <w:rsid w:val="001B382E"/>
    <w:rsid w:val="001B6291"/>
    <w:rsid w:val="001C1144"/>
    <w:rsid w:val="001C37CB"/>
    <w:rsid w:val="001C6E70"/>
    <w:rsid w:val="001F1435"/>
    <w:rsid w:val="00202A8D"/>
    <w:rsid w:val="002145AF"/>
    <w:rsid w:val="00215C1A"/>
    <w:rsid w:val="00243394"/>
    <w:rsid w:val="0024463E"/>
    <w:rsid w:val="00247A68"/>
    <w:rsid w:val="0026117B"/>
    <w:rsid w:val="002720DC"/>
    <w:rsid w:val="00284061"/>
    <w:rsid w:val="00293165"/>
    <w:rsid w:val="002960DE"/>
    <w:rsid w:val="00296E07"/>
    <w:rsid w:val="002A42DB"/>
    <w:rsid w:val="002D41E2"/>
    <w:rsid w:val="002E70E3"/>
    <w:rsid w:val="002F5131"/>
    <w:rsid w:val="002F6953"/>
    <w:rsid w:val="00313C87"/>
    <w:rsid w:val="003143EA"/>
    <w:rsid w:val="00314CED"/>
    <w:rsid w:val="00326D84"/>
    <w:rsid w:val="00332ACB"/>
    <w:rsid w:val="0036167D"/>
    <w:rsid w:val="0036318A"/>
    <w:rsid w:val="0036654E"/>
    <w:rsid w:val="00367B50"/>
    <w:rsid w:val="0037628D"/>
    <w:rsid w:val="00376CB9"/>
    <w:rsid w:val="003850C6"/>
    <w:rsid w:val="00394D0F"/>
    <w:rsid w:val="003A37C9"/>
    <w:rsid w:val="003A539C"/>
    <w:rsid w:val="003A7AAE"/>
    <w:rsid w:val="003B75F8"/>
    <w:rsid w:val="003C0C54"/>
    <w:rsid w:val="003C5C91"/>
    <w:rsid w:val="003D71AD"/>
    <w:rsid w:val="003F10A4"/>
    <w:rsid w:val="00407F64"/>
    <w:rsid w:val="004120E4"/>
    <w:rsid w:val="00412C50"/>
    <w:rsid w:val="004177F3"/>
    <w:rsid w:val="00437D3F"/>
    <w:rsid w:val="00461EF0"/>
    <w:rsid w:val="0046211F"/>
    <w:rsid w:val="00463D91"/>
    <w:rsid w:val="00467450"/>
    <w:rsid w:val="00490FA9"/>
    <w:rsid w:val="00492B30"/>
    <w:rsid w:val="004A1538"/>
    <w:rsid w:val="004A6EEE"/>
    <w:rsid w:val="004A736B"/>
    <w:rsid w:val="004B0936"/>
    <w:rsid w:val="004B55CF"/>
    <w:rsid w:val="004C5658"/>
    <w:rsid w:val="004D08A9"/>
    <w:rsid w:val="004D7EC9"/>
    <w:rsid w:val="004E49C1"/>
    <w:rsid w:val="004F1E6B"/>
    <w:rsid w:val="00500BEB"/>
    <w:rsid w:val="005020ED"/>
    <w:rsid w:val="00505AF9"/>
    <w:rsid w:val="00511E0B"/>
    <w:rsid w:val="00512B8A"/>
    <w:rsid w:val="00516C29"/>
    <w:rsid w:val="0052279E"/>
    <w:rsid w:val="0052345C"/>
    <w:rsid w:val="0052355C"/>
    <w:rsid w:val="00527DF1"/>
    <w:rsid w:val="005337C4"/>
    <w:rsid w:val="00535661"/>
    <w:rsid w:val="00541F7A"/>
    <w:rsid w:val="00542446"/>
    <w:rsid w:val="005509C1"/>
    <w:rsid w:val="0056573D"/>
    <w:rsid w:val="00580893"/>
    <w:rsid w:val="00587CBF"/>
    <w:rsid w:val="005928DF"/>
    <w:rsid w:val="005A5BBB"/>
    <w:rsid w:val="005B4397"/>
    <w:rsid w:val="005B4C8E"/>
    <w:rsid w:val="005C1A5B"/>
    <w:rsid w:val="005C6489"/>
    <w:rsid w:val="005D16EC"/>
    <w:rsid w:val="005D71BA"/>
    <w:rsid w:val="005E782C"/>
    <w:rsid w:val="00607E8A"/>
    <w:rsid w:val="006127E8"/>
    <w:rsid w:val="006144B8"/>
    <w:rsid w:val="00614E2C"/>
    <w:rsid w:val="00635D9C"/>
    <w:rsid w:val="00644B59"/>
    <w:rsid w:val="00653F9B"/>
    <w:rsid w:val="00660E76"/>
    <w:rsid w:val="00667F4D"/>
    <w:rsid w:val="0068017B"/>
    <w:rsid w:val="00680F94"/>
    <w:rsid w:val="00683754"/>
    <w:rsid w:val="006A34D2"/>
    <w:rsid w:val="006A4049"/>
    <w:rsid w:val="006A56FD"/>
    <w:rsid w:val="006C4965"/>
    <w:rsid w:val="006D241E"/>
    <w:rsid w:val="006E6DF7"/>
    <w:rsid w:val="006F2E9C"/>
    <w:rsid w:val="00712AEA"/>
    <w:rsid w:val="00734C9C"/>
    <w:rsid w:val="00741EDF"/>
    <w:rsid w:val="007541D1"/>
    <w:rsid w:val="00770AD2"/>
    <w:rsid w:val="00771DAF"/>
    <w:rsid w:val="00775148"/>
    <w:rsid w:val="00780450"/>
    <w:rsid w:val="00790737"/>
    <w:rsid w:val="00791C1B"/>
    <w:rsid w:val="007962FD"/>
    <w:rsid w:val="007A4CB9"/>
    <w:rsid w:val="007B384C"/>
    <w:rsid w:val="007D67FE"/>
    <w:rsid w:val="007E6796"/>
    <w:rsid w:val="007F7F40"/>
    <w:rsid w:val="008003E8"/>
    <w:rsid w:val="00805E4A"/>
    <w:rsid w:val="00833154"/>
    <w:rsid w:val="00835CD7"/>
    <w:rsid w:val="00842B47"/>
    <w:rsid w:val="0085294F"/>
    <w:rsid w:val="008764A1"/>
    <w:rsid w:val="00890760"/>
    <w:rsid w:val="008B4A6D"/>
    <w:rsid w:val="008D14D5"/>
    <w:rsid w:val="008F0E05"/>
    <w:rsid w:val="00900097"/>
    <w:rsid w:val="009040D2"/>
    <w:rsid w:val="00923D77"/>
    <w:rsid w:val="009251D7"/>
    <w:rsid w:val="009326C7"/>
    <w:rsid w:val="009422CA"/>
    <w:rsid w:val="00950AA6"/>
    <w:rsid w:val="0096046B"/>
    <w:rsid w:val="00962888"/>
    <w:rsid w:val="0096421C"/>
    <w:rsid w:val="00965B94"/>
    <w:rsid w:val="0096699A"/>
    <w:rsid w:val="009672E4"/>
    <w:rsid w:val="00972F74"/>
    <w:rsid w:val="00981697"/>
    <w:rsid w:val="00986FBD"/>
    <w:rsid w:val="00992260"/>
    <w:rsid w:val="009C4C24"/>
    <w:rsid w:val="00A06F2A"/>
    <w:rsid w:val="00A53B1C"/>
    <w:rsid w:val="00A63B32"/>
    <w:rsid w:val="00A64D71"/>
    <w:rsid w:val="00A7091B"/>
    <w:rsid w:val="00A800C0"/>
    <w:rsid w:val="00A84519"/>
    <w:rsid w:val="00A87DD0"/>
    <w:rsid w:val="00A900E3"/>
    <w:rsid w:val="00A90666"/>
    <w:rsid w:val="00A92C1A"/>
    <w:rsid w:val="00AB568B"/>
    <w:rsid w:val="00AB74BA"/>
    <w:rsid w:val="00AF2404"/>
    <w:rsid w:val="00B023BC"/>
    <w:rsid w:val="00B02529"/>
    <w:rsid w:val="00B10BD5"/>
    <w:rsid w:val="00B32505"/>
    <w:rsid w:val="00B32674"/>
    <w:rsid w:val="00B44D56"/>
    <w:rsid w:val="00B45868"/>
    <w:rsid w:val="00B57FC4"/>
    <w:rsid w:val="00B65F84"/>
    <w:rsid w:val="00B8248F"/>
    <w:rsid w:val="00B84433"/>
    <w:rsid w:val="00B86BFE"/>
    <w:rsid w:val="00B948DB"/>
    <w:rsid w:val="00BA3BF4"/>
    <w:rsid w:val="00BC064F"/>
    <w:rsid w:val="00BD3D72"/>
    <w:rsid w:val="00BD49E9"/>
    <w:rsid w:val="00BD56FD"/>
    <w:rsid w:val="00BE128C"/>
    <w:rsid w:val="00BF4DB5"/>
    <w:rsid w:val="00C03CB8"/>
    <w:rsid w:val="00C145DC"/>
    <w:rsid w:val="00C1493C"/>
    <w:rsid w:val="00C164A2"/>
    <w:rsid w:val="00C2212E"/>
    <w:rsid w:val="00C3029A"/>
    <w:rsid w:val="00C45AD2"/>
    <w:rsid w:val="00C4783E"/>
    <w:rsid w:val="00C507BB"/>
    <w:rsid w:val="00C763A4"/>
    <w:rsid w:val="00C76463"/>
    <w:rsid w:val="00C918B9"/>
    <w:rsid w:val="00CB10D7"/>
    <w:rsid w:val="00CB1A1E"/>
    <w:rsid w:val="00CB1C10"/>
    <w:rsid w:val="00CB218F"/>
    <w:rsid w:val="00CC4C06"/>
    <w:rsid w:val="00CC6CB5"/>
    <w:rsid w:val="00CE4A64"/>
    <w:rsid w:val="00CE6B91"/>
    <w:rsid w:val="00D01CEE"/>
    <w:rsid w:val="00D0581F"/>
    <w:rsid w:val="00D15C89"/>
    <w:rsid w:val="00D160FB"/>
    <w:rsid w:val="00D23FA0"/>
    <w:rsid w:val="00D27AA8"/>
    <w:rsid w:val="00D73219"/>
    <w:rsid w:val="00D74449"/>
    <w:rsid w:val="00D81642"/>
    <w:rsid w:val="00D954D6"/>
    <w:rsid w:val="00DA6B8C"/>
    <w:rsid w:val="00DB44A0"/>
    <w:rsid w:val="00DB4DB1"/>
    <w:rsid w:val="00DE1153"/>
    <w:rsid w:val="00DE3DC5"/>
    <w:rsid w:val="00DF6A40"/>
    <w:rsid w:val="00E04370"/>
    <w:rsid w:val="00E10DA0"/>
    <w:rsid w:val="00E330DD"/>
    <w:rsid w:val="00E4008B"/>
    <w:rsid w:val="00E43D2D"/>
    <w:rsid w:val="00E45DCE"/>
    <w:rsid w:val="00E47DBD"/>
    <w:rsid w:val="00E52F6A"/>
    <w:rsid w:val="00E60F19"/>
    <w:rsid w:val="00E628F2"/>
    <w:rsid w:val="00E650DB"/>
    <w:rsid w:val="00E70535"/>
    <w:rsid w:val="00E72545"/>
    <w:rsid w:val="00E742F7"/>
    <w:rsid w:val="00E74E65"/>
    <w:rsid w:val="00E76E03"/>
    <w:rsid w:val="00E926F9"/>
    <w:rsid w:val="00EA104A"/>
    <w:rsid w:val="00EB2C16"/>
    <w:rsid w:val="00EC0DD9"/>
    <w:rsid w:val="00EE0207"/>
    <w:rsid w:val="00EF4C6D"/>
    <w:rsid w:val="00F13B69"/>
    <w:rsid w:val="00F2486B"/>
    <w:rsid w:val="00F25B0A"/>
    <w:rsid w:val="00F27CA8"/>
    <w:rsid w:val="00F334DA"/>
    <w:rsid w:val="00F43F79"/>
    <w:rsid w:val="00F62DAB"/>
    <w:rsid w:val="00F66FA0"/>
    <w:rsid w:val="00FA58AB"/>
    <w:rsid w:val="00FD564F"/>
    <w:rsid w:val="00FF20FE"/>
    <w:rsid w:val="00FF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6A923F-3622-C643-AF55-C6885CF7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4D5"/>
    <w:rPr>
      <w:rFonts w:eastAsiaTheme="minorHAnsi"/>
      <w:lang w:eastAsia="en-US"/>
    </w:rPr>
  </w:style>
  <w:style w:type="paragraph" w:styleId="1">
    <w:name w:val="heading 1"/>
    <w:basedOn w:val="a"/>
    <w:next w:val="a"/>
    <w:link w:val="10"/>
    <w:qFormat/>
    <w:rsid w:val="00BD3D72"/>
    <w:pPr>
      <w:keepNext/>
      <w:ind w:firstLine="720"/>
      <w:outlineLvl w:val="0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4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05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qFormat/>
    <w:rsid w:val="00BD3D72"/>
    <w:pPr>
      <w:keepNext/>
      <w:jc w:val="center"/>
      <w:outlineLvl w:val="3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86B"/>
    <w:rPr>
      <w:rFonts w:ascii="Times New Roman" w:hAnsi="Times New Roman" w:cs="Times New Roman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486B"/>
    <w:rPr>
      <w:rFonts w:ascii="Times New Roman" w:eastAsiaTheme="minorHAnsi" w:hAnsi="Times New Roman" w:cs="Times New Roman"/>
      <w:sz w:val="18"/>
      <w:szCs w:val="18"/>
      <w:lang w:eastAsia="en-US"/>
    </w:rPr>
  </w:style>
  <w:style w:type="character" w:customStyle="1" w:styleId="10">
    <w:name w:val="Заголовок 1 Знак"/>
    <w:basedOn w:val="a0"/>
    <w:link w:val="1"/>
    <w:rsid w:val="00BD3D72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D3D72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5">
    <w:name w:val="Body Text"/>
    <w:basedOn w:val="a"/>
    <w:link w:val="a6"/>
    <w:rsid w:val="00BD3D72"/>
    <w:pPr>
      <w:ind w:right="-341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BD3D72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Body Text Indent"/>
    <w:basedOn w:val="a"/>
    <w:link w:val="a8"/>
    <w:rsid w:val="00BD3D72"/>
    <w:pPr>
      <w:ind w:firstLine="720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BD3D72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21">
    <w:name w:val="Body Text Indent 2"/>
    <w:basedOn w:val="a"/>
    <w:link w:val="22"/>
    <w:rsid w:val="00BD3D72"/>
    <w:pPr>
      <w:spacing w:after="120" w:line="480" w:lineRule="auto"/>
      <w:ind w:left="283"/>
    </w:pPr>
    <w:rPr>
      <w:rFonts w:ascii="Times New Roman" w:eastAsia="Times New Roman" w:hAnsi="Times New Roman" w:cs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D3D72"/>
    <w:rPr>
      <w:rFonts w:ascii="Times New Roman" w:eastAsia="Times New Roman" w:hAnsi="Times New Roman" w:cs="Times New Roman"/>
      <w:lang w:eastAsia="ru-RU"/>
    </w:rPr>
  </w:style>
  <w:style w:type="paragraph" w:styleId="a9">
    <w:name w:val="List Paragraph"/>
    <w:basedOn w:val="a"/>
    <w:link w:val="aa"/>
    <w:uiPriority w:val="34"/>
    <w:qFormat/>
    <w:rsid w:val="00BC064F"/>
    <w:pPr>
      <w:ind w:left="720"/>
      <w:contextualSpacing/>
    </w:pPr>
  </w:style>
  <w:style w:type="character" w:customStyle="1" w:styleId="aa">
    <w:name w:val="Абзац списка Знак"/>
    <w:link w:val="a9"/>
    <w:uiPriority w:val="34"/>
    <w:locked/>
    <w:rsid w:val="00BC064F"/>
    <w:rPr>
      <w:rFonts w:eastAsiaTheme="minorHAnsi"/>
      <w:lang w:eastAsia="en-US"/>
    </w:rPr>
  </w:style>
  <w:style w:type="paragraph" w:styleId="ab">
    <w:name w:val="footnote text"/>
    <w:basedOn w:val="a"/>
    <w:link w:val="ac"/>
    <w:uiPriority w:val="99"/>
    <w:unhideWhenUsed/>
    <w:rsid w:val="002D41E2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2D41E2"/>
    <w:rPr>
      <w:rFonts w:eastAsiaTheme="minorHAnsi"/>
      <w:sz w:val="20"/>
      <w:szCs w:val="20"/>
      <w:lang w:eastAsia="en-US"/>
    </w:rPr>
  </w:style>
  <w:style w:type="character" w:styleId="ad">
    <w:name w:val="footnote reference"/>
    <w:basedOn w:val="a0"/>
    <w:uiPriority w:val="99"/>
    <w:semiHidden/>
    <w:unhideWhenUsed/>
    <w:rsid w:val="002D41E2"/>
    <w:rPr>
      <w:vertAlign w:val="superscript"/>
    </w:rPr>
  </w:style>
  <w:style w:type="table" w:styleId="ae">
    <w:name w:val="Table Grid"/>
    <w:basedOn w:val="a1"/>
    <w:uiPriority w:val="59"/>
    <w:rsid w:val="00D74449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3">
    <w:name w:val="s_3"/>
    <w:basedOn w:val="a"/>
    <w:rsid w:val="00A92C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styleId="af">
    <w:name w:val="Hyperlink"/>
    <w:basedOn w:val="a0"/>
    <w:uiPriority w:val="99"/>
    <w:unhideWhenUsed/>
    <w:rsid w:val="00A92C1A"/>
    <w:rPr>
      <w:color w:val="0000FF"/>
      <w:u w:val="single"/>
    </w:rPr>
  </w:style>
  <w:style w:type="paragraph" w:customStyle="1" w:styleId="s1">
    <w:name w:val="s_1"/>
    <w:basedOn w:val="a"/>
    <w:rsid w:val="00A92C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apple-converted-space">
    <w:name w:val="apple-converted-space"/>
    <w:basedOn w:val="a0"/>
    <w:rsid w:val="00A92C1A"/>
  </w:style>
  <w:style w:type="paragraph" w:customStyle="1" w:styleId="s16">
    <w:name w:val="s_16"/>
    <w:basedOn w:val="a"/>
    <w:rsid w:val="00A92C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D954D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styleId="af0">
    <w:name w:val="annotation reference"/>
    <w:basedOn w:val="a0"/>
    <w:uiPriority w:val="99"/>
    <w:semiHidden/>
    <w:unhideWhenUsed/>
    <w:rsid w:val="00D954D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D954D6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954D6"/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basedOn w:val="a0"/>
    <w:rsid w:val="00D95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 + Полужирный"/>
    <w:basedOn w:val="23"/>
    <w:rsid w:val="00D954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D954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1">
    <w:name w:val="Заголовок №1_"/>
    <w:basedOn w:val="a0"/>
    <w:link w:val="12"/>
    <w:rsid w:val="00D954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3">
    <w:name w:val="Основной текст (4) + Не полужирный"/>
    <w:basedOn w:val="41"/>
    <w:rsid w:val="00D954D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954D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D954D6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 + Не курсив"/>
    <w:basedOn w:val="7"/>
    <w:rsid w:val="00D954D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5">
    <w:name w:val="Основной текст (2) + Курсив"/>
    <w:basedOn w:val="23"/>
    <w:rsid w:val="00D954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"/>
    <w:basedOn w:val="23"/>
    <w:rsid w:val="00D95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2pt">
    <w:name w:val="Основной текст (2) + Arial;12 pt"/>
    <w:basedOn w:val="23"/>
    <w:rsid w:val="00D954D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1pt">
    <w:name w:val="Основной текст (2) + Arial;11 pt;Полужирный"/>
    <w:basedOn w:val="23"/>
    <w:rsid w:val="00D954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0">
    <w:name w:val="Заголовок №1 (2)_"/>
    <w:basedOn w:val="a0"/>
    <w:link w:val="121"/>
    <w:rsid w:val="00D954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954D6"/>
    <w:pPr>
      <w:widowControl w:val="0"/>
      <w:shd w:val="clear" w:color="auto" w:fill="FFFFFF"/>
      <w:spacing w:before="480" w:after="384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12">
    <w:name w:val="Заголовок №1"/>
    <w:basedOn w:val="a"/>
    <w:link w:val="11"/>
    <w:rsid w:val="00D954D6"/>
    <w:pPr>
      <w:widowControl w:val="0"/>
      <w:shd w:val="clear" w:color="auto" w:fill="FFFFFF"/>
      <w:spacing w:before="360" w:line="370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70">
    <w:name w:val="Основной текст (7)"/>
    <w:basedOn w:val="a"/>
    <w:link w:val="7"/>
    <w:rsid w:val="00D954D6"/>
    <w:pPr>
      <w:widowControl w:val="0"/>
      <w:shd w:val="clear" w:color="auto" w:fill="FFFFFF"/>
      <w:spacing w:line="367" w:lineRule="exact"/>
      <w:ind w:hanging="6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zh-CN"/>
    </w:rPr>
  </w:style>
  <w:style w:type="paragraph" w:customStyle="1" w:styleId="90">
    <w:name w:val="Основной текст (9)"/>
    <w:basedOn w:val="a"/>
    <w:link w:val="9"/>
    <w:rsid w:val="00D954D6"/>
    <w:pPr>
      <w:widowControl w:val="0"/>
      <w:shd w:val="clear" w:color="auto" w:fill="FFFFFF"/>
      <w:spacing w:before="180" w:line="372" w:lineRule="exact"/>
      <w:ind w:firstLine="757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zh-CN"/>
    </w:rPr>
  </w:style>
  <w:style w:type="paragraph" w:customStyle="1" w:styleId="121">
    <w:name w:val="Заголовок №1 (2)"/>
    <w:basedOn w:val="a"/>
    <w:link w:val="120"/>
    <w:rsid w:val="00D954D6"/>
    <w:pPr>
      <w:widowControl w:val="0"/>
      <w:shd w:val="clear" w:color="auto" w:fill="FFFFFF"/>
      <w:spacing w:before="18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styleId="af3">
    <w:name w:val="Strong"/>
    <w:basedOn w:val="a0"/>
    <w:uiPriority w:val="22"/>
    <w:qFormat/>
    <w:rsid w:val="00D954D6"/>
    <w:rPr>
      <w:b/>
      <w:bCs/>
    </w:rPr>
  </w:style>
  <w:style w:type="paragraph" w:styleId="af4">
    <w:name w:val="Normal (Web)"/>
    <w:basedOn w:val="a"/>
    <w:uiPriority w:val="99"/>
    <w:unhideWhenUsed/>
    <w:rsid w:val="00D954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f5">
    <w:name w:val="annotation subject"/>
    <w:basedOn w:val="af1"/>
    <w:next w:val="af1"/>
    <w:link w:val="af6"/>
    <w:uiPriority w:val="99"/>
    <w:semiHidden/>
    <w:unhideWhenUsed/>
    <w:rsid w:val="00D954D6"/>
    <w:rPr>
      <w:b/>
      <w:bCs/>
    </w:rPr>
  </w:style>
  <w:style w:type="character" w:customStyle="1" w:styleId="af6">
    <w:name w:val="Тема примечания Знак"/>
    <w:basedOn w:val="af2"/>
    <w:link w:val="af5"/>
    <w:uiPriority w:val="99"/>
    <w:semiHidden/>
    <w:rsid w:val="00D954D6"/>
    <w:rPr>
      <w:rFonts w:eastAsiaTheme="minorHAnsi"/>
      <w:b/>
      <w:bCs/>
      <w:sz w:val="20"/>
      <w:szCs w:val="20"/>
      <w:lang w:eastAsia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D954D6"/>
    <w:rPr>
      <w:color w:val="605E5C"/>
      <w:shd w:val="clear" w:color="auto" w:fill="E1DFDD"/>
    </w:rPr>
  </w:style>
  <w:style w:type="paragraph" w:customStyle="1" w:styleId="pa20mailrucssattributepostfix">
    <w:name w:val="pa20_mailru_css_attribute_postfix"/>
    <w:basedOn w:val="a"/>
    <w:rsid w:val="00D954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D954D6"/>
    <w:rPr>
      <w:rFonts w:eastAsiaTheme="minorHAnsi"/>
      <w:sz w:val="20"/>
      <w:szCs w:val="20"/>
      <w:lang w:eastAsia="en-US"/>
    </w:rPr>
  </w:style>
  <w:style w:type="paragraph" w:customStyle="1" w:styleId="ConsPlusNormal">
    <w:name w:val="ConsPlusNormal"/>
    <w:rsid w:val="00D954D6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15">
    <w:name w:val="Стиль1"/>
    <w:basedOn w:val="2"/>
    <w:link w:val="16"/>
    <w:qFormat/>
    <w:rsid w:val="00D954D6"/>
    <w:pPr>
      <w:spacing w:line="259" w:lineRule="auto"/>
    </w:pPr>
    <w:rPr>
      <w:rFonts w:ascii="Times New Roman" w:hAnsi="Times New Roman" w:cs="Times New Roman"/>
      <w:b/>
    </w:rPr>
  </w:style>
  <w:style w:type="paragraph" w:customStyle="1" w:styleId="27">
    <w:name w:val="Стиль2"/>
    <w:basedOn w:val="a"/>
    <w:link w:val="28"/>
    <w:qFormat/>
    <w:rsid w:val="00D954D6"/>
    <w:pPr>
      <w:spacing w:line="276" w:lineRule="auto"/>
      <w:ind w:firstLine="709"/>
      <w:jc w:val="both"/>
    </w:pPr>
    <w:rPr>
      <w:rFonts w:ascii="Times New Roman" w:hAnsi="Times New Roman" w:cs="Times New Roman"/>
      <w:szCs w:val="22"/>
    </w:rPr>
  </w:style>
  <w:style w:type="character" w:customStyle="1" w:styleId="16">
    <w:name w:val="Стиль1 Знак"/>
    <w:basedOn w:val="20"/>
    <w:link w:val="15"/>
    <w:rsid w:val="00D954D6"/>
    <w:rPr>
      <w:rFonts w:ascii="Times New Roman" w:eastAsiaTheme="majorEastAsia" w:hAnsi="Times New Roman" w:cs="Times New Roman"/>
      <w:b/>
      <w:color w:val="2F5496" w:themeColor="accent1" w:themeShade="BF"/>
      <w:sz w:val="26"/>
      <w:szCs w:val="26"/>
      <w:lang w:eastAsia="en-US"/>
    </w:rPr>
  </w:style>
  <w:style w:type="character" w:customStyle="1" w:styleId="28">
    <w:name w:val="Стиль2 Знак"/>
    <w:basedOn w:val="a0"/>
    <w:link w:val="27"/>
    <w:rsid w:val="00D954D6"/>
    <w:rPr>
      <w:rFonts w:ascii="Times New Roman" w:eastAsiaTheme="minorHAnsi" w:hAnsi="Times New Roman" w:cs="Times New Roman"/>
      <w:szCs w:val="22"/>
      <w:lang w:eastAsia="en-US"/>
    </w:rPr>
  </w:style>
  <w:style w:type="paragraph" w:customStyle="1" w:styleId="empty">
    <w:name w:val="empty"/>
    <w:basedOn w:val="a"/>
    <w:rsid w:val="00D954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styleId="af7">
    <w:name w:val="header"/>
    <w:basedOn w:val="a"/>
    <w:link w:val="af8"/>
    <w:uiPriority w:val="99"/>
    <w:unhideWhenUsed/>
    <w:rsid w:val="00516C2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516C29"/>
    <w:rPr>
      <w:rFonts w:eastAsiaTheme="minorHAnsi"/>
      <w:lang w:eastAsia="en-US"/>
    </w:rPr>
  </w:style>
  <w:style w:type="paragraph" w:styleId="af9">
    <w:name w:val="footer"/>
    <w:basedOn w:val="a"/>
    <w:link w:val="afa"/>
    <w:uiPriority w:val="99"/>
    <w:unhideWhenUsed/>
    <w:rsid w:val="00516C2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516C29"/>
    <w:rPr>
      <w:rFonts w:eastAsiaTheme="minorHAnsi"/>
      <w:lang w:eastAsia="en-US"/>
    </w:rPr>
  </w:style>
  <w:style w:type="paragraph" w:styleId="afb">
    <w:name w:val="Revision"/>
    <w:hidden/>
    <w:uiPriority w:val="99"/>
    <w:semiHidden/>
    <w:rsid w:val="00284061"/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E70535"/>
    <w:rPr>
      <w:rFonts w:asciiTheme="majorHAnsi" w:eastAsiaTheme="majorEastAsia" w:hAnsiTheme="majorHAnsi" w:cstheme="majorBidi"/>
      <w:b/>
      <w:bCs/>
      <w:color w:val="4472C4" w:themeColor="accent1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92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0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6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6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___Microsoft_Visio211111.vsdx"/><Relationship Id="rId18" Type="http://schemas.openxmlformats.org/officeDocument/2006/relationships/image" Target="media/image6.emf"/><Relationship Id="rId26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package" Target="embeddings/_________Microsoft_Visio655555.vsdx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Visio433333.vsdx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322222.vsdx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package" Target="embeddings/_________Microsoft_Visio544444.vsdx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ecobiocentre.ru/ecostation/" TargetMode="External"/><Relationship Id="rId14" Type="http://schemas.openxmlformats.org/officeDocument/2006/relationships/image" Target="media/image4.emf"/><Relationship Id="rId22" Type="http://schemas.openxmlformats.org/officeDocument/2006/relationships/hyperlink" Target="https://www.labirint.ru/pubhouse/833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B45D7-B6CF-4B4D-9B3C-297096134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70</Pages>
  <Words>22245</Words>
  <Characters>126801</Characters>
  <Application>Microsoft Office Word</Application>
  <DocSecurity>0</DocSecurity>
  <Lines>1056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148749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Павлов</dc:creator>
  <cp:lastModifiedBy>XM</cp:lastModifiedBy>
  <cp:revision>3</cp:revision>
  <cp:lastPrinted>2020-06-17T07:19:00Z</cp:lastPrinted>
  <dcterms:created xsi:type="dcterms:W3CDTF">2020-07-16T09:03:00Z</dcterms:created>
  <dcterms:modified xsi:type="dcterms:W3CDTF">2020-08-14T06:57:00Z</dcterms:modified>
</cp:coreProperties>
</file>