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BE4765" w14:textId="77777777" w:rsidR="00E20DBA" w:rsidRPr="00825713" w:rsidRDefault="00E20DBA" w:rsidP="00EF3AE1">
      <w:pPr>
        <w:spacing w:line="240" w:lineRule="auto"/>
        <w:ind w:left="0" w:firstLine="0"/>
        <w:jc w:val="center"/>
        <w:rPr>
          <w:rFonts w:ascii="PFBeauSansPro" w:eastAsia="Times New Roman" w:hAnsi="PFBeauSansPro" w:cs="Times New Roman"/>
          <w:sz w:val="38"/>
          <w:szCs w:val="76"/>
          <w:lang w:eastAsia="zh-CN"/>
        </w:rPr>
      </w:pPr>
      <w:bookmarkStart w:id="0" w:name="_GoBack"/>
      <w:bookmarkEnd w:id="0"/>
      <w:r w:rsidRPr="00825713">
        <w:rPr>
          <w:rFonts w:ascii="PFBeauSansPro" w:eastAsia="Times New Roman" w:hAnsi="PFBeauSansPro" w:cs="Times New Roman"/>
          <w:sz w:val="38"/>
          <w:szCs w:val="76"/>
          <w:lang w:eastAsia="zh-CN"/>
        </w:rPr>
        <w:t>Национальный проект «Образование»</w:t>
      </w:r>
    </w:p>
    <w:p w14:paraId="70C5EEB7" w14:textId="77777777" w:rsidR="00E20DBA" w:rsidRPr="00825713" w:rsidRDefault="00E20DBA" w:rsidP="00EF3AE1">
      <w:pPr>
        <w:spacing w:line="240" w:lineRule="auto"/>
        <w:ind w:left="0" w:firstLine="0"/>
        <w:jc w:val="center"/>
        <w:rPr>
          <w:rFonts w:ascii="PFBeauSansPro" w:eastAsia="Times New Roman" w:hAnsi="PFBeauSansPro" w:cs="Times New Roman"/>
          <w:sz w:val="38"/>
          <w:szCs w:val="76"/>
          <w:lang w:eastAsia="zh-CN"/>
        </w:rPr>
      </w:pPr>
      <w:r w:rsidRPr="00825713">
        <w:rPr>
          <w:rFonts w:ascii="PFBeauSansPro" w:eastAsia="Times New Roman" w:hAnsi="PFBeauSansPro" w:cs="Times New Roman"/>
          <w:sz w:val="38"/>
          <w:szCs w:val="76"/>
          <w:lang w:eastAsia="zh-CN"/>
        </w:rPr>
        <w:t>Федеральный проект «Успех каждого ребенка»</w:t>
      </w:r>
    </w:p>
    <w:p w14:paraId="7463DA96" w14:textId="77777777" w:rsidR="00E20DBA" w:rsidRDefault="00E20DBA" w:rsidP="00EF3AE1">
      <w:pPr>
        <w:ind w:left="0" w:firstLine="0"/>
        <w:jc w:val="center"/>
        <w:rPr>
          <w:rFonts w:ascii="PFBeauSansPro" w:eastAsia="Times New Roman" w:hAnsi="PFBeauSansPro" w:cs="Times New Roman"/>
          <w:sz w:val="48"/>
          <w:szCs w:val="76"/>
          <w:lang w:eastAsia="zh-CN"/>
        </w:rPr>
      </w:pPr>
    </w:p>
    <w:p w14:paraId="35C5B34A" w14:textId="1B394CF9" w:rsidR="00E20DBA" w:rsidRPr="00337D90" w:rsidRDefault="00E20DBA" w:rsidP="00EF3AE1">
      <w:pPr>
        <w:spacing w:line="240" w:lineRule="auto"/>
        <w:ind w:left="0" w:firstLine="0"/>
        <w:jc w:val="center"/>
        <w:rPr>
          <w:rFonts w:ascii="Times New Roman" w:hAnsi="Times New Roman" w:cs="Times New Roman"/>
          <w:b/>
          <w:bCs/>
          <w:iCs/>
          <w:sz w:val="2"/>
        </w:rPr>
      </w:pPr>
      <w:r w:rsidRPr="00337D90">
        <w:rPr>
          <w:rFonts w:ascii="PFBeauSansPro" w:eastAsia="Times New Roman" w:hAnsi="PFBeauSansPro" w:cs="Times New Roman"/>
          <w:sz w:val="48"/>
          <w:szCs w:val="76"/>
          <w:lang w:eastAsia="zh-CN"/>
        </w:rPr>
        <w:t xml:space="preserve">Типовая модель создания новых мест для дополнительного образования детей </w:t>
      </w:r>
      <w:r>
        <w:rPr>
          <w:rFonts w:ascii="PFBeauSansPro" w:eastAsia="Times New Roman" w:hAnsi="PFBeauSansPro" w:cs="Times New Roman"/>
          <w:sz w:val="48"/>
          <w:szCs w:val="76"/>
          <w:lang w:eastAsia="zh-CN"/>
        </w:rPr>
        <w:t>туристско-краеведческой</w:t>
      </w:r>
      <w:r w:rsidRPr="00337D90">
        <w:rPr>
          <w:rFonts w:ascii="PFBeauSansPro" w:eastAsia="Times New Roman" w:hAnsi="PFBeauSansPro" w:cs="Times New Roman"/>
          <w:sz w:val="48"/>
          <w:szCs w:val="76"/>
          <w:lang w:eastAsia="zh-CN"/>
        </w:rPr>
        <w:t xml:space="preserve"> направленности</w:t>
      </w:r>
    </w:p>
    <w:p w14:paraId="7C7BEF07" w14:textId="77777777" w:rsidR="00E20DBA" w:rsidRDefault="00E20DBA" w:rsidP="00EF3AE1">
      <w:pPr>
        <w:ind w:left="0" w:firstLine="0"/>
        <w:rPr>
          <w:rFonts w:ascii="Times New Roman" w:hAnsi="Times New Roman" w:cs="Times New Roman"/>
          <w:b/>
          <w:bCs/>
          <w:iCs/>
        </w:rPr>
      </w:pPr>
    </w:p>
    <w:p w14:paraId="398DD4E2" w14:textId="77777777" w:rsidR="00E20DBA" w:rsidRDefault="00E20DBA" w:rsidP="00EF3AE1">
      <w:pPr>
        <w:ind w:left="0" w:firstLine="0"/>
        <w:jc w:val="center"/>
        <w:rPr>
          <w:rFonts w:ascii="Times New Roman" w:hAnsi="Times New Roman" w:cs="Times New Roman"/>
          <w:b/>
          <w:bCs/>
          <w:iCs/>
        </w:rPr>
      </w:pPr>
    </w:p>
    <w:p w14:paraId="112CA6F7" w14:textId="77777777" w:rsidR="00E20DBA" w:rsidRDefault="00E20DBA" w:rsidP="00EF3AE1">
      <w:pPr>
        <w:ind w:left="0" w:firstLine="0"/>
        <w:jc w:val="center"/>
        <w:rPr>
          <w:rFonts w:ascii="Times New Roman" w:hAnsi="Times New Roman" w:cs="Times New Roman"/>
          <w:b/>
          <w:bCs/>
          <w:iCs/>
        </w:rPr>
      </w:pPr>
    </w:p>
    <w:p w14:paraId="790E026E" w14:textId="06FB9FE0" w:rsidR="00E20DBA" w:rsidRDefault="00E20DBA" w:rsidP="00EF3AE1">
      <w:pPr>
        <w:ind w:left="0" w:firstLine="0"/>
        <w:jc w:val="center"/>
        <w:rPr>
          <w:rFonts w:ascii="Times New Roman" w:hAnsi="Times New Roman" w:cs="Times New Roman"/>
          <w:b/>
          <w:bCs/>
          <w:iCs/>
        </w:rPr>
      </w:pPr>
      <w:r w:rsidRPr="00630E42">
        <w:rPr>
          <w:rFonts w:ascii="Times New Roman" w:hAnsi="Times New Roman" w:cs="Times New Roman"/>
          <w:b/>
          <w:noProof/>
          <w:sz w:val="28"/>
          <w:lang w:val="ru-RU"/>
        </w:rPr>
        <w:drawing>
          <wp:inline distT="0" distB="0" distL="0" distR="0" wp14:anchorId="7E310E24" wp14:editId="5FEB90BF">
            <wp:extent cx="3653929" cy="2984427"/>
            <wp:effectExtent l="0" t="0" r="3810" b="63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Снимок экрана 2020-06-25 в 00.03.04.png"/>
                    <pic:cNvPicPr/>
                  </pic:nvPicPr>
                  <pic:blipFill>
                    <a:blip r:embed="rId7" cstate="screen">
                      <a:extLst>
                        <a:ext uri="{28A0092B-C50C-407E-A947-70E740481C1C}">
                          <a14:useLocalDpi xmlns:a14="http://schemas.microsoft.com/office/drawing/2010/main"/>
                        </a:ext>
                      </a:extLst>
                    </a:blip>
                    <a:stretch>
                      <a:fillRect/>
                    </a:stretch>
                  </pic:blipFill>
                  <pic:spPr>
                    <a:xfrm>
                      <a:off x="0" y="0"/>
                      <a:ext cx="3664857" cy="2993353"/>
                    </a:xfrm>
                    <a:prstGeom prst="rect">
                      <a:avLst/>
                    </a:prstGeom>
                  </pic:spPr>
                </pic:pic>
              </a:graphicData>
            </a:graphic>
          </wp:inline>
        </w:drawing>
      </w:r>
    </w:p>
    <w:p w14:paraId="298038B6" w14:textId="77777777" w:rsidR="00E20DBA" w:rsidRDefault="00E20DBA" w:rsidP="00EF3AE1">
      <w:pPr>
        <w:ind w:left="0" w:firstLine="0"/>
        <w:jc w:val="center"/>
        <w:rPr>
          <w:rFonts w:ascii="Times New Roman" w:hAnsi="Times New Roman" w:cs="Times New Roman"/>
          <w:b/>
          <w:bCs/>
          <w:iCs/>
        </w:rPr>
      </w:pPr>
    </w:p>
    <w:p w14:paraId="370C769C" w14:textId="77777777" w:rsidR="00E20DBA" w:rsidRDefault="00E20DBA" w:rsidP="00EF3AE1">
      <w:pPr>
        <w:ind w:left="0" w:firstLine="0"/>
        <w:rPr>
          <w:rFonts w:ascii="Times New Roman" w:hAnsi="Times New Roman" w:cs="Times New Roman"/>
          <w:b/>
          <w:bCs/>
          <w:iCs/>
        </w:rPr>
      </w:pPr>
    </w:p>
    <w:p w14:paraId="742F0600" w14:textId="77777777" w:rsidR="00E20DBA" w:rsidRDefault="00E20DBA" w:rsidP="00EF3AE1">
      <w:pPr>
        <w:ind w:left="0" w:firstLine="0"/>
        <w:jc w:val="center"/>
        <w:rPr>
          <w:rFonts w:ascii="Times New Roman" w:hAnsi="Times New Roman" w:cs="Times New Roman"/>
          <w:b/>
          <w:bCs/>
          <w:iCs/>
        </w:rPr>
      </w:pPr>
    </w:p>
    <w:p w14:paraId="4B062B34" w14:textId="77777777" w:rsidR="00E20DBA" w:rsidRDefault="00E20DBA" w:rsidP="00EF3AE1">
      <w:pPr>
        <w:ind w:left="0" w:firstLine="0"/>
        <w:jc w:val="center"/>
        <w:rPr>
          <w:rFonts w:ascii="Times New Roman" w:hAnsi="Times New Roman" w:cs="Times New Roman"/>
          <w:b/>
          <w:bCs/>
          <w:iCs/>
        </w:rPr>
      </w:pPr>
    </w:p>
    <w:p w14:paraId="46B457CF" w14:textId="77777777" w:rsidR="00E20DBA" w:rsidRDefault="00E20DBA" w:rsidP="00EF3AE1">
      <w:pPr>
        <w:ind w:left="0" w:firstLine="0"/>
        <w:jc w:val="center"/>
        <w:rPr>
          <w:rFonts w:ascii="Times New Roman" w:hAnsi="Times New Roman" w:cs="Times New Roman"/>
          <w:b/>
          <w:bCs/>
          <w:iCs/>
        </w:rPr>
      </w:pPr>
    </w:p>
    <w:p w14:paraId="0F998BF3" w14:textId="77777777" w:rsidR="00E20DBA" w:rsidRDefault="00E20DBA" w:rsidP="00EF3AE1">
      <w:pPr>
        <w:ind w:left="0" w:firstLine="0"/>
        <w:jc w:val="center"/>
        <w:rPr>
          <w:rFonts w:ascii="Times New Roman" w:hAnsi="Times New Roman" w:cs="Times New Roman"/>
          <w:b/>
          <w:bCs/>
          <w:iCs/>
        </w:rPr>
      </w:pPr>
    </w:p>
    <w:p w14:paraId="109AA466" w14:textId="77777777" w:rsidR="00E20DBA" w:rsidRPr="005E1878" w:rsidRDefault="00E20DBA" w:rsidP="00EF3AE1">
      <w:pPr>
        <w:ind w:left="0" w:firstLine="0"/>
        <w:jc w:val="center"/>
        <w:rPr>
          <w:rFonts w:ascii="Times New Roman" w:hAnsi="Times New Roman" w:cs="Times New Roman"/>
          <w:b/>
          <w:bCs/>
          <w:iCs/>
          <w:sz w:val="8"/>
        </w:rPr>
      </w:pPr>
      <w:r w:rsidRPr="005E1878">
        <w:rPr>
          <w:rFonts w:ascii="PFBeauSansPro" w:eastAsia="Times New Roman" w:hAnsi="PFBeauSansPro" w:cs="Times New Roman"/>
          <w:sz w:val="28"/>
          <w:szCs w:val="76"/>
          <w:lang w:eastAsia="zh-CN"/>
        </w:rPr>
        <w:t>Москва, 2020</w:t>
      </w:r>
      <w:r w:rsidRPr="005E1878">
        <w:rPr>
          <w:rFonts w:ascii="Times New Roman" w:hAnsi="Times New Roman" w:cs="Times New Roman"/>
          <w:b/>
          <w:bCs/>
          <w:iCs/>
          <w:sz w:val="8"/>
        </w:rPr>
        <w:br w:type="page"/>
      </w:r>
    </w:p>
    <w:p w14:paraId="17A19C99" w14:textId="77777777" w:rsidR="00E20DBA" w:rsidRPr="001F4960" w:rsidRDefault="00E20DBA" w:rsidP="00E20DBA">
      <w:pPr>
        <w:jc w:val="center"/>
        <w:rPr>
          <w:rFonts w:ascii="Times New Roman" w:hAnsi="Times New Roman" w:cs="Times New Roman"/>
          <w:b/>
          <w:bCs/>
          <w:iCs/>
          <w:sz w:val="28"/>
        </w:rPr>
      </w:pPr>
      <w:r w:rsidRPr="001F4960">
        <w:rPr>
          <w:rFonts w:ascii="Times New Roman" w:hAnsi="Times New Roman" w:cs="Times New Roman"/>
          <w:b/>
          <w:bCs/>
          <w:iCs/>
          <w:sz w:val="28"/>
        </w:rPr>
        <w:lastRenderedPageBreak/>
        <w:t>Содержание</w:t>
      </w:r>
    </w:p>
    <w:p w14:paraId="2E014E42" w14:textId="77777777" w:rsidR="00E20DBA" w:rsidRPr="001F4960" w:rsidRDefault="00E20DBA" w:rsidP="00EF3AE1">
      <w:pPr>
        <w:ind w:left="0" w:firstLine="0"/>
        <w:rPr>
          <w:rFonts w:ascii="Times New Roman" w:hAnsi="Times New Roman" w:cs="Times New Roman"/>
          <w:bCs/>
          <w:iCs/>
          <w:sz w:val="28"/>
        </w:rPr>
      </w:pPr>
      <w:r w:rsidRPr="001F4960">
        <w:rPr>
          <w:rFonts w:ascii="Times New Roman" w:hAnsi="Times New Roman" w:cs="Times New Roman"/>
          <w:bCs/>
          <w:iCs/>
          <w:sz w:val="28"/>
        </w:rPr>
        <w:t>Введение</w:t>
      </w:r>
    </w:p>
    <w:p w14:paraId="0324080E" w14:textId="77777777" w:rsidR="00E20DBA" w:rsidRPr="001F4960" w:rsidRDefault="00E20DBA" w:rsidP="00EF3AE1">
      <w:pPr>
        <w:ind w:left="0" w:firstLine="0"/>
        <w:rPr>
          <w:rFonts w:ascii="Times New Roman" w:hAnsi="Times New Roman" w:cs="Times New Roman"/>
          <w:bCs/>
          <w:iCs/>
          <w:sz w:val="28"/>
        </w:rPr>
      </w:pPr>
      <w:r w:rsidRPr="001F4960">
        <w:rPr>
          <w:rFonts w:ascii="Times New Roman" w:hAnsi="Times New Roman" w:cs="Times New Roman"/>
          <w:bCs/>
          <w:iCs/>
          <w:sz w:val="28"/>
          <w:lang w:val="en-US"/>
        </w:rPr>
        <w:t>I</w:t>
      </w:r>
      <w:r w:rsidRPr="001F4960">
        <w:rPr>
          <w:rFonts w:ascii="Times New Roman" w:hAnsi="Times New Roman" w:cs="Times New Roman"/>
          <w:bCs/>
          <w:iCs/>
          <w:sz w:val="28"/>
        </w:rPr>
        <w:t>. Общие положения</w:t>
      </w:r>
    </w:p>
    <w:p w14:paraId="1855BEE8" w14:textId="4D4EF7B1" w:rsidR="00E20DBA" w:rsidRPr="001F4960" w:rsidRDefault="00E20DBA" w:rsidP="00EF3AE1">
      <w:pPr>
        <w:ind w:left="0" w:firstLine="0"/>
        <w:rPr>
          <w:rFonts w:ascii="Times New Roman" w:hAnsi="Times New Roman" w:cs="Times New Roman"/>
          <w:bCs/>
          <w:iCs/>
          <w:sz w:val="28"/>
        </w:rPr>
      </w:pPr>
      <w:r w:rsidRPr="001F4960">
        <w:rPr>
          <w:rFonts w:ascii="Times New Roman" w:hAnsi="Times New Roman" w:cs="Times New Roman"/>
          <w:bCs/>
          <w:iCs/>
          <w:sz w:val="28"/>
          <w:lang w:val="en-US"/>
        </w:rPr>
        <w:t>II</w:t>
      </w:r>
      <w:r w:rsidRPr="001F4960">
        <w:rPr>
          <w:rFonts w:ascii="Times New Roman" w:hAnsi="Times New Roman" w:cs="Times New Roman"/>
          <w:bCs/>
          <w:iCs/>
          <w:sz w:val="28"/>
        </w:rPr>
        <w:t xml:space="preserve">. Основные рекомендации к </w:t>
      </w:r>
      <w:r w:rsidR="00523BF7">
        <w:rPr>
          <w:rFonts w:ascii="Times New Roman" w:hAnsi="Times New Roman" w:cs="Times New Roman"/>
          <w:bCs/>
          <w:iCs/>
          <w:sz w:val="28"/>
          <w:lang w:val="ru-RU"/>
        </w:rPr>
        <w:t xml:space="preserve">обновлению </w:t>
      </w:r>
      <w:r w:rsidR="00523BF7">
        <w:rPr>
          <w:rFonts w:ascii="Times New Roman" w:hAnsi="Times New Roman" w:cs="Times New Roman"/>
          <w:bCs/>
          <w:iCs/>
          <w:sz w:val="28"/>
        </w:rPr>
        <w:t>содержания</w:t>
      </w:r>
      <w:r w:rsidR="00523BF7">
        <w:rPr>
          <w:rFonts w:ascii="Times New Roman" w:hAnsi="Times New Roman" w:cs="Times New Roman"/>
          <w:bCs/>
          <w:iCs/>
          <w:sz w:val="28"/>
          <w:lang w:val="ru-RU"/>
        </w:rPr>
        <w:t>я и организации</w:t>
      </w:r>
      <w:r w:rsidRPr="001F4960">
        <w:rPr>
          <w:rFonts w:ascii="Times New Roman" w:hAnsi="Times New Roman" w:cs="Times New Roman"/>
          <w:bCs/>
          <w:iCs/>
          <w:sz w:val="28"/>
        </w:rPr>
        <w:t xml:space="preserve"> образователь</w:t>
      </w:r>
      <w:r w:rsidR="00523BF7">
        <w:rPr>
          <w:rFonts w:ascii="Times New Roman" w:hAnsi="Times New Roman" w:cs="Times New Roman"/>
          <w:bCs/>
          <w:iCs/>
          <w:sz w:val="28"/>
        </w:rPr>
        <w:t>ной деятельности</w:t>
      </w:r>
    </w:p>
    <w:p w14:paraId="2C897824" w14:textId="36E17697" w:rsidR="00E20DBA" w:rsidRPr="001F4960" w:rsidRDefault="00E20DBA" w:rsidP="00EF3AE1">
      <w:pPr>
        <w:pStyle w:val="af0"/>
        <w:ind w:left="0" w:firstLine="0"/>
        <w:rPr>
          <w:rFonts w:asciiTheme="majorBidi" w:hAnsiTheme="majorBidi" w:cstheme="majorBidi"/>
          <w:sz w:val="28"/>
        </w:rPr>
      </w:pPr>
      <w:r w:rsidRPr="001F4960">
        <w:rPr>
          <w:rFonts w:asciiTheme="majorBidi" w:hAnsiTheme="majorBidi" w:cstheme="majorBidi"/>
          <w:sz w:val="28"/>
          <w:lang w:val="en-US"/>
        </w:rPr>
        <w:t>III</w:t>
      </w:r>
      <w:r w:rsidRPr="001F4960">
        <w:rPr>
          <w:rFonts w:asciiTheme="majorBidi" w:hAnsiTheme="majorBidi" w:cstheme="majorBidi"/>
          <w:sz w:val="28"/>
        </w:rPr>
        <w:t>. Основные рекомендации к создаваем</w:t>
      </w:r>
      <w:r w:rsidR="00523BF7">
        <w:rPr>
          <w:rFonts w:asciiTheme="majorBidi" w:hAnsiTheme="majorBidi" w:cstheme="majorBidi"/>
          <w:sz w:val="28"/>
        </w:rPr>
        <w:t>ой инфраструктуре</w:t>
      </w:r>
    </w:p>
    <w:p w14:paraId="30D2CDDA" w14:textId="6EB6776E" w:rsidR="00E20DBA" w:rsidRPr="001F4960" w:rsidRDefault="00E20DBA" w:rsidP="00EF3AE1">
      <w:pPr>
        <w:pStyle w:val="af0"/>
        <w:ind w:left="0" w:firstLine="0"/>
        <w:rPr>
          <w:rFonts w:asciiTheme="majorBidi" w:hAnsiTheme="majorBidi" w:cstheme="majorBidi"/>
          <w:sz w:val="28"/>
        </w:rPr>
      </w:pPr>
      <w:r w:rsidRPr="001F4960">
        <w:rPr>
          <w:rFonts w:asciiTheme="majorBidi" w:hAnsiTheme="majorBidi" w:cstheme="majorBidi"/>
          <w:sz w:val="28"/>
          <w:lang w:val="en-US"/>
        </w:rPr>
        <w:t>IV</w:t>
      </w:r>
      <w:r w:rsidRPr="001F4960">
        <w:rPr>
          <w:rFonts w:asciiTheme="majorBidi" w:hAnsiTheme="majorBidi" w:cstheme="majorBidi"/>
          <w:sz w:val="28"/>
        </w:rPr>
        <w:t>. Основные рекомендации к кадровому обеспечению и к</w:t>
      </w:r>
      <w:r w:rsidR="00523BF7">
        <w:rPr>
          <w:rFonts w:asciiTheme="majorBidi" w:hAnsiTheme="majorBidi" w:cstheme="majorBidi"/>
          <w:sz w:val="28"/>
        </w:rPr>
        <w:t>лючевые участники</w:t>
      </w:r>
    </w:p>
    <w:p w14:paraId="222FF6B2" w14:textId="77777777" w:rsidR="00E20DBA" w:rsidRPr="001F4960" w:rsidRDefault="00E20DBA" w:rsidP="00EF3AE1">
      <w:pPr>
        <w:pStyle w:val="af0"/>
        <w:ind w:left="0" w:firstLine="0"/>
        <w:rPr>
          <w:rFonts w:asciiTheme="majorBidi" w:hAnsiTheme="majorBidi" w:cstheme="majorBidi"/>
          <w:sz w:val="28"/>
        </w:rPr>
      </w:pPr>
    </w:p>
    <w:p w14:paraId="2517BD9E" w14:textId="77777777" w:rsidR="00E20DBA" w:rsidRPr="001F4960" w:rsidRDefault="00E20DBA" w:rsidP="00EF3AE1">
      <w:pPr>
        <w:pStyle w:val="af0"/>
        <w:ind w:left="0" w:firstLine="0"/>
        <w:rPr>
          <w:rFonts w:asciiTheme="majorBidi" w:hAnsiTheme="majorBidi" w:cstheme="majorBidi"/>
          <w:sz w:val="28"/>
        </w:rPr>
      </w:pPr>
      <w:r w:rsidRPr="001F4960">
        <w:rPr>
          <w:rFonts w:asciiTheme="majorBidi" w:hAnsiTheme="majorBidi" w:cstheme="majorBidi"/>
          <w:sz w:val="28"/>
        </w:rPr>
        <w:t>Приложения</w:t>
      </w:r>
    </w:p>
    <w:p w14:paraId="1AD21DA8" w14:textId="77777777" w:rsidR="00E20DBA" w:rsidRPr="001F4960" w:rsidRDefault="00E20DBA" w:rsidP="00EF3AE1">
      <w:pPr>
        <w:ind w:left="0" w:firstLine="0"/>
        <w:rPr>
          <w:rFonts w:ascii="Times New Roman" w:hAnsi="Times New Roman" w:cs="Times New Roman"/>
          <w:sz w:val="28"/>
        </w:rPr>
      </w:pPr>
      <w:r w:rsidRPr="001F4960">
        <w:rPr>
          <w:rFonts w:ascii="Times New Roman" w:hAnsi="Times New Roman" w:cs="Times New Roman"/>
          <w:sz w:val="28"/>
        </w:rPr>
        <w:t>1. Примерная «дорожная карта» реализации типовой модели</w:t>
      </w:r>
    </w:p>
    <w:p w14:paraId="09C885E9" w14:textId="77777777" w:rsidR="00E20DBA" w:rsidRPr="001F4960" w:rsidRDefault="00E20DBA" w:rsidP="00EF3AE1">
      <w:pPr>
        <w:ind w:left="0" w:firstLine="0"/>
        <w:rPr>
          <w:rFonts w:ascii="Times New Roman" w:hAnsi="Times New Roman" w:cs="Times New Roman"/>
          <w:sz w:val="28"/>
        </w:rPr>
      </w:pPr>
      <w:r w:rsidRPr="001F4960">
        <w:rPr>
          <w:rFonts w:ascii="Times New Roman" w:hAnsi="Times New Roman" w:cs="Times New Roman"/>
          <w:sz w:val="28"/>
        </w:rPr>
        <w:t>2. Примерная информационная стратегия типовой модели</w:t>
      </w:r>
    </w:p>
    <w:p w14:paraId="6CC5E0E2" w14:textId="77777777" w:rsidR="00E20DBA" w:rsidRPr="001F4960" w:rsidRDefault="00E20DBA" w:rsidP="00EF3AE1">
      <w:pPr>
        <w:ind w:left="0" w:firstLine="0"/>
        <w:rPr>
          <w:rFonts w:ascii="Times New Roman" w:hAnsi="Times New Roman" w:cs="Times New Roman"/>
          <w:sz w:val="28"/>
        </w:rPr>
      </w:pPr>
      <w:r w:rsidRPr="001F4960">
        <w:rPr>
          <w:rFonts w:ascii="Times New Roman" w:hAnsi="Times New Roman" w:cs="Times New Roman"/>
          <w:sz w:val="28"/>
        </w:rPr>
        <w:t>3. Основные индикаторы и показатели типовой модели</w:t>
      </w:r>
    </w:p>
    <w:p w14:paraId="7E512281" w14:textId="77777777" w:rsidR="00E20DBA" w:rsidRPr="001F4960" w:rsidRDefault="00E20DBA" w:rsidP="00EF3AE1">
      <w:pPr>
        <w:ind w:left="0" w:firstLine="0"/>
        <w:rPr>
          <w:rFonts w:ascii="Times New Roman" w:hAnsi="Times New Roman" w:cs="Times New Roman"/>
          <w:sz w:val="28"/>
        </w:rPr>
      </w:pPr>
      <w:r w:rsidRPr="001F4960">
        <w:rPr>
          <w:rFonts w:ascii="Times New Roman" w:hAnsi="Times New Roman" w:cs="Times New Roman"/>
          <w:sz w:val="28"/>
        </w:rPr>
        <w:t>и методика их расчета</w:t>
      </w:r>
    </w:p>
    <w:p w14:paraId="09A597FE" w14:textId="77777777" w:rsidR="00E20DBA" w:rsidRPr="001F4960" w:rsidRDefault="00E20DBA" w:rsidP="00EF3AE1">
      <w:pPr>
        <w:ind w:left="0" w:firstLine="0"/>
        <w:rPr>
          <w:rFonts w:ascii="Times New Roman" w:hAnsi="Times New Roman" w:cs="Times New Roman"/>
          <w:sz w:val="28"/>
        </w:rPr>
      </w:pPr>
      <w:r w:rsidRPr="001F4960">
        <w:rPr>
          <w:rFonts w:ascii="Times New Roman" w:hAnsi="Times New Roman" w:cs="Times New Roman"/>
          <w:sz w:val="28"/>
        </w:rPr>
        <w:t>4. Порядок проведения самообследования региональных и муниципальных систем дополнительного образования и определения стратегии развития их инфраструктурной составляющей для создания новых мест</w:t>
      </w:r>
    </w:p>
    <w:p w14:paraId="30C498C2" w14:textId="77777777" w:rsidR="00E20DBA" w:rsidRPr="001F4960" w:rsidRDefault="00E20DBA" w:rsidP="00EF3AE1">
      <w:pPr>
        <w:ind w:left="0" w:firstLine="0"/>
        <w:rPr>
          <w:rFonts w:ascii="Times New Roman" w:hAnsi="Times New Roman" w:cs="Times New Roman"/>
          <w:sz w:val="28"/>
        </w:rPr>
      </w:pPr>
      <w:r w:rsidRPr="001F4960">
        <w:rPr>
          <w:rFonts w:ascii="Times New Roman" w:hAnsi="Times New Roman" w:cs="Times New Roman"/>
          <w:sz w:val="28"/>
        </w:rPr>
        <w:t>5. Примерная дополнительная общеразвивающая программа для типовой модели</w:t>
      </w:r>
    </w:p>
    <w:p w14:paraId="012507C6" w14:textId="77777777" w:rsidR="00E20DBA" w:rsidRPr="001F4960" w:rsidRDefault="00E20DBA" w:rsidP="00EF3AE1">
      <w:pPr>
        <w:ind w:left="0" w:firstLine="0"/>
        <w:rPr>
          <w:rFonts w:ascii="Times New Roman" w:hAnsi="Times New Roman" w:cs="Times New Roman"/>
          <w:sz w:val="28"/>
        </w:rPr>
      </w:pPr>
      <w:r w:rsidRPr="001F4960">
        <w:rPr>
          <w:rFonts w:ascii="Times New Roman" w:hAnsi="Times New Roman" w:cs="Times New Roman"/>
          <w:sz w:val="28"/>
        </w:rPr>
        <w:t>6. Пример расчета затрат на реализацию типовой модели</w:t>
      </w:r>
    </w:p>
    <w:p w14:paraId="04A7DA60" w14:textId="77777777" w:rsidR="00E20DBA" w:rsidRPr="001F4960" w:rsidRDefault="00E20DBA" w:rsidP="00EF3AE1">
      <w:pPr>
        <w:ind w:left="0" w:firstLine="0"/>
        <w:rPr>
          <w:rFonts w:ascii="Times New Roman" w:hAnsi="Times New Roman" w:cs="Times New Roman"/>
          <w:sz w:val="28"/>
        </w:rPr>
      </w:pPr>
      <w:r w:rsidRPr="001F4960">
        <w:rPr>
          <w:rFonts w:ascii="Times New Roman" w:hAnsi="Times New Roman" w:cs="Times New Roman"/>
          <w:sz w:val="28"/>
        </w:rPr>
        <w:t>7. Примерные перечни средств обучения и воспитания типовой модели</w:t>
      </w:r>
    </w:p>
    <w:p w14:paraId="36714522" w14:textId="77777777" w:rsidR="00E20DBA" w:rsidRPr="001F4960" w:rsidRDefault="00E20DBA" w:rsidP="00EF3AE1">
      <w:pPr>
        <w:ind w:left="0" w:firstLine="0"/>
        <w:rPr>
          <w:rFonts w:ascii="Times New Roman" w:hAnsi="Times New Roman" w:cs="Times New Roman"/>
          <w:sz w:val="28"/>
        </w:rPr>
      </w:pPr>
      <w:r w:rsidRPr="001F4960">
        <w:rPr>
          <w:rFonts w:ascii="Times New Roman" w:hAnsi="Times New Roman" w:cs="Times New Roman"/>
          <w:sz w:val="28"/>
        </w:rPr>
        <w:t>8. Рекомендации по брендированию и фирменному стилю типовой модели</w:t>
      </w:r>
    </w:p>
    <w:p w14:paraId="3275E76D" w14:textId="77777777" w:rsidR="00E20DBA" w:rsidRDefault="00E20DBA" w:rsidP="00EF3AE1">
      <w:pPr>
        <w:ind w:left="0" w:firstLine="0"/>
        <w:rPr>
          <w:rFonts w:ascii="Times New Roman" w:hAnsi="Times New Roman" w:cs="Times New Roman"/>
          <w:b/>
          <w:bCs/>
          <w:iCs/>
        </w:rPr>
      </w:pPr>
      <w:r>
        <w:rPr>
          <w:rFonts w:ascii="Times New Roman" w:hAnsi="Times New Roman" w:cs="Times New Roman"/>
          <w:b/>
          <w:bCs/>
          <w:iCs/>
        </w:rPr>
        <w:br w:type="page"/>
      </w:r>
    </w:p>
    <w:p w14:paraId="703C126B" w14:textId="77777777" w:rsidR="00E20DBA" w:rsidRPr="00B1428A" w:rsidRDefault="00E20DBA" w:rsidP="00E20DBA">
      <w:pPr>
        <w:pStyle w:val="af0"/>
        <w:ind w:left="0"/>
        <w:jc w:val="center"/>
        <w:rPr>
          <w:rFonts w:ascii="Times New Roman" w:hAnsi="Times New Roman" w:cs="Times New Roman"/>
          <w:b/>
          <w:bCs/>
          <w:iCs/>
          <w:sz w:val="28"/>
        </w:rPr>
      </w:pPr>
      <w:r w:rsidRPr="00B1428A">
        <w:rPr>
          <w:rFonts w:ascii="Times New Roman" w:hAnsi="Times New Roman" w:cs="Times New Roman"/>
          <w:b/>
          <w:bCs/>
          <w:iCs/>
          <w:sz w:val="28"/>
        </w:rPr>
        <w:lastRenderedPageBreak/>
        <w:t>Введение</w:t>
      </w:r>
    </w:p>
    <w:p w14:paraId="4B9B7A32" w14:textId="77777777" w:rsidR="00E20DBA" w:rsidRPr="00B1428A" w:rsidRDefault="00E20DBA" w:rsidP="00E20DBA">
      <w:pPr>
        <w:ind w:left="0" w:firstLine="709"/>
        <w:jc w:val="both"/>
        <w:rPr>
          <w:rFonts w:ascii="Times New Roman" w:hAnsi="Times New Roman" w:cs="Times New Roman"/>
          <w:bCs/>
          <w:iCs/>
          <w:sz w:val="28"/>
        </w:rPr>
      </w:pPr>
      <w:r w:rsidRPr="00B1428A">
        <w:rPr>
          <w:rFonts w:ascii="Times New Roman" w:hAnsi="Times New Roman" w:cs="Times New Roman"/>
          <w:bCs/>
          <w:iCs/>
          <w:sz w:val="28"/>
        </w:rPr>
        <w:t xml:space="preserve">Типовая модель создания новых мест для региональных систем дополнительного образования детей по </w:t>
      </w:r>
      <w:r>
        <w:rPr>
          <w:rFonts w:ascii="Times New Roman" w:hAnsi="Times New Roman" w:cs="Times New Roman"/>
          <w:bCs/>
          <w:iCs/>
          <w:sz w:val="28"/>
        </w:rPr>
        <w:t>туристско-краеведческой</w:t>
      </w:r>
      <w:r w:rsidRPr="00B1428A">
        <w:rPr>
          <w:rFonts w:ascii="Times New Roman" w:hAnsi="Times New Roman" w:cs="Times New Roman"/>
          <w:bCs/>
          <w:iCs/>
          <w:sz w:val="28"/>
        </w:rPr>
        <w:t xml:space="preserve"> направленности разработана в рамках организационно-методического сопровождения решения задачи по созданию новых мест дополнительного образования в рамках федерального проекта «Успех каждого ребенка».</w:t>
      </w:r>
    </w:p>
    <w:p w14:paraId="26ABBC96" w14:textId="77777777" w:rsidR="00E20DBA" w:rsidRPr="00B1428A" w:rsidRDefault="00E20DBA" w:rsidP="00E20DBA">
      <w:pPr>
        <w:ind w:left="0" w:firstLine="709"/>
        <w:jc w:val="both"/>
        <w:rPr>
          <w:rFonts w:ascii="Times New Roman" w:hAnsi="Times New Roman" w:cs="Times New Roman"/>
          <w:sz w:val="28"/>
          <w:szCs w:val="28"/>
        </w:rPr>
      </w:pPr>
      <w:r w:rsidRPr="00B1428A">
        <w:rPr>
          <w:rFonts w:ascii="Times New Roman" w:hAnsi="Times New Roman" w:cs="Times New Roman"/>
          <w:sz w:val="28"/>
          <w:szCs w:val="28"/>
          <w:shd w:val="clear" w:color="auto" w:fill="FFFFFF"/>
        </w:rPr>
        <w:t>Создание новых мест в образовательных организациях различных типов для реализации дополнительных общеразвивающих программ» – мероприятие государственной программы Российской Федерации «Развитие образования», в соответствии с которым предусмотрено финансовое обеспечение в рамках региональных проектов, обеспечивающих достижение целей, показателей и результата федерального проекта «Успех каждого ребенка» национального проекта «Образование», согласно Правилам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таких проектов.</w:t>
      </w:r>
    </w:p>
    <w:p w14:paraId="65CF4BCC" w14:textId="4DBD6C39" w:rsidR="00347677" w:rsidRPr="00347677" w:rsidRDefault="00347677" w:rsidP="00347677">
      <w:pPr>
        <w:ind w:left="0" w:firstLine="708"/>
        <w:jc w:val="both"/>
        <w:rPr>
          <w:rFonts w:ascii="Times New Roman" w:hAnsi="Times New Roman" w:cs="Times New Roman"/>
          <w:sz w:val="28"/>
          <w:szCs w:val="28"/>
          <w:lang w:val="ru-RU"/>
        </w:rPr>
      </w:pPr>
      <w:r w:rsidRPr="00347677">
        <w:rPr>
          <w:rFonts w:ascii="Times New Roman" w:hAnsi="Times New Roman" w:cs="Times New Roman"/>
          <w:sz w:val="28"/>
          <w:szCs w:val="28"/>
          <w:lang w:val="ru-RU"/>
        </w:rPr>
        <w:t xml:space="preserve">Типовая модель адресована руководителям органов исполнительной власти субъектов Российской Федерации и органов местного самоуправления, осуществляющим управление в сфере образования, а также руководителям образовательных организаций. Типовая модель представляет собой пакет организационно-методических материалов, включающие рекомендации и примеры модельных управленческих решений по созданию инфраструктуры для реализации дополнительных общеразвивающих программ </w:t>
      </w:r>
      <w:r w:rsidR="005E36B1">
        <w:rPr>
          <w:rFonts w:ascii="Times New Roman" w:hAnsi="Times New Roman" w:cs="Times New Roman"/>
          <w:sz w:val="28"/>
          <w:szCs w:val="28"/>
          <w:lang w:val="ru-RU"/>
        </w:rPr>
        <w:t>туристско-краеведческой</w:t>
      </w:r>
      <w:r w:rsidRPr="00347677">
        <w:rPr>
          <w:rFonts w:ascii="Times New Roman" w:hAnsi="Times New Roman" w:cs="Times New Roman"/>
          <w:sz w:val="28"/>
          <w:szCs w:val="28"/>
          <w:lang w:val="ru-RU"/>
        </w:rPr>
        <w:t xml:space="preserve"> направленности в целях роста охвата детей дополнительным образованием в соответствующем субъекте Российской Федерации, его муниципальных образованиях в соответствии с их территориальными особенностями и стратегиями социально-экономического и пространственного развития.</w:t>
      </w:r>
    </w:p>
    <w:p w14:paraId="343DD9E8" w14:textId="77777777" w:rsidR="005F0334" w:rsidRDefault="005F0334" w:rsidP="0063106A">
      <w:pPr>
        <w:ind w:left="0" w:firstLine="0"/>
        <w:rPr>
          <w:rFonts w:ascii="Times New Roman" w:hAnsi="Times New Roman" w:cs="Times New Roman"/>
          <w:b/>
          <w:bCs/>
          <w:iCs/>
          <w:sz w:val="28"/>
          <w:szCs w:val="28"/>
          <w:lang w:val="en-US"/>
        </w:rPr>
      </w:pPr>
    </w:p>
    <w:p w14:paraId="5E1164C6" w14:textId="1873F9AB" w:rsidR="00A94CFC" w:rsidRPr="00DE11F2" w:rsidRDefault="00E20DBA" w:rsidP="00E20DBA">
      <w:pPr>
        <w:ind w:left="0" w:firstLine="709"/>
        <w:jc w:val="center"/>
        <w:rPr>
          <w:rFonts w:ascii="Times New Roman" w:hAnsi="Times New Roman" w:cs="Times New Roman"/>
          <w:b/>
          <w:bCs/>
          <w:iCs/>
          <w:sz w:val="28"/>
          <w:szCs w:val="28"/>
          <w:lang w:val="ru-RU"/>
        </w:rPr>
      </w:pPr>
      <w:r>
        <w:rPr>
          <w:rFonts w:ascii="Times New Roman" w:hAnsi="Times New Roman" w:cs="Times New Roman"/>
          <w:b/>
          <w:bCs/>
          <w:iCs/>
          <w:sz w:val="28"/>
          <w:szCs w:val="28"/>
          <w:lang w:val="en-US"/>
        </w:rPr>
        <w:t>I.</w:t>
      </w:r>
      <w:r w:rsidR="00A94CFC" w:rsidRPr="00DE11F2">
        <w:rPr>
          <w:rFonts w:ascii="Times New Roman" w:hAnsi="Times New Roman" w:cs="Times New Roman"/>
          <w:b/>
          <w:bCs/>
          <w:iCs/>
          <w:sz w:val="28"/>
          <w:szCs w:val="28"/>
          <w:lang w:val="ru-RU"/>
        </w:rPr>
        <w:t>Общие положения</w:t>
      </w:r>
    </w:p>
    <w:p w14:paraId="6BB6560A" w14:textId="507D065F" w:rsidR="00320768" w:rsidRPr="005F0334" w:rsidRDefault="00320768" w:rsidP="005F0334">
      <w:pPr>
        <w:ind w:left="0" w:firstLine="709"/>
        <w:jc w:val="both"/>
        <w:rPr>
          <w:rFonts w:ascii="Times New Roman" w:hAnsi="Times New Roman" w:cs="Times New Roman"/>
          <w:sz w:val="28"/>
          <w:szCs w:val="28"/>
          <w:lang w:val="ru-RU"/>
        </w:rPr>
      </w:pPr>
      <w:r w:rsidRPr="005F0334">
        <w:rPr>
          <w:rFonts w:ascii="Times New Roman" w:hAnsi="Times New Roman" w:cs="Times New Roman" w:hint="cs"/>
          <w:sz w:val="28"/>
          <w:szCs w:val="28"/>
          <w:lang w:val="ru-RU"/>
        </w:rPr>
        <w:lastRenderedPageBreak/>
        <w:t>Типовая модель создания новых мест (развития инфраструктурной оставляющей) в региональных системах дополнительного образования по туристско-краеведческой направленности (далее – Типовая модель) является организационно-методическим руководством к созданию новых мест дополнительного образования в субъектах РФ по туристско-краеведческой направленности в части детско-юношеского туризма.</w:t>
      </w:r>
    </w:p>
    <w:p w14:paraId="2746108F" w14:textId="77777777" w:rsidR="00613B95" w:rsidRPr="005F0334" w:rsidRDefault="00613B95" w:rsidP="005F0334">
      <w:pPr>
        <w:ind w:left="0" w:firstLine="709"/>
        <w:jc w:val="both"/>
        <w:rPr>
          <w:rFonts w:ascii="Times New Roman" w:eastAsia="Calibri" w:hAnsi="Times New Roman" w:cs="Times New Roman"/>
          <w:sz w:val="28"/>
          <w:szCs w:val="28"/>
          <w:lang w:val="ru-RU" w:eastAsia="en-US"/>
        </w:rPr>
      </w:pPr>
      <w:r w:rsidRPr="005F0334">
        <w:rPr>
          <w:rFonts w:ascii="Times New Roman" w:eastAsia="Calibri" w:hAnsi="Times New Roman" w:cs="Times New Roman" w:hint="cs"/>
          <w:sz w:val="28"/>
          <w:szCs w:val="28"/>
          <w:shd w:val="clear" w:color="auto" w:fill="FFFFFF"/>
          <w:lang w:val="ru-RU" w:eastAsia="en-US"/>
        </w:rPr>
        <w:t>Создание новых мест в образовательных организациях различных типов для реализации дополнительных общеразвивающих программ» – мероприятие государственной программы Российской Федерации «Развитие образования», в соответствии с которым предусмотрено финансовое обеспечение в рамках региональных проектов, обеспечивающих достижение целей, показателей и результата федерального проекта «Успех каждого ребенка» национального проекта «Образование», согласно Правилам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реализации таких проектов.</w:t>
      </w:r>
    </w:p>
    <w:p w14:paraId="4EBDEAFD" w14:textId="63526796" w:rsidR="00F84EA8" w:rsidRPr="005F0334" w:rsidRDefault="00F84EA8" w:rsidP="005F0334">
      <w:pPr>
        <w:ind w:left="0" w:firstLine="709"/>
        <w:jc w:val="both"/>
        <w:rPr>
          <w:rFonts w:ascii="Times New Roman" w:hAnsi="Times New Roman" w:cs="Times New Roman"/>
          <w:sz w:val="28"/>
          <w:szCs w:val="28"/>
          <w:lang w:val="ru-RU"/>
        </w:rPr>
      </w:pPr>
      <w:r w:rsidRPr="005F0334">
        <w:rPr>
          <w:rFonts w:ascii="Times New Roman" w:hAnsi="Times New Roman" w:cs="Times New Roman" w:hint="cs"/>
          <w:sz w:val="28"/>
          <w:szCs w:val="28"/>
        </w:rPr>
        <w:t xml:space="preserve">Типовая модель развития инфраструктурной составляющей региональных систем дополнительного образования </w:t>
      </w:r>
      <w:r w:rsidRPr="005F0334">
        <w:rPr>
          <w:rFonts w:ascii="Times New Roman" w:hAnsi="Times New Roman" w:cs="Times New Roman" w:hint="cs"/>
          <w:sz w:val="28"/>
          <w:szCs w:val="28"/>
          <w:lang w:val="ru-RU"/>
        </w:rPr>
        <w:t>туристско-краеведческой направленности «Станция туризма»:</w:t>
      </w:r>
    </w:p>
    <w:p w14:paraId="5B0EDDB3" w14:textId="53E2D4AA" w:rsidR="00F84EA8" w:rsidRPr="005F0334" w:rsidRDefault="00320768" w:rsidP="005F0334">
      <w:pPr>
        <w:ind w:left="0" w:firstLine="709"/>
        <w:jc w:val="both"/>
        <w:rPr>
          <w:rFonts w:ascii="Times New Roman" w:hAnsi="Times New Roman" w:cs="Times New Roman"/>
          <w:sz w:val="28"/>
          <w:szCs w:val="28"/>
          <w:lang w:val="ru-RU"/>
        </w:rPr>
      </w:pPr>
      <w:r w:rsidRPr="005F0334">
        <w:rPr>
          <w:rFonts w:ascii="Times New Roman" w:hAnsi="Times New Roman" w:cs="Times New Roman" w:hint="cs"/>
          <w:sz w:val="28"/>
          <w:szCs w:val="28"/>
          <w:lang w:val="ru-RU"/>
        </w:rPr>
        <w:t xml:space="preserve">создается с целью </w:t>
      </w:r>
      <w:r w:rsidR="00892008" w:rsidRPr="005F0334">
        <w:rPr>
          <w:rFonts w:ascii="Times New Roman" w:hAnsi="Times New Roman" w:cs="Times New Roman" w:hint="cs"/>
          <w:sz w:val="28"/>
          <w:szCs w:val="28"/>
          <w:lang w:val="ru-RU"/>
        </w:rPr>
        <w:t xml:space="preserve">развития детского туризма, </w:t>
      </w:r>
      <w:r w:rsidR="00F84EA8" w:rsidRPr="005F0334">
        <w:rPr>
          <w:rFonts w:ascii="Times New Roman" w:hAnsi="Times New Roman" w:cs="Times New Roman" w:hint="cs"/>
          <w:sz w:val="28"/>
          <w:szCs w:val="28"/>
          <w:lang w:val="ru-RU"/>
        </w:rPr>
        <w:t>создания сети</w:t>
      </w:r>
      <w:r w:rsidR="00F84EA8" w:rsidRPr="005F0334">
        <w:rPr>
          <w:rFonts w:ascii="Times New Roman" w:hAnsi="Times New Roman" w:cs="Times New Roman" w:hint="cs"/>
          <w:sz w:val="28"/>
          <w:szCs w:val="28"/>
        </w:rPr>
        <w:t xml:space="preserve"> открытых образовательных площадок</w:t>
      </w:r>
      <w:r w:rsidR="00F84EA8" w:rsidRPr="005F0334">
        <w:rPr>
          <w:rFonts w:ascii="Times New Roman" w:hAnsi="Times New Roman" w:cs="Times New Roman" w:hint="cs"/>
          <w:sz w:val="28"/>
          <w:szCs w:val="28"/>
          <w:lang w:val="ru-RU"/>
        </w:rPr>
        <w:t xml:space="preserve"> </w:t>
      </w:r>
      <w:r w:rsidR="00C46F6A" w:rsidRPr="005F0334">
        <w:rPr>
          <w:rFonts w:ascii="Times New Roman" w:hAnsi="Times New Roman" w:cs="Times New Roman" w:hint="cs"/>
          <w:sz w:val="28"/>
          <w:szCs w:val="28"/>
          <w:lang w:val="ru-RU"/>
        </w:rPr>
        <w:t xml:space="preserve">для </w:t>
      </w:r>
      <w:r w:rsidRPr="005F0334">
        <w:rPr>
          <w:rFonts w:ascii="Times New Roman" w:hAnsi="Times New Roman" w:cs="Times New Roman" w:hint="cs"/>
          <w:sz w:val="28"/>
          <w:szCs w:val="28"/>
          <w:lang w:val="ru-RU"/>
        </w:rPr>
        <w:t xml:space="preserve">расширения возможностей </w:t>
      </w:r>
      <w:r w:rsidR="001410B6" w:rsidRPr="005F0334">
        <w:rPr>
          <w:rFonts w:ascii="Times New Roman" w:hAnsi="Times New Roman" w:cs="Times New Roman" w:hint="cs"/>
          <w:sz w:val="28"/>
          <w:szCs w:val="28"/>
          <w:lang w:val="ru-RU"/>
        </w:rPr>
        <w:t>и</w:t>
      </w:r>
      <w:r w:rsidR="00892008" w:rsidRPr="005F0334">
        <w:rPr>
          <w:rFonts w:ascii="Times New Roman" w:hAnsi="Times New Roman" w:cs="Times New Roman" w:hint="cs"/>
          <w:sz w:val="28"/>
          <w:szCs w:val="28"/>
          <w:lang w:val="ru-RU"/>
        </w:rPr>
        <w:t xml:space="preserve"> </w:t>
      </w:r>
      <w:r w:rsidR="00F84EA8" w:rsidRPr="005F0334">
        <w:rPr>
          <w:rFonts w:ascii="Times New Roman" w:hAnsi="Times New Roman" w:cs="Times New Roman" w:hint="cs"/>
          <w:sz w:val="28"/>
          <w:szCs w:val="28"/>
          <w:lang w:val="ru-RU"/>
        </w:rPr>
        <w:t>увеличени</w:t>
      </w:r>
      <w:r w:rsidR="00892008" w:rsidRPr="005F0334">
        <w:rPr>
          <w:rFonts w:ascii="Times New Roman" w:hAnsi="Times New Roman" w:cs="Times New Roman" w:hint="cs"/>
          <w:sz w:val="28"/>
          <w:szCs w:val="28"/>
          <w:lang w:val="ru-RU"/>
        </w:rPr>
        <w:t>я</w:t>
      </w:r>
      <w:r w:rsidR="00F84EA8" w:rsidRPr="005F0334">
        <w:rPr>
          <w:rFonts w:ascii="Times New Roman" w:hAnsi="Times New Roman" w:cs="Times New Roman" w:hint="cs"/>
          <w:sz w:val="28"/>
          <w:szCs w:val="28"/>
          <w:lang w:val="ru-RU"/>
        </w:rPr>
        <w:t xml:space="preserve"> охвата детей</w:t>
      </w:r>
      <w:r w:rsidR="001410B6" w:rsidRPr="005F0334">
        <w:rPr>
          <w:rFonts w:ascii="Times New Roman" w:hAnsi="Times New Roman" w:cs="Times New Roman" w:hint="cs"/>
          <w:sz w:val="28"/>
          <w:szCs w:val="28"/>
          <w:lang w:val="ru-RU"/>
        </w:rPr>
        <w:t xml:space="preserve"> дополнительными общеобразовательными программами туристско-краеведческой направленности;</w:t>
      </w:r>
    </w:p>
    <w:p w14:paraId="6E549F1C" w14:textId="0EA9CB44" w:rsidR="00320768" w:rsidRPr="005F0334" w:rsidRDefault="00320768" w:rsidP="005F0334">
      <w:pPr>
        <w:ind w:left="0" w:firstLine="709"/>
        <w:jc w:val="both"/>
        <w:rPr>
          <w:rFonts w:ascii="Times New Roman" w:hAnsi="Times New Roman" w:cs="Times New Roman"/>
          <w:sz w:val="28"/>
          <w:szCs w:val="28"/>
          <w:lang w:val="ru-RU"/>
        </w:rPr>
      </w:pPr>
      <w:r w:rsidRPr="005F0334">
        <w:rPr>
          <w:rFonts w:ascii="Times New Roman" w:hAnsi="Times New Roman" w:cs="Times New Roman" w:hint="cs"/>
          <w:sz w:val="28"/>
          <w:szCs w:val="28"/>
          <w:lang w:val="ru-RU"/>
        </w:rPr>
        <w:t>разработана совместно с ФГБОУ ДО «Федеральный центр детско-юношеского туризма и краеведения»</w:t>
      </w:r>
      <w:r w:rsidR="00F84EA8" w:rsidRPr="005F0334">
        <w:rPr>
          <w:rFonts w:ascii="Times New Roman" w:hAnsi="Times New Roman" w:cs="Times New Roman" w:hint="cs"/>
          <w:sz w:val="28"/>
          <w:szCs w:val="28"/>
          <w:lang w:val="ru-RU"/>
        </w:rPr>
        <w:t>;</w:t>
      </w:r>
    </w:p>
    <w:p w14:paraId="6C633CF7" w14:textId="14DD71BA" w:rsidR="00987F88" w:rsidRPr="00DE11F2" w:rsidRDefault="00987F88" w:rsidP="00987F88">
      <w:pPr>
        <w:ind w:left="0" w:firstLine="709"/>
        <w:jc w:val="both"/>
        <w:rPr>
          <w:rFonts w:ascii="Times New Roman" w:hAnsi="Times New Roman" w:cs="Times New Roman"/>
          <w:sz w:val="28"/>
          <w:szCs w:val="28"/>
        </w:rPr>
      </w:pPr>
      <w:r w:rsidRPr="00DE11F2">
        <w:rPr>
          <w:rFonts w:ascii="Times New Roman" w:hAnsi="Times New Roman" w:cs="Times New Roman"/>
          <w:i/>
          <w:iCs/>
          <w:sz w:val="28"/>
          <w:szCs w:val="28"/>
        </w:rPr>
        <w:t xml:space="preserve">Функциональное назначение </w:t>
      </w:r>
      <w:r w:rsidRPr="00DE11F2">
        <w:rPr>
          <w:rFonts w:ascii="Times New Roman" w:hAnsi="Times New Roman" w:cs="Times New Roman"/>
          <w:i/>
          <w:iCs/>
          <w:sz w:val="28"/>
          <w:szCs w:val="28"/>
          <w:lang w:val="ru-RU"/>
        </w:rPr>
        <w:t xml:space="preserve">типовой </w:t>
      </w:r>
      <w:r w:rsidRPr="00DE11F2">
        <w:rPr>
          <w:rFonts w:ascii="Times New Roman" w:hAnsi="Times New Roman" w:cs="Times New Roman"/>
          <w:i/>
          <w:iCs/>
          <w:sz w:val="28"/>
          <w:szCs w:val="28"/>
        </w:rPr>
        <w:t>модели</w:t>
      </w:r>
      <w:r w:rsidRPr="00DE11F2">
        <w:rPr>
          <w:rFonts w:ascii="Times New Roman" w:hAnsi="Times New Roman" w:cs="Times New Roman"/>
          <w:sz w:val="28"/>
          <w:szCs w:val="28"/>
        </w:rPr>
        <w:t xml:space="preserve"> </w:t>
      </w:r>
      <w:r w:rsidR="001772C7">
        <w:rPr>
          <w:rFonts w:ascii="Times New Roman" w:hAnsi="Times New Roman" w:cs="Times New Roman"/>
          <w:sz w:val="28"/>
          <w:szCs w:val="28"/>
          <w:lang w:val="ru-RU"/>
        </w:rPr>
        <w:t>заключается в</w:t>
      </w:r>
      <w:r w:rsidR="001772C7" w:rsidRPr="00DE11F2">
        <w:rPr>
          <w:rFonts w:ascii="Times New Roman" w:hAnsi="Times New Roman" w:cs="Times New Roman"/>
          <w:sz w:val="28"/>
          <w:szCs w:val="28"/>
        </w:rPr>
        <w:t xml:space="preserve"> создани</w:t>
      </w:r>
      <w:r w:rsidR="001772C7">
        <w:rPr>
          <w:rFonts w:ascii="Times New Roman" w:hAnsi="Times New Roman" w:cs="Times New Roman"/>
          <w:sz w:val="28"/>
          <w:szCs w:val="28"/>
          <w:lang w:val="ru-RU"/>
        </w:rPr>
        <w:t>и</w:t>
      </w:r>
      <w:r w:rsidR="001772C7" w:rsidRPr="00DE11F2">
        <w:rPr>
          <w:rFonts w:ascii="Times New Roman" w:hAnsi="Times New Roman" w:cs="Times New Roman"/>
          <w:sz w:val="28"/>
          <w:szCs w:val="28"/>
        </w:rPr>
        <w:t xml:space="preserve"> </w:t>
      </w:r>
      <w:r w:rsidRPr="00DE11F2">
        <w:rPr>
          <w:rFonts w:ascii="Times New Roman" w:hAnsi="Times New Roman" w:cs="Times New Roman"/>
          <w:sz w:val="28"/>
          <w:szCs w:val="28"/>
        </w:rPr>
        <w:t xml:space="preserve">качественных </w:t>
      </w:r>
      <w:r w:rsidR="009716D9" w:rsidRPr="00DE11F2">
        <w:rPr>
          <w:rFonts w:ascii="Times New Roman" w:hAnsi="Times New Roman" w:cs="Times New Roman"/>
          <w:sz w:val="28"/>
          <w:szCs w:val="28"/>
          <w:lang w:val="ru-RU"/>
        </w:rPr>
        <w:t xml:space="preserve">и безопасных </w:t>
      </w:r>
      <w:r w:rsidRPr="00DE11F2">
        <w:rPr>
          <w:rFonts w:ascii="Times New Roman" w:hAnsi="Times New Roman" w:cs="Times New Roman"/>
          <w:sz w:val="28"/>
          <w:szCs w:val="28"/>
        </w:rPr>
        <w:t>условий для:</w:t>
      </w:r>
    </w:p>
    <w:p w14:paraId="0C72FA10" w14:textId="2C361CEF" w:rsidR="00DF2847" w:rsidRDefault="00DF2847" w:rsidP="00DF2847">
      <w:pPr>
        <w:ind w:left="0" w:firstLine="709"/>
        <w:jc w:val="both"/>
        <w:rPr>
          <w:rFonts w:ascii="Times New Roman" w:hAnsi="Times New Roman" w:cs="Times New Roman"/>
          <w:sz w:val="28"/>
          <w:szCs w:val="28"/>
          <w:lang w:val="ru-RU"/>
        </w:rPr>
      </w:pPr>
      <w:r w:rsidRPr="00DE11F2">
        <w:rPr>
          <w:rFonts w:ascii="Times New Roman" w:hAnsi="Times New Roman" w:cs="Times New Roman"/>
          <w:sz w:val="28"/>
          <w:szCs w:val="28"/>
          <w:lang w:val="ru-RU"/>
        </w:rPr>
        <w:t xml:space="preserve">- повышения доступности </w:t>
      </w:r>
      <w:r>
        <w:rPr>
          <w:rFonts w:ascii="Times New Roman" w:hAnsi="Times New Roman" w:cs="Times New Roman"/>
          <w:sz w:val="28"/>
          <w:szCs w:val="28"/>
          <w:lang w:val="ru-RU"/>
        </w:rPr>
        <w:t xml:space="preserve">и качества </w:t>
      </w:r>
      <w:r w:rsidRPr="00DE11F2">
        <w:rPr>
          <w:rFonts w:ascii="Times New Roman" w:hAnsi="Times New Roman" w:cs="Times New Roman"/>
          <w:sz w:val="28"/>
          <w:szCs w:val="28"/>
          <w:lang w:val="ru-RU"/>
        </w:rPr>
        <w:t>дополнительного образования детей туристско-краеведческой направленности</w:t>
      </w:r>
      <w:r w:rsidRPr="00DE11F2" w:rsidDel="00DF2847">
        <w:rPr>
          <w:rFonts w:ascii="Times New Roman" w:hAnsi="Times New Roman" w:cs="Times New Roman"/>
          <w:sz w:val="28"/>
          <w:szCs w:val="28"/>
          <w:lang w:val="ru-RU"/>
        </w:rPr>
        <w:t xml:space="preserve"> </w:t>
      </w:r>
      <w:r w:rsidRPr="00DE11F2">
        <w:rPr>
          <w:rFonts w:ascii="Times New Roman" w:hAnsi="Times New Roman" w:cs="Times New Roman"/>
          <w:sz w:val="28"/>
          <w:szCs w:val="28"/>
          <w:lang w:val="ru-RU"/>
        </w:rPr>
        <w:t xml:space="preserve">для различных категорий детей в различных типах территорий, в том числе в рамках развития сетевого </w:t>
      </w:r>
      <w:r w:rsidRPr="00DE11F2">
        <w:rPr>
          <w:rFonts w:ascii="Times New Roman" w:hAnsi="Times New Roman" w:cs="Times New Roman"/>
          <w:sz w:val="28"/>
          <w:szCs w:val="28"/>
          <w:lang w:val="ru-RU"/>
        </w:rPr>
        <w:lastRenderedPageBreak/>
        <w:t>взаимодействия с общеобразовательными организациями и природоохранными организациями</w:t>
      </w:r>
      <w:r w:rsidR="006F0762">
        <w:rPr>
          <w:rFonts w:ascii="Times New Roman" w:hAnsi="Times New Roman" w:cs="Times New Roman"/>
          <w:sz w:val="28"/>
          <w:szCs w:val="28"/>
          <w:lang w:val="ru-RU"/>
        </w:rPr>
        <w:t>;</w:t>
      </w:r>
    </w:p>
    <w:p w14:paraId="48F7945A" w14:textId="77777777" w:rsidR="006F0762" w:rsidRPr="00DE11F2" w:rsidRDefault="006F0762" w:rsidP="006F0762">
      <w:pPr>
        <w:ind w:left="0" w:firstLine="709"/>
        <w:jc w:val="both"/>
        <w:rPr>
          <w:rFonts w:ascii="Times New Roman" w:hAnsi="Times New Roman" w:cs="Times New Roman"/>
          <w:sz w:val="28"/>
          <w:szCs w:val="28"/>
          <w:lang w:val="ru-RU"/>
        </w:rPr>
      </w:pPr>
      <w:r w:rsidRPr="00A6492C">
        <w:rPr>
          <w:rFonts w:ascii="Times New Roman" w:hAnsi="Times New Roman" w:cs="Times New Roman"/>
          <w:sz w:val="28"/>
          <w:szCs w:val="28"/>
          <w:lang w:val="ru-RU"/>
        </w:rPr>
        <w:t>- расширения возможностей современного дополнительного образования детей в области разных видов детско-юношеского туризма (и смежных областей), обеспечивающих общее развитие обучающихся;</w:t>
      </w:r>
    </w:p>
    <w:p w14:paraId="5D0329E5" w14:textId="77777777" w:rsidR="006F0762" w:rsidRDefault="006F0762" w:rsidP="006F0762">
      <w:pPr>
        <w:ind w:left="0" w:firstLine="709"/>
        <w:jc w:val="both"/>
        <w:rPr>
          <w:rFonts w:ascii="Times New Roman" w:hAnsi="Times New Roman" w:cs="Times New Roman"/>
          <w:sz w:val="28"/>
          <w:szCs w:val="28"/>
          <w:lang w:val="ru-RU"/>
        </w:rPr>
      </w:pPr>
      <w:r w:rsidRPr="00DE11F2">
        <w:rPr>
          <w:rFonts w:ascii="Times New Roman" w:hAnsi="Times New Roman" w:cs="Times New Roman"/>
          <w:sz w:val="28"/>
          <w:szCs w:val="28"/>
          <w:lang w:val="ru-RU"/>
        </w:rPr>
        <w:t>- обновления содержания и технологий дополнительного образования детей туристско-краеведческой направленности</w:t>
      </w:r>
      <w:r>
        <w:rPr>
          <w:rFonts w:ascii="Times New Roman" w:hAnsi="Times New Roman" w:cs="Times New Roman"/>
          <w:sz w:val="28"/>
          <w:szCs w:val="28"/>
          <w:lang w:val="ru-RU"/>
        </w:rPr>
        <w:t xml:space="preserve"> с целью широкого вовлечения обучающихся в эту деятельность</w:t>
      </w:r>
      <w:r w:rsidRPr="00DE11F2">
        <w:rPr>
          <w:rFonts w:ascii="Times New Roman" w:hAnsi="Times New Roman" w:cs="Times New Roman"/>
          <w:sz w:val="28"/>
          <w:szCs w:val="28"/>
          <w:lang w:val="ru-RU"/>
        </w:rPr>
        <w:t>;</w:t>
      </w:r>
    </w:p>
    <w:p w14:paraId="697F684C" w14:textId="3300C7E7" w:rsidR="006544B1" w:rsidRPr="00DE11F2" w:rsidRDefault="006544B1" w:rsidP="00987F88">
      <w:pPr>
        <w:ind w:left="0" w:firstLine="709"/>
        <w:jc w:val="both"/>
        <w:rPr>
          <w:rFonts w:ascii="Times New Roman" w:hAnsi="Times New Roman" w:cs="Times New Roman"/>
          <w:sz w:val="28"/>
          <w:szCs w:val="28"/>
          <w:lang w:val="ru-RU"/>
        </w:rPr>
      </w:pPr>
      <w:r w:rsidRPr="00DE11F2">
        <w:rPr>
          <w:rFonts w:ascii="Times New Roman" w:hAnsi="Times New Roman" w:cs="Times New Roman"/>
          <w:sz w:val="28"/>
          <w:szCs w:val="28"/>
          <w:lang w:val="ru-RU"/>
        </w:rPr>
        <w:t xml:space="preserve">- </w:t>
      </w:r>
      <w:r w:rsidR="00707BBD" w:rsidRPr="00DE11F2">
        <w:rPr>
          <w:rFonts w:ascii="Times New Roman" w:hAnsi="Times New Roman" w:cs="Times New Roman"/>
          <w:sz w:val="28"/>
          <w:szCs w:val="28"/>
          <w:lang w:val="ru-RU"/>
        </w:rPr>
        <w:t>профессионально</w:t>
      </w:r>
      <w:r w:rsidR="0072645B">
        <w:rPr>
          <w:rFonts w:ascii="Times New Roman" w:hAnsi="Times New Roman" w:cs="Times New Roman"/>
          <w:sz w:val="28"/>
          <w:szCs w:val="28"/>
          <w:lang w:val="ru-RU"/>
        </w:rPr>
        <w:t>го</w:t>
      </w:r>
      <w:r w:rsidR="00707BBD" w:rsidRPr="00DE11F2">
        <w:rPr>
          <w:rFonts w:ascii="Times New Roman" w:hAnsi="Times New Roman" w:cs="Times New Roman"/>
          <w:sz w:val="28"/>
          <w:szCs w:val="28"/>
          <w:lang w:val="ru-RU"/>
        </w:rPr>
        <w:t xml:space="preserve"> </w:t>
      </w:r>
      <w:r w:rsidRPr="00DE11F2">
        <w:rPr>
          <w:rFonts w:ascii="Times New Roman" w:hAnsi="Times New Roman" w:cs="Times New Roman"/>
          <w:sz w:val="28"/>
          <w:szCs w:val="28"/>
          <w:lang w:val="ru-RU"/>
        </w:rPr>
        <w:t>развити</w:t>
      </w:r>
      <w:r w:rsidR="0072645B">
        <w:rPr>
          <w:rFonts w:ascii="Times New Roman" w:hAnsi="Times New Roman" w:cs="Times New Roman"/>
          <w:sz w:val="28"/>
          <w:szCs w:val="28"/>
          <w:lang w:val="ru-RU"/>
        </w:rPr>
        <w:t>я</w:t>
      </w:r>
      <w:r w:rsidRPr="00DE11F2">
        <w:rPr>
          <w:rFonts w:ascii="Times New Roman" w:hAnsi="Times New Roman" w:cs="Times New Roman"/>
          <w:sz w:val="28"/>
          <w:szCs w:val="28"/>
          <w:lang w:val="ru-RU"/>
        </w:rPr>
        <w:t xml:space="preserve"> </w:t>
      </w:r>
      <w:r w:rsidR="00707BBD" w:rsidRPr="00DE11F2">
        <w:rPr>
          <w:rFonts w:ascii="Times New Roman" w:hAnsi="Times New Roman" w:cs="Times New Roman"/>
          <w:sz w:val="28"/>
          <w:szCs w:val="28"/>
          <w:lang w:val="ru-RU"/>
        </w:rPr>
        <w:t xml:space="preserve">педагогов и иных работников, </w:t>
      </w:r>
      <w:r w:rsidRPr="00DE11F2">
        <w:rPr>
          <w:rFonts w:ascii="Times New Roman" w:hAnsi="Times New Roman" w:cs="Times New Roman"/>
          <w:sz w:val="28"/>
          <w:szCs w:val="28"/>
          <w:lang w:val="ru-RU"/>
        </w:rPr>
        <w:t>обновлени</w:t>
      </w:r>
      <w:r w:rsidR="0072645B">
        <w:rPr>
          <w:rFonts w:ascii="Times New Roman" w:hAnsi="Times New Roman" w:cs="Times New Roman"/>
          <w:sz w:val="28"/>
          <w:szCs w:val="28"/>
          <w:lang w:val="ru-RU"/>
        </w:rPr>
        <w:t>я</w:t>
      </w:r>
      <w:r w:rsidRPr="00DE11F2">
        <w:rPr>
          <w:rFonts w:ascii="Times New Roman" w:hAnsi="Times New Roman" w:cs="Times New Roman"/>
          <w:sz w:val="28"/>
          <w:szCs w:val="28"/>
          <w:lang w:val="ru-RU"/>
        </w:rPr>
        <w:t xml:space="preserve"> </w:t>
      </w:r>
      <w:r w:rsidR="00707BBD" w:rsidRPr="00DE11F2">
        <w:rPr>
          <w:rFonts w:ascii="Times New Roman" w:hAnsi="Times New Roman" w:cs="Times New Roman"/>
          <w:sz w:val="28"/>
          <w:szCs w:val="28"/>
          <w:lang w:val="ru-RU"/>
        </w:rPr>
        <w:t>кадровых ресурсов</w:t>
      </w:r>
      <w:r w:rsidR="00F204E3" w:rsidRPr="00DE11F2">
        <w:rPr>
          <w:rFonts w:ascii="Times New Roman" w:hAnsi="Times New Roman" w:cs="Times New Roman"/>
          <w:sz w:val="28"/>
          <w:szCs w:val="28"/>
          <w:lang w:val="ru-RU"/>
        </w:rPr>
        <w:t xml:space="preserve">, принимающих участие в реализации </w:t>
      </w:r>
      <w:r w:rsidR="00707BBD" w:rsidRPr="00DE11F2">
        <w:rPr>
          <w:rFonts w:ascii="Times New Roman" w:hAnsi="Times New Roman" w:cs="Times New Roman"/>
          <w:sz w:val="28"/>
          <w:szCs w:val="28"/>
          <w:lang w:val="ru-RU"/>
        </w:rPr>
        <w:t xml:space="preserve">дополнительных общеразвивающих </w:t>
      </w:r>
      <w:r w:rsidR="00F204E3" w:rsidRPr="00DE11F2">
        <w:rPr>
          <w:rFonts w:ascii="Times New Roman" w:hAnsi="Times New Roman" w:cs="Times New Roman"/>
          <w:sz w:val="28"/>
          <w:szCs w:val="28"/>
          <w:lang w:val="ru-RU"/>
        </w:rPr>
        <w:t>программ туристско-краеведческой направленности дополнительного образования</w:t>
      </w:r>
      <w:r w:rsidR="00DF2847">
        <w:rPr>
          <w:rFonts w:ascii="Times New Roman" w:hAnsi="Times New Roman" w:cs="Times New Roman"/>
          <w:sz w:val="28"/>
          <w:szCs w:val="28"/>
          <w:lang w:val="ru-RU"/>
        </w:rPr>
        <w:t>.</w:t>
      </w:r>
    </w:p>
    <w:p w14:paraId="5C4849E5" w14:textId="58E3E42B" w:rsidR="00A22D1C" w:rsidRPr="00DE11F2" w:rsidRDefault="00A22D1C" w:rsidP="00C932D8">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Целевая аудитория </w:t>
      </w:r>
      <w:r w:rsidRPr="00DE11F2">
        <w:rPr>
          <w:rFonts w:ascii="Times New Roman" w:hAnsi="Times New Roman" w:cs="Times New Roman"/>
          <w:sz w:val="28"/>
          <w:szCs w:val="28"/>
          <w:lang w:val="ru-RU"/>
        </w:rPr>
        <w:t xml:space="preserve">типовой модели </w:t>
      </w:r>
      <w:r w:rsidRPr="00DE11F2">
        <w:rPr>
          <w:rFonts w:ascii="Times New Roman" w:hAnsi="Times New Roman" w:cs="Times New Roman"/>
          <w:bCs/>
          <w:sz w:val="28"/>
          <w:szCs w:val="28"/>
        </w:rPr>
        <w:t>«</w:t>
      </w:r>
      <w:r w:rsidRPr="00DE11F2">
        <w:rPr>
          <w:rFonts w:ascii="Times New Roman" w:hAnsi="Times New Roman" w:cs="Times New Roman"/>
          <w:bCs/>
          <w:sz w:val="28"/>
          <w:szCs w:val="28"/>
          <w:lang w:val="ru-RU"/>
        </w:rPr>
        <w:t>Станция туризма</w:t>
      </w:r>
      <w:r w:rsidRPr="00DE11F2">
        <w:rPr>
          <w:rFonts w:ascii="Times New Roman" w:hAnsi="Times New Roman" w:cs="Times New Roman"/>
          <w:bCs/>
          <w:sz w:val="28"/>
          <w:szCs w:val="28"/>
        </w:rPr>
        <w:t>»</w:t>
      </w:r>
      <w:r w:rsidRPr="00DE11F2">
        <w:rPr>
          <w:rFonts w:ascii="Times New Roman" w:hAnsi="Times New Roman" w:cs="Times New Roman"/>
          <w:bCs/>
          <w:sz w:val="28"/>
          <w:szCs w:val="28"/>
          <w:lang w:val="ru-RU"/>
        </w:rPr>
        <w:t xml:space="preserve"> </w:t>
      </w:r>
      <w:r w:rsidRPr="00DE11F2">
        <w:rPr>
          <w:rFonts w:ascii="Times New Roman" w:hAnsi="Times New Roman" w:cs="Times New Roman"/>
          <w:sz w:val="28"/>
          <w:szCs w:val="28"/>
        </w:rPr>
        <w:t>– учащиеся школ, студенты колледжей и вузов. Группы могут быть как разновозрастными, так и ориентированы на определенный возраст участников.</w:t>
      </w:r>
    </w:p>
    <w:p w14:paraId="1300DE4C" w14:textId="17CE315C" w:rsidR="00987F88" w:rsidRPr="00DE11F2" w:rsidRDefault="00987F88" w:rsidP="00987F88">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Создаваемая инфраструктура новых мест дополнительного образования </w:t>
      </w:r>
      <w:r w:rsidRPr="00DE11F2">
        <w:rPr>
          <w:rFonts w:ascii="Times New Roman" w:hAnsi="Times New Roman" w:cs="Times New Roman"/>
          <w:sz w:val="28"/>
          <w:szCs w:val="28"/>
          <w:lang w:val="ru-RU"/>
        </w:rPr>
        <w:t>в рамках типовой модели «</w:t>
      </w:r>
      <w:r w:rsidR="00C9362D" w:rsidRPr="00DE11F2">
        <w:rPr>
          <w:rFonts w:ascii="Times New Roman" w:hAnsi="Times New Roman" w:cs="Times New Roman"/>
          <w:sz w:val="28"/>
          <w:szCs w:val="28"/>
          <w:lang w:val="ru-RU"/>
        </w:rPr>
        <w:t>Станция туризма</w:t>
      </w:r>
      <w:r w:rsidRPr="00DE11F2">
        <w:rPr>
          <w:rFonts w:ascii="Times New Roman" w:hAnsi="Times New Roman" w:cs="Times New Roman"/>
          <w:sz w:val="28"/>
          <w:szCs w:val="28"/>
          <w:lang w:val="ru-RU"/>
        </w:rPr>
        <w:t xml:space="preserve">» </w:t>
      </w:r>
      <w:r w:rsidRPr="00DE11F2">
        <w:rPr>
          <w:rFonts w:ascii="Times New Roman" w:hAnsi="Times New Roman" w:cs="Times New Roman"/>
          <w:sz w:val="28"/>
          <w:szCs w:val="28"/>
        </w:rPr>
        <w:t>определяется педагогическими задачами, обозначенными в настоящей модели.</w:t>
      </w:r>
    </w:p>
    <w:p w14:paraId="1DC30E90" w14:textId="6F3C15E9" w:rsidR="000D61A8" w:rsidRPr="000D61A8" w:rsidRDefault="000D61A8" w:rsidP="000D61A8">
      <w:pPr>
        <w:ind w:left="0" w:firstLine="709"/>
        <w:jc w:val="both"/>
        <w:rPr>
          <w:rFonts w:ascii="Times New Roman" w:hAnsi="Times New Roman" w:cs="Times New Roman"/>
          <w:sz w:val="28"/>
          <w:szCs w:val="28"/>
          <w:lang w:val="ru-RU"/>
        </w:rPr>
      </w:pPr>
      <w:r w:rsidRPr="000D61A8">
        <w:rPr>
          <w:rFonts w:ascii="Times New Roman" w:hAnsi="Times New Roman" w:cs="Times New Roman"/>
          <w:sz w:val="28"/>
          <w:szCs w:val="28"/>
          <w:lang w:val="ru-RU"/>
        </w:rPr>
        <w:t xml:space="preserve">Типовая модель является открытой – позволяющей конструировать под реальные условия и локальные задачи содержание, формы и средства обучения. </w:t>
      </w:r>
    </w:p>
    <w:p w14:paraId="5F125BB1" w14:textId="77777777" w:rsidR="000D61A8" w:rsidRPr="000D61A8" w:rsidRDefault="000D61A8" w:rsidP="000D61A8">
      <w:pPr>
        <w:ind w:left="0" w:firstLine="709"/>
        <w:jc w:val="both"/>
        <w:rPr>
          <w:rFonts w:ascii="Times New Roman" w:hAnsi="Times New Roman" w:cs="Times New Roman"/>
          <w:sz w:val="28"/>
          <w:szCs w:val="28"/>
          <w:lang w:val="ru-RU"/>
        </w:rPr>
      </w:pPr>
      <w:r w:rsidRPr="000D61A8">
        <w:rPr>
          <w:rFonts w:ascii="Times New Roman" w:hAnsi="Times New Roman" w:cs="Times New Roman"/>
          <w:sz w:val="28"/>
          <w:szCs w:val="28"/>
          <w:lang w:val="ru-RU"/>
        </w:rPr>
        <w:t>В то же время типовая модель имеет «жесткие грани» – рамку масштаба и характера решений, требований к содержанию, результатам, брендированию, кадровому и инфраструктурному обеспечению, соответствие средств обучения и воспитания педагогическим задачам программ.</w:t>
      </w:r>
    </w:p>
    <w:p w14:paraId="01E087B6" w14:textId="6F2188FF" w:rsidR="000D61A8" w:rsidRPr="000D61A8" w:rsidRDefault="000D61A8" w:rsidP="000D61A8">
      <w:pPr>
        <w:ind w:left="0" w:firstLine="709"/>
        <w:jc w:val="both"/>
        <w:rPr>
          <w:rFonts w:ascii="Times New Roman" w:hAnsi="Times New Roman" w:cs="Times New Roman"/>
          <w:sz w:val="28"/>
          <w:szCs w:val="28"/>
          <w:lang w:val="ru-RU"/>
        </w:rPr>
      </w:pPr>
      <w:r w:rsidRPr="000D61A8">
        <w:rPr>
          <w:rFonts w:ascii="Times New Roman" w:hAnsi="Times New Roman" w:cs="Times New Roman"/>
          <w:sz w:val="28"/>
          <w:szCs w:val="28"/>
          <w:lang w:val="ru-RU"/>
        </w:rPr>
        <w:t>«Гибкие грани» типовой модели – состав образовательных направлений и тематик образовательных программ, штатное расписание, конкретизация определенного оборудования, состав партнеров и участников.</w:t>
      </w:r>
    </w:p>
    <w:p w14:paraId="235CC10F" w14:textId="17302D81" w:rsidR="00987F88" w:rsidRPr="00DE11F2" w:rsidRDefault="00987F88" w:rsidP="00987F88">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Инфраструктурные ресурсы обеспечивают реализацию дополнительных общеобразовательных программ</w:t>
      </w:r>
      <w:r w:rsidR="00C9362D" w:rsidRPr="00DE11F2">
        <w:rPr>
          <w:rFonts w:ascii="Times New Roman" w:hAnsi="Times New Roman" w:cs="Times New Roman"/>
          <w:sz w:val="28"/>
          <w:szCs w:val="28"/>
          <w:lang w:val="ru-RU"/>
        </w:rPr>
        <w:t xml:space="preserve"> типовой модели «Станция туризма</w:t>
      </w:r>
      <w:r w:rsidRPr="00DE11F2">
        <w:rPr>
          <w:rFonts w:ascii="Times New Roman" w:hAnsi="Times New Roman" w:cs="Times New Roman"/>
          <w:sz w:val="28"/>
          <w:szCs w:val="28"/>
          <w:lang w:val="ru-RU"/>
        </w:rPr>
        <w:t>»</w:t>
      </w:r>
      <w:r w:rsidRPr="00DE11F2">
        <w:rPr>
          <w:rFonts w:ascii="Times New Roman" w:hAnsi="Times New Roman" w:cs="Times New Roman"/>
          <w:sz w:val="28"/>
          <w:szCs w:val="28"/>
        </w:rPr>
        <w:t xml:space="preserve"> с учетом </w:t>
      </w:r>
      <w:r w:rsidRPr="00DE11F2">
        <w:rPr>
          <w:rFonts w:ascii="Times New Roman" w:hAnsi="Times New Roman" w:cs="Times New Roman"/>
          <w:sz w:val="28"/>
          <w:szCs w:val="28"/>
        </w:rPr>
        <w:lastRenderedPageBreak/>
        <w:t xml:space="preserve">использования современных технологий, новых форм и методов обучения по дополнительным </w:t>
      </w:r>
      <w:r w:rsidR="006F0762" w:rsidRPr="00DE11F2">
        <w:rPr>
          <w:rFonts w:ascii="Times New Roman" w:hAnsi="Times New Roman" w:cs="Times New Roman"/>
          <w:sz w:val="28"/>
          <w:szCs w:val="28"/>
        </w:rPr>
        <w:t>обще</w:t>
      </w:r>
      <w:r w:rsidR="006F0762">
        <w:rPr>
          <w:rFonts w:ascii="Times New Roman" w:hAnsi="Times New Roman" w:cs="Times New Roman"/>
          <w:sz w:val="28"/>
          <w:szCs w:val="28"/>
          <w:lang w:val="ru-RU"/>
        </w:rPr>
        <w:t>развивающим</w:t>
      </w:r>
      <w:r w:rsidR="006F0762" w:rsidRPr="00DE11F2">
        <w:rPr>
          <w:rFonts w:ascii="Times New Roman" w:hAnsi="Times New Roman" w:cs="Times New Roman"/>
          <w:sz w:val="28"/>
          <w:szCs w:val="28"/>
        </w:rPr>
        <w:t xml:space="preserve"> </w:t>
      </w:r>
      <w:r w:rsidRPr="00DE11F2">
        <w:rPr>
          <w:rFonts w:ascii="Times New Roman" w:hAnsi="Times New Roman" w:cs="Times New Roman"/>
          <w:sz w:val="28"/>
          <w:szCs w:val="28"/>
        </w:rPr>
        <w:t xml:space="preserve">программам </w:t>
      </w:r>
      <w:r w:rsidRPr="00DE11F2">
        <w:rPr>
          <w:rFonts w:ascii="Times New Roman" w:hAnsi="Times New Roman" w:cs="Times New Roman"/>
          <w:sz w:val="28"/>
          <w:szCs w:val="28"/>
          <w:lang w:val="ru-RU"/>
        </w:rPr>
        <w:t>туристско-краеведческой</w:t>
      </w:r>
      <w:r w:rsidRPr="00DE11F2">
        <w:rPr>
          <w:rFonts w:ascii="Times New Roman" w:hAnsi="Times New Roman" w:cs="Times New Roman"/>
          <w:sz w:val="28"/>
          <w:szCs w:val="28"/>
        </w:rPr>
        <w:t xml:space="preserve"> направленности.</w:t>
      </w:r>
    </w:p>
    <w:p w14:paraId="463B67B5" w14:textId="7E879ACE" w:rsidR="00695132" w:rsidRPr="00DE11F2" w:rsidRDefault="00695132" w:rsidP="00695132">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Деятельность созданных в рамках модели новых мест дополнительного образования осуществляется в </w:t>
      </w:r>
      <w:r w:rsidR="00F204E3" w:rsidRPr="00DE11F2">
        <w:rPr>
          <w:rFonts w:ascii="Times New Roman" w:hAnsi="Times New Roman" w:cs="Times New Roman"/>
          <w:sz w:val="28"/>
          <w:szCs w:val="28"/>
        </w:rPr>
        <w:t>течение</w:t>
      </w:r>
      <w:r w:rsidRPr="00DE11F2">
        <w:rPr>
          <w:rFonts w:ascii="Times New Roman" w:hAnsi="Times New Roman" w:cs="Times New Roman"/>
          <w:sz w:val="28"/>
          <w:szCs w:val="28"/>
        </w:rPr>
        <w:t xml:space="preserve"> </w:t>
      </w:r>
      <w:r w:rsidR="000D61A8">
        <w:rPr>
          <w:rFonts w:ascii="Times New Roman" w:hAnsi="Times New Roman" w:cs="Times New Roman"/>
          <w:sz w:val="28"/>
          <w:szCs w:val="28"/>
          <w:lang w:val="ru-RU"/>
        </w:rPr>
        <w:t>календарного</w:t>
      </w:r>
      <w:r w:rsidRPr="00DE11F2">
        <w:rPr>
          <w:rFonts w:ascii="Times New Roman" w:hAnsi="Times New Roman" w:cs="Times New Roman"/>
          <w:sz w:val="28"/>
          <w:szCs w:val="28"/>
        </w:rPr>
        <w:t xml:space="preserve"> года посредством реализации дополнительных общеразвивающих программ, проектируемых на принципах модульности и разноуровневости, интенсивных форматов (</w:t>
      </w:r>
      <w:r w:rsidR="00566892">
        <w:rPr>
          <w:rFonts w:ascii="Times New Roman" w:hAnsi="Times New Roman" w:cs="Times New Roman"/>
          <w:sz w:val="28"/>
          <w:szCs w:val="28"/>
          <w:lang w:val="ru-RU"/>
        </w:rPr>
        <w:t xml:space="preserve">походов, слетов, экспедиций, туристских лагерей, </w:t>
      </w:r>
      <w:r w:rsidRPr="00DE11F2">
        <w:rPr>
          <w:rFonts w:ascii="Times New Roman" w:hAnsi="Times New Roman" w:cs="Times New Roman"/>
          <w:sz w:val="28"/>
          <w:szCs w:val="28"/>
        </w:rPr>
        <w:t xml:space="preserve">каникулярных программ, </w:t>
      </w:r>
      <w:r w:rsidRPr="00DE11F2">
        <w:rPr>
          <w:rFonts w:ascii="Times New Roman" w:hAnsi="Times New Roman" w:cs="Times New Roman"/>
          <w:sz w:val="28"/>
          <w:szCs w:val="28"/>
          <w:lang w:val="ru-RU"/>
        </w:rPr>
        <w:t xml:space="preserve">профильных смен, </w:t>
      </w:r>
      <w:r w:rsidRPr="00DE11F2">
        <w:rPr>
          <w:rFonts w:ascii="Times New Roman" w:hAnsi="Times New Roman" w:cs="Times New Roman"/>
          <w:sz w:val="28"/>
          <w:szCs w:val="28"/>
        </w:rPr>
        <w:t xml:space="preserve">выездов, сборов, </w:t>
      </w:r>
      <w:r w:rsidRPr="00DE11F2">
        <w:rPr>
          <w:rFonts w:ascii="Times New Roman" w:hAnsi="Times New Roman" w:cs="Times New Roman"/>
          <w:sz w:val="28"/>
          <w:szCs w:val="28"/>
          <w:lang w:val="ru-RU"/>
        </w:rPr>
        <w:t>конкурсов</w:t>
      </w:r>
      <w:r w:rsidRPr="00DE11F2">
        <w:rPr>
          <w:rFonts w:ascii="Times New Roman" w:hAnsi="Times New Roman" w:cs="Times New Roman"/>
          <w:sz w:val="28"/>
          <w:szCs w:val="28"/>
        </w:rPr>
        <w:t xml:space="preserve"> и др.)</w:t>
      </w:r>
      <w:r w:rsidR="00D44800" w:rsidRPr="00DE11F2">
        <w:rPr>
          <w:rFonts w:ascii="Times New Roman" w:hAnsi="Times New Roman" w:cs="Times New Roman"/>
          <w:sz w:val="28"/>
          <w:szCs w:val="28"/>
          <w:lang w:val="ru-RU"/>
        </w:rPr>
        <w:t>,</w:t>
      </w:r>
      <w:r w:rsidRPr="00DE11F2">
        <w:rPr>
          <w:rFonts w:ascii="Times New Roman" w:hAnsi="Times New Roman" w:cs="Times New Roman"/>
          <w:sz w:val="28"/>
          <w:szCs w:val="28"/>
        </w:rPr>
        <w:t xml:space="preserve"> организации образовательных и социокультурных мероприятий, профессиональных проб</w:t>
      </w:r>
      <w:r w:rsidR="00A22D1C" w:rsidRPr="00DE11F2">
        <w:rPr>
          <w:rFonts w:ascii="Times New Roman" w:hAnsi="Times New Roman" w:cs="Times New Roman"/>
          <w:sz w:val="28"/>
          <w:szCs w:val="28"/>
          <w:lang w:val="ru-RU"/>
        </w:rPr>
        <w:t xml:space="preserve"> и т.д</w:t>
      </w:r>
      <w:r w:rsidRPr="00DE11F2">
        <w:rPr>
          <w:rFonts w:ascii="Times New Roman" w:hAnsi="Times New Roman" w:cs="Times New Roman"/>
          <w:sz w:val="28"/>
          <w:szCs w:val="28"/>
        </w:rPr>
        <w:t>.</w:t>
      </w:r>
    </w:p>
    <w:p w14:paraId="38671FCF" w14:textId="3525ED0B" w:rsidR="00987F88" w:rsidRPr="00DE11F2" w:rsidRDefault="00987F88" w:rsidP="00987F88">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Создание и развитие новых инфраструктурных ресурсов для новых мест дополнительного образования детей </w:t>
      </w:r>
      <w:r w:rsidRPr="00DE11F2">
        <w:rPr>
          <w:rFonts w:ascii="Times New Roman" w:hAnsi="Times New Roman" w:cs="Times New Roman"/>
          <w:sz w:val="28"/>
          <w:szCs w:val="28"/>
          <w:lang w:val="ru-RU"/>
        </w:rPr>
        <w:t>туристско-краеведческой</w:t>
      </w:r>
      <w:r w:rsidRPr="00DE11F2">
        <w:rPr>
          <w:rFonts w:ascii="Times New Roman" w:hAnsi="Times New Roman" w:cs="Times New Roman"/>
          <w:sz w:val="28"/>
          <w:szCs w:val="28"/>
        </w:rPr>
        <w:t xml:space="preserve"> направленности проводятся с учетом соответствия приоритетам, определяемым на основе документов стратегического планирования различных уровней управления</w:t>
      </w:r>
      <w:r w:rsidRPr="00DE11F2">
        <w:rPr>
          <w:rFonts w:ascii="Times New Roman" w:hAnsi="Times New Roman" w:cs="Times New Roman"/>
          <w:sz w:val="28"/>
          <w:szCs w:val="28"/>
          <w:lang w:val="ru-RU"/>
        </w:rPr>
        <w:t xml:space="preserve"> в регионе</w:t>
      </w:r>
      <w:r w:rsidRPr="00DE11F2">
        <w:rPr>
          <w:rFonts w:ascii="Times New Roman" w:hAnsi="Times New Roman" w:cs="Times New Roman"/>
          <w:sz w:val="28"/>
          <w:szCs w:val="28"/>
        </w:rPr>
        <w:t>.</w:t>
      </w:r>
    </w:p>
    <w:p w14:paraId="0B03880E" w14:textId="57F46242" w:rsidR="00A22D1C" w:rsidRPr="00DE11F2" w:rsidRDefault="00A22D1C" w:rsidP="00987F88">
      <w:pPr>
        <w:ind w:left="0" w:firstLine="709"/>
        <w:jc w:val="both"/>
        <w:rPr>
          <w:rFonts w:ascii="Times New Roman" w:hAnsi="Times New Roman" w:cs="Times New Roman"/>
          <w:sz w:val="28"/>
          <w:szCs w:val="28"/>
          <w:lang w:val="ru-RU"/>
        </w:rPr>
      </w:pPr>
      <w:r w:rsidRPr="00DE11F2">
        <w:rPr>
          <w:rFonts w:ascii="Times New Roman" w:hAnsi="Times New Roman" w:cs="Times New Roman"/>
          <w:sz w:val="28"/>
          <w:szCs w:val="28"/>
          <w:lang w:val="ru-RU"/>
        </w:rPr>
        <w:t>Новые места типовой модели</w:t>
      </w:r>
      <w:r w:rsidRPr="00DE11F2">
        <w:rPr>
          <w:rFonts w:ascii="Times New Roman" w:hAnsi="Times New Roman" w:cs="Times New Roman"/>
          <w:sz w:val="28"/>
          <w:szCs w:val="28"/>
        </w:rPr>
        <w:t xml:space="preserve"> </w:t>
      </w:r>
      <w:r w:rsidRPr="00DE11F2">
        <w:rPr>
          <w:rFonts w:ascii="Times New Roman" w:hAnsi="Times New Roman" w:cs="Times New Roman"/>
          <w:bCs/>
          <w:sz w:val="28"/>
          <w:szCs w:val="28"/>
        </w:rPr>
        <w:t>«</w:t>
      </w:r>
      <w:r w:rsidRPr="00DE11F2">
        <w:rPr>
          <w:rFonts w:ascii="Times New Roman" w:hAnsi="Times New Roman" w:cs="Times New Roman"/>
          <w:bCs/>
          <w:sz w:val="28"/>
          <w:szCs w:val="28"/>
          <w:lang w:val="ru-RU"/>
        </w:rPr>
        <w:t>Станция туризма</w:t>
      </w:r>
      <w:r w:rsidRPr="00DE11F2">
        <w:rPr>
          <w:rFonts w:ascii="Times New Roman" w:hAnsi="Times New Roman" w:cs="Times New Roman"/>
          <w:bCs/>
          <w:sz w:val="28"/>
          <w:szCs w:val="28"/>
        </w:rPr>
        <w:t>»</w:t>
      </w:r>
      <w:r w:rsidRPr="00DE11F2">
        <w:rPr>
          <w:rFonts w:ascii="Times New Roman" w:hAnsi="Times New Roman" w:cs="Times New Roman"/>
          <w:bCs/>
          <w:sz w:val="28"/>
          <w:szCs w:val="28"/>
          <w:lang w:val="ru-RU"/>
        </w:rPr>
        <w:t xml:space="preserve"> </w:t>
      </w:r>
      <w:r w:rsidRPr="00DE11F2">
        <w:rPr>
          <w:rFonts w:ascii="Times New Roman" w:hAnsi="Times New Roman" w:cs="Times New Roman"/>
          <w:sz w:val="28"/>
          <w:szCs w:val="28"/>
        </w:rPr>
        <w:t>могут создаваться на базе региональных и муниципальных центров туризма и краеведения, эколого-</w:t>
      </w:r>
      <w:r w:rsidRPr="0063106A">
        <w:rPr>
          <w:rFonts w:ascii="Times New Roman" w:hAnsi="Times New Roman" w:cs="Times New Roman"/>
          <w:sz w:val="28"/>
          <w:szCs w:val="28"/>
        </w:rPr>
        <w:t>биологически</w:t>
      </w:r>
      <w:r w:rsidRPr="0063106A">
        <w:rPr>
          <w:rFonts w:ascii="Times New Roman" w:hAnsi="Times New Roman" w:cs="Times New Roman"/>
          <w:sz w:val="28"/>
          <w:szCs w:val="28"/>
          <w:lang w:val="ru-RU"/>
        </w:rPr>
        <w:t>х</w:t>
      </w:r>
      <w:r w:rsidRPr="0063106A">
        <w:rPr>
          <w:rFonts w:ascii="Times New Roman" w:hAnsi="Times New Roman" w:cs="Times New Roman"/>
          <w:sz w:val="28"/>
          <w:szCs w:val="28"/>
        </w:rPr>
        <w:t xml:space="preserve"> центр</w:t>
      </w:r>
      <w:r w:rsidRPr="0063106A">
        <w:rPr>
          <w:rFonts w:ascii="Times New Roman" w:hAnsi="Times New Roman" w:cs="Times New Roman"/>
          <w:sz w:val="28"/>
          <w:szCs w:val="28"/>
          <w:lang w:val="ru-RU"/>
        </w:rPr>
        <w:t>ов</w:t>
      </w:r>
      <w:r w:rsidRPr="0063106A">
        <w:rPr>
          <w:rFonts w:ascii="Times New Roman" w:hAnsi="Times New Roman" w:cs="Times New Roman"/>
          <w:sz w:val="28"/>
          <w:szCs w:val="28"/>
        </w:rPr>
        <w:t>, станци</w:t>
      </w:r>
      <w:r w:rsidRPr="0063106A">
        <w:rPr>
          <w:rFonts w:ascii="Times New Roman" w:hAnsi="Times New Roman" w:cs="Times New Roman"/>
          <w:sz w:val="28"/>
          <w:szCs w:val="28"/>
          <w:lang w:val="ru-RU"/>
        </w:rPr>
        <w:t>й</w:t>
      </w:r>
      <w:r w:rsidRPr="0063106A">
        <w:rPr>
          <w:rFonts w:ascii="Times New Roman" w:hAnsi="Times New Roman" w:cs="Times New Roman"/>
          <w:sz w:val="28"/>
          <w:szCs w:val="28"/>
        </w:rPr>
        <w:t xml:space="preserve"> юннатов</w:t>
      </w:r>
      <w:r w:rsidRPr="0063106A">
        <w:rPr>
          <w:rFonts w:ascii="Times New Roman" w:hAnsi="Times New Roman" w:cs="Times New Roman"/>
          <w:sz w:val="28"/>
          <w:szCs w:val="28"/>
          <w:lang w:val="ru-RU"/>
        </w:rPr>
        <w:t>,</w:t>
      </w:r>
      <w:r w:rsidRPr="0063106A">
        <w:rPr>
          <w:rFonts w:ascii="Times New Roman" w:hAnsi="Times New Roman" w:cs="Times New Roman"/>
          <w:sz w:val="28"/>
          <w:szCs w:val="28"/>
        </w:rPr>
        <w:t xml:space="preserve"> иных </w:t>
      </w:r>
      <w:r w:rsidRPr="0063106A">
        <w:rPr>
          <w:rFonts w:ascii="Times New Roman" w:hAnsi="Times New Roman" w:cs="Times New Roman"/>
          <w:sz w:val="28"/>
          <w:szCs w:val="28"/>
          <w:lang w:val="ru-RU"/>
        </w:rPr>
        <w:t>образовательных организаций</w:t>
      </w:r>
      <w:r w:rsidRPr="0063106A">
        <w:rPr>
          <w:rFonts w:ascii="Times New Roman" w:hAnsi="Times New Roman" w:cs="Times New Roman"/>
          <w:sz w:val="28"/>
          <w:szCs w:val="28"/>
        </w:rPr>
        <w:t xml:space="preserve"> дополнительного образования, а также на базе</w:t>
      </w:r>
      <w:r w:rsidRPr="0063106A">
        <w:rPr>
          <w:rFonts w:ascii="Times New Roman" w:hAnsi="Times New Roman" w:cs="Times New Roman"/>
          <w:sz w:val="28"/>
          <w:szCs w:val="28"/>
          <w:lang w:val="ru-RU"/>
        </w:rPr>
        <w:t xml:space="preserve"> общеобразовательных </w:t>
      </w:r>
      <w:r w:rsidRPr="0063106A">
        <w:rPr>
          <w:rFonts w:ascii="Times New Roman" w:hAnsi="Times New Roman" w:cs="Times New Roman"/>
          <w:sz w:val="28"/>
          <w:szCs w:val="28"/>
        </w:rPr>
        <w:t>школ</w:t>
      </w:r>
      <w:r w:rsidRPr="0063106A">
        <w:rPr>
          <w:rFonts w:ascii="Times New Roman" w:hAnsi="Times New Roman" w:cs="Times New Roman"/>
          <w:b/>
          <w:sz w:val="28"/>
          <w:szCs w:val="28"/>
          <w:lang w:val="ru-RU"/>
        </w:rPr>
        <w:t xml:space="preserve">, </w:t>
      </w:r>
      <w:r w:rsidR="00566892" w:rsidRPr="00DE11F2">
        <w:rPr>
          <w:rFonts w:ascii="Times New Roman" w:hAnsi="Times New Roman" w:cs="Times New Roman"/>
          <w:sz w:val="28"/>
          <w:szCs w:val="28"/>
        </w:rPr>
        <w:t>организаций</w:t>
      </w:r>
      <w:r w:rsidRPr="00DE11F2">
        <w:rPr>
          <w:rFonts w:ascii="Times New Roman" w:hAnsi="Times New Roman" w:cs="Times New Roman"/>
          <w:sz w:val="28"/>
          <w:szCs w:val="28"/>
        </w:rPr>
        <w:t xml:space="preserve"> отдыха </w:t>
      </w:r>
      <w:r w:rsidR="00566892">
        <w:rPr>
          <w:rFonts w:ascii="Times New Roman" w:hAnsi="Times New Roman" w:cs="Times New Roman"/>
          <w:sz w:val="28"/>
          <w:szCs w:val="28"/>
          <w:lang w:val="ru-RU"/>
        </w:rPr>
        <w:t>детей и их</w:t>
      </w:r>
      <w:r w:rsidRPr="00DE11F2">
        <w:rPr>
          <w:rFonts w:ascii="Times New Roman" w:hAnsi="Times New Roman" w:cs="Times New Roman"/>
          <w:sz w:val="28"/>
          <w:szCs w:val="28"/>
        </w:rPr>
        <w:t xml:space="preserve"> оздоровления</w:t>
      </w:r>
      <w:r w:rsidRPr="00DE11F2">
        <w:rPr>
          <w:rFonts w:ascii="Times New Roman" w:hAnsi="Times New Roman" w:cs="Times New Roman"/>
          <w:sz w:val="28"/>
          <w:szCs w:val="28"/>
          <w:lang w:val="ru-RU"/>
        </w:rPr>
        <w:t xml:space="preserve">. </w:t>
      </w:r>
    </w:p>
    <w:p w14:paraId="673C2D5A" w14:textId="1164BB01" w:rsidR="00987F88" w:rsidRPr="00DE11F2" w:rsidRDefault="00987F88" w:rsidP="00987F88">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Основными векторами для инфраструктурного обеспечения модели для разных типов территорий (сельская местность, моногород и др.) являются дифференциация масштаба (</w:t>
      </w:r>
      <w:r w:rsidRPr="00DE11F2">
        <w:rPr>
          <w:rFonts w:ascii="Times New Roman" w:hAnsi="Times New Roman" w:cs="Times New Roman"/>
          <w:sz w:val="28"/>
          <w:szCs w:val="28"/>
          <w:lang w:val="en-US"/>
        </w:rPr>
        <w:t>S</w:t>
      </w:r>
      <w:r w:rsidRPr="00DE11F2">
        <w:rPr>
          <w:rFonts w:ascii="Times New Roman" w:hAnsi="Times New Roman" w:cs="Times New Roman"/>
          <w:sz w:val="28"/>
          <w:szCs w:val="28"/>
        </w:rPr>
        <w:t xml:space="preserve">, </w:t>
      </w:r>
      <w:r w:rsidRPr="00DE11F2">
        <w:rPr>
          <w:rFonts w:ascii="Times New Roman" w:hAnsi="Times New Roman" w:cs="Times New Roman"/>
          <w:sz w:val="28"/>
          <w:szCs w:val="28"/>
          <w:lang w:val="en-US"/>
        </w:rPr>
        <w:t>M</w:t>
      </w:r>
      <w:r w:rsidRPr="00DE11F2">
        <w:rPr>
          <w:rFonts w:ascii="Times New Roman" w:hAnsi="Times New Roman" w:cs="Times New Roman"/>
          <w:sz w:val="28"/>
          <w:szCs w:val="28"/>
        </w:rPr>
        <w:t xml:space="preserve">, </w:t>
      </w:r>
      <w:r w:rsidRPr="00DE11F2">
        <w:rPr>
          <w:rFonts w:ascii="Times New Roman" w:hAnsi="Times New Roman" w:cs="Times New Roman"/>
          <w:sz w:val="28"/>
          <w:szCs w:val="28"/>
          <w:lang w:val="en-US"/>
        </w:rPr>
        <w:t>L</w:t>
      </w:r>
      <w:r w:rsidRPr="00DE11F2">
        <w:rPr>
          <w:rFonts w:ascii="Times New Roman" w:hAnsi="Times New Roman" w:cs="Times New Roman"/>
          <w:sz w:val="28"/>
          <w:szCs w:val="28"/>
        </w:rPr>
        <w:t xml:space="preserve">, </w:t>
      </w:r>
      <w:r w:rsidRPr="00DE11F2">
        <w:rPr>
          <w:rFonts w:ascii="Times New Roman" w:hAnsi="Times New Roman" w:cs="Times New Roman"/>
          <w:sz w:val="28"/>
          <w:szCs w:val="28"/>
          <w:lang w:val="en-US"/>
        </w:rPr>
        <w:t>XL</w:t>
      </w:r>
      <w:r w:rsidRPr="00DE11F2">
        <w:rPr>
          <w:rFonts w:ascii="Times New Roman" w:hAnsi="Times New Roman" w:cs="Times New Roman"/>
          <w:sz w:val="28"/>
          <w:szCs w:val="28"/>
        </w:rPr>
        <w:t>) и типология решений (стационарное, сетевое</w:t>
      </w:r>
      <w:r w:rsidR="008240F9" w:rsidRPr="00DE11F2">
        <w:rPr>
          <w:rFonts w:ascii="Times New Roman" w:hAnsi="Times New Roman" w:cs="Times New Roman"/>
          <w:sz w:val="28"/>
          <w:szCs w:val="28"/>
          <w:lang w:val="ru-RU"/>
        </w:rPr>
        <w:t xml:space="preserve"> и др.</w:t>
      </w:r>
      <w:r w:rsidRPr="00DE11F2">
        <w:rPr>
          <w:rFonts w:ascii="Times New Roman" w:hAnsi="Times New Roman" w:cs="Times New Roman"/>
          <w:sz w:val="28"/>
          <w:szCs w:val="28"/>
        </w:rPr>
        <w:t>).</w:t>
      </w:r>
    </w:p>
    <w:p w14:paraId="0AA4B7C8" w14:textId="7246AC03" w:rsidR="00987F88" w:rsidRDefault="00987F88" w:rsidP="00987F88">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Ключевой особенностью типовой модели является единство </w:t>
      </w:r>
      <w:r w:rsidRPr="00DE11F2">
        <w:rPr>
          <w:rFonts w:ascii="Times New Roman" w:hAnsi="Times New Roman" w:cs="Times New Roman"/>
          <w:i/>
          <w:iCs/>
          <w:sz w:val="28"/>
          <w:szCs w:val="28"/>
        </w:rPr>
        <w:t>содержательного, кадрового и инфраструктурного</w:t>
      </w:r>
      <w:r w:rsidRPr="00DE11F2">
        <w:rPr>
          <w:rFonts w:ascii="Times New Roman" w:hAnsi="Times New Roman" w:cs="Times New Roman"/>
          <w:sz w:val="28"/>
          <w:szCs w:val="28"/>
        </w:rPr>
        <w:t xml:space="preserve"> компонентов.</w:t>
      </w:r>
    </w:p>
    <w:p w14:paraId="24D70C6A" w14:textId="6D2B1DB6" w:rsidR="0063106A" w:rsidRPr="007C6C6F" w:rsidRDefault="0063106A" w:rsidP="0063106A">
      <w:pPr>
        <w:ind w:left="0" w:firstLine="709"/>
        <w:jc w:val="both"/>
        <w:rPr>
          <w:rFonts w:ascii="Times New Roman" w:hAnsi="Times New Roman" w:cs="Times New Roman"/>
          <w:sz w:val="28"/>
          <w:szCs w:val="28"/>
        </w:rPr>
      </w:pPr>
      <w:r w:rsidRPr="007C6C6F">
        <w:rPr>
          <w:rFonts w:ascii="Times New Roman" w:hAnsi="Times New Roman" w:cs="Times New Roman"/>
          <w:sz w:val="28"/>
          <w:szCs w:val="28"/>
        </w:rPr>
        <w:t>Планирование реализации типовой модели «</w:t>
      </w:r>
      <w:r>
        <w:rPr>
          <w:rFonts w:ascii="Times New Roman" w:hAnsi="Times New Roman" w:cs="Times New Roman"/>
          <w:sz w:val="28"/>
          <w:szCs w:val="28"/>
          <w:lang w:val="ru-RU"/>
        </w:rPr>
        <w:t>Станция туризма</w:t>
      </w:r>
      <w:r w:rsidRPr="007C6C6F">
        <w:rPr>
          <w:rFonts w:ascii="Times New Roman" w:hAnsi="Times New Roman" w:cs="Times New Roman"/>
          <w:sz w:val="28"/>
          <w:szCs w:val="28"/>
        </w:rPr>
        <w:t xml:space="preserve">» осуществляется в соответствии примерной Дорожной картой (Приложение </w:t>
      </w:r>
      <w:r>
        <w:rPr>
          <w:rFonts w:ascii="Times New Roman" w:hAnsi="Times New Roman" w:cs="Times New Roman"/>
          <w:sz w:val="28"/>
          <w:szCs w:val="28"/>
        </w:rPr>
        <w:t>1</w:t>
      </w:r>
      <w:r w:rsidRPr="007C6C6F">
        <w:rPr>
          <w:rFonts w:ascii="Times New Roman" w:hAnsi="Times New Roman" w:cs="Times New Roman"/>
          <w:sz w:val="28"/>
          <w:szCs w:val="28"/>
        </w:rPr>
        <w:t>).</w:t>
      </w:r>
    </w:p>
    <w:p w14:paraId="6904017E" w14:textId="2755EA24" w:rsidR="0063106A" w:rsidRPr="007C6C6F" w:rsidRDefault="0063106A" w:rsidP="0063106A">
      <w:pPr>
        <w:ind w:left="0" w:firstLine="709"/>
        <w:jc w:val="both"/>
        <w:rPr>
          <w:rFonts w:ascii="Times New Roman" w:hAnsi="Times New Roman" w:cs="Times New Roman"/>
          <w:sz w:val="28"/>
          <w:szCs w:val="28"/>
        </w:rPr>
      </w:pPr>
      <w:r w:rsidRPr="007C6C6F">
        <w:rPr>
          <w:rFonts w:ascii="Times New Roman" w:hAnsi="Times New Roman" w:cs="Times New Roman"/>
          <w:sz w:val="28"/>
          <w:szCs w:val="28"/>
        </w:rPr>
        <w:lastRenderedPageBreak/>
        <w:t>Информационное сопровождение реализации</w:t>
      </w:r>
      <w:r>
        <w:rPr>
          <w:rFonts w:ascii="Times New Roman" w:hAnsi="Times New Roman" w:cs="Times New Roman"/>
          <w:sz w:val="28"/>
          <w:szCs w:val="28"/>
          <w:lang w:val="ru-RU"/>
        </w:rPr>
        <w:t xml:space="preserve"> типовой</w:t>
      </w:r>
      <w:r w:rsidRPr="007C6C6F">
        <w:rPr>
          <w:rFonts w:ascii="Times New Roman" w:hAnsi="Times New Roman" w:cs="Times New Roman"/>
          <w:sz w:val="28"/>
          <w:szCs w:val="28"/>
        </w:rPr>
        <w:t xml:space="preserve"> модели «</w:t>
      </w:r>
      <w:r>
        <w:rPr>
          <w:rFonts w:ascii="Times New Roman" w:hAnsi="Times New Roman" w:cs="Times New Roman"/>
          <w:sz w:val="28"/>
          <w:szCs w:val="28"/>
          <w:lang w:val="ru-RU"/>
        </w:rPr>
        <w:t>Станция туризма</w:t>
      </w:r>
      <w:r w:rsidRPr="007C6C6F">
        <w:rPr>
          <w:rFonts w:ascii="Times New Roman" w:hAnsi="Times New Roman" w:cs="Times New Roman"/>
          <w:sz w:val="28"/>
          <w:szCs w:val="28"/>
        </w:rPr>
        <w:t xml:space="preserve">» осуществляется с </w:t>
      </w:r>
      <w:r>
        <w:rPr>
          <w:rFonts w:ascii="Times New Roman" w:hAnsi="Times New Roman" w:cs="Times New Roman"/>
          <w:sz w:val="28"/>
          <w:szCs w:val="28"/>
        </w:rPr>
        <w:t xml:space="preserve">примерной </w:t>
      </w:r>
      <w:r w:rsidRPr="007C6C6F">
        <w:rPr>
          <w:rFonts w:ascii="Times New Roman" w:hAnsi="Times New Roman" w:cs="Times New Roman"/>
          <w:sz w:val="28"/>
          <w:szCs w:val="28"/>
        </w:rPr>
        <w:t xml:space="preserve">информационной стратегией (Приложение 2). </w:t>
      </w:r>
    </w:p>
    <w:p w14:paraId="1C41D6B8" w14:textId="77777777" w:rsidR="0063106A" w:rsidRPr="00DE11F2" w:rsidRDefault="0063106A" w:rsidP="00987F88">
      <w:pPr>
        <w:ind w:left="0" w:firstLine="709"/>
        <w:jc w:val="both"/>
        <w:rPr>
          <w:rFonts w:ascii="Times New Roman" w:hAnsi="Times New Roman" w:cs="Times New Roman"/>
          <w:sz w:val="28"/>
          <w:szCs w:val="28"/>
        </w:rPr>
      </w:pPr>
    </w:p>
    <w:p w14:paraId="393D27A8" w14:textId="70216BC5" w:rsidR="004332B4" w:rsidRPr="00DE11F2" w:rsidRDefault="004332B4" w:rsidP="00076F1C">
      <w:pPr>
        <w:ind w:left="0" w:firstLine="708"/>
        <w:jc w:val="both"/>
        <w:rPr>
          <w:rFonts w:ascii="Times New Roman" w:hAnsi="Times New Roman" w:cs="Times New Roman"/>
          <w:sz w:val="28"/>
          <w:szCs w:val="28"/>
          <w:lang w:val="ru-RU"/>
        </w:rPr>
      </w:pPr>
      <w:r w:rsidRPr="0063106A">
        <w:rPr>
          <w:rFonts w:ascii="Times New Roman" w:hAnsi="Times New Roman" w:cs="Times New Roman"/>
          <w:i/>
          <w:sz w:val="28"/>
          <w:szCs w:val="28"/>
          <w:lang w:val="ru-RU"/>
        </w:rPr>
        <w:t>О</w:t>
      </w:r>
      <w:r w:rsidR="00076F1C" w:rsidRPr="0063106A">
        <w:rPr>
          <w:rFonts w:ascii="Times New Roman" w:hAnsi="Times New Roman" w:cs="Times New Roman"/>
          <w:i/>
          <w:sz w:val="28"/>
          <w:szCs w:val="28"/>
          <w:lang w:val="ru-RU"/>
        </w:rPr>
        <w:t>жидаемыми результатами</w:t>
      </w:r>
      <w:r w:rsidRPr="00DE11F2">
        <w:rPr>
          <w:rFonts w:ascii="Times New Roman" w:hAnsi="Times New Roman" w:cs="Times New Roman"/>
          <w:sz w:val="28"/>
          <w:szCs w:val="28"/>
          <w:lang w:val="ru-RU"/>
        </w:rPr>
        <w:t xml:space="preserve"> внедрения типовой модели «Станция тури</w:t>
      </w:r>
      <w:r w:rsidR="006F3136" w:rsidRPr="00DE11F2">
        <w:rPr>
          <w:rFonts w:ascii="Times New Roman" w:hAnsi="Times New Roman" w:cs="Times New Roman"/>
          <w:sz w:val="28"/>
          <w:szCs w:val="28"/>
          <w:lang w:val="ru-RU"/>
        </w:rPr>
        <w:t>зма</w:t>
      </w:r>
      <w:r w:rsidRPr="00DE11F2">
        <w:rPr>
          <w:rFonts w:ascii="Times New Roman" w:hAnsi="Times New Roman" w:cs="Times New Roman"/>
          <w:sz w:val="28"/>
          <w:szCs w:val="28"/>
          <w:lang w:val="ru-RU"/>
        </w:rPr>
        <w:t>» могут стать:</w:t>
      </w:r>
    </w:p>
    <w:p w14:paraId="7A272701" w14:textId="4BE44781" w:rsidR="004332B4" w:rsidRPr="00DE11F2" w:rsidRDefault="004332B4" w:rsidP="004332B4">
      <w:pPr>
        <w:ind w:left="0" w:firstLine="709"/>
        <w:jc w:val="both"/>
        <w:rPr>
          <w:rFonts w:ascii="Times New Roman" w:hAnsi="Times New Roman" w:cs="Times New Roman"/>
          <w:sz w:val="28"/>
          <w:szCs w:val="28"/>
          <w:lang w:val="ru-RU"/>
        </w:rPr>
      </w:pPr>
      <w:r w:rsidRPr="00DE11F2">
        <w:rPr>
          <w:rFonts w:ascii="Times New Roman" w:hAnsi="Times New Roman" w:cs="Times New Roman"/>
          <w:sz w:val="28"/>
          <w:szCs w:val="28"/>
          <w:lang w:val="ru-RU"/>
        </w:rPr>
        <w:t xml:space="preserve">- увеличение количества учащихся в разных типах территории, занимающихся по разнообразным </w:t>
      </w:r>
      <w:r w:rsidR="006F0762" w:rsidRPr="00DE11F2">
        <w:rPr>
          <w:rFonts w:ascii="Times New Roman" w:hAnsi="Times New Roman" w:cs="Times New Roman"/>
          <w:sz w:val="28"/>
          <w:szCs w:val="28"/>
          <w:lang w:val="ru-RU"/>
        </w:rPr>
        <w:t>дополнительн</w:t>
      </w:r>
      <w:r w:rsidR="006F0762">
        <w:rPr>
          <w:rFonts w:ascii="Times New Roman" w:hAnsi="Times New Roman" w:cs="Times New Roman"/>
          <w:sz w:val="28"/>
          <w:szCs w:val="28"/>
          <w:lang w:val="ru-RU"/>
        </w:rPr>
        <w:t>ым</w:t>
      </w:r>
      <w:r w:rsidR="006F0762" w:rsidRPr="00DE11F2">
        <w:rPr>
          <w:rFonts w:ascii="Times New Roman" w:hAnsi="Times New Roman" w:cs="Times New Roman"/>
          <w:sz w:val="28"/>
          <w:szCs w:val="28"/>
          <w:lang w:val="ru-RU"/>
        </w:rPr>
        <w:t xml:space="preserve"> </w:t>
      </w:r>
      <w:r w:rsidR="006F0762">
        <w:rPr>
          <w:rFonts w:ascii="Times New Roman" w:hAnsi="Times New Roman" w:cs="Times New Roman"/>
          <w:sz w:val="28"/>
          <w:szCs w:val="28"/>
          <w:lang w:val="ru-RU"/>
        </w:rPr>
        <w:t>общеразвивающим</w:t>
      </w:r>
      <w:r w:rsidRPr="00DE11F2">
        <w:rPr>
          <w:rFonts w:ascii="Times New Roman" w:hAnsi="Times New Roman" w:cs="Times New Roman"/>
          <w:sz w:val="28"/>
          <w:szCs w:val="28"/>
          <w:lang w:val="ru-RU"/>
        </w:rPr>
        <w:t xml:space="preserve"> </w:t>
      </w:r>
      <w:r w:rsidR="006F0762" w:rsidRPr="00DE11F2">
        <w:rPr>
          <w:rFonts w:ascii="Times New Roman" w:hAnsi="Times New Roman" w:cs="Times New Roman"/>
          <w:sz w:val="28"/>
          <w:szCs w:val="28"/>
          <w:lang w:val="ru-RU"/>
        </w:rPr>
        <w:t xml:space="preserve">программам </w:t>
      </w:r>
      <w:r w:rsidR="008240F9" w:rsidRPr="00DE11F2">
        <w:rPr>
          <w:rFonts w:ascii="Times New Roman" w:hAnsi="Times New Roman" w:cs="Times New Roman"/>
          <w:sz w:val="28"/>
          <w:szCs w:val="28"/>
          <w:lang w:val="ru-RU"/>
        </w:rPr>
        <w:t xml:space="preserve">туристско-краеведческой </w:t>
      </w:r>
      <w:r w:rsidR="006F0762">
        <w:rPr>
          <w:rFonts w:ascii="Times New Roman" w:hAnsi="Times New Roman" w:cs="Times New Roman"/>
          <w:sz w:val="28"/>
          <w:szCs w:val="28"/>
          <w:lang w:val="ru-RU"/>
        </w:rPr>
        <w:t>направленности</w:t>
      </w:r>
      <w:r w:rsidRPr="00DE11F2">
        <w:rPr>
          <w:rFonts w:ascii="Times New Roman" w:hAnsi="Times New Roman" w:cs="Times New Roman"/>
          <w:sz w:val="28"/>
          <w:szCs w:val="28"/>
          <w:lang w:val="ru-RU"/>
        </w:rPr>
        <w:t>;</w:t>
      </w:r>
    </w:p>
    <w:p w14:paraId="4B103C6F" w14:textId="0F9808C4" w:rsidR="004332B4" w:rsidRPr="00DE11F2" w:rsidRDefault="004332B4" w:rsidP="004332B4">
      <w:pPr>
        <w:ind w:left="0" w:firstLine="709"/>
        <w:jc w:val="both"/>
        <w:rPr>
          <w:rFonts w:ascii="Times New Roman" w:hAnsi="Times New Roman" w:cs="Times New Roman"/>
          <w:sz w:val="28"/>
          <w:szCs w:val="28"/>
          <w:lang w:val="ru-RU"/>
        </w:rPr>
      </w:pPr>
      <w:r w:rsidRPr="00DE11F2">
        <w:rPr>
          <w:rFonts w:ascii="Times New Roman" w:hAnsi="Times New Roman" w:cs="Times New Roman"/>
          <w:sz w:val="28"/>
          <w:szCs w:val="28"/>
          <w:lang w:val="ru-RU"/>
        </w:rPr>
        <w:t>- увеличение количества учащихся по дополнительным общеразвивающим программам детско-юношеского туризма</w:t>
      </w:r>
      <w:r w:rsidR="008240F9" w:rsidRPr="00DE11F2">
        <w:rPr>
          <w:rFonts w:ascii="Times New Roman" w:hAnsi="Times New Roman" w:cs="Times New Roman"/>
          <w:sz w:val="28"/>
          <w:szCs w:val="28"/>
          <w:lang w:val="ru-RU"/>
        </w:rPr>
        <w:t>, краеведения</w:t>
      </w:r>
      <w:r w:rsidRPr="00DE11F2">
        <w:rPr>
          <w:rFonts w:ascii="Times New Roman" w:hAnsi="Times New Roman" w:cs="Times New Roman"/>
          <w:sz w:val="28"/>
          <w:szCs w:val="28"/>
          <w:lang w:val="ru-RU"/>
        </w:rPr>
        <w:t xml:space="preserve"> и </w:t>
      </w:r>
      <w:r w:rsidR="001F23A4" w:rsidRPr="00DE11F2">
        <w:rPr>
          <w:rFonts w:ascii="Times New Roman" w:hAnsi="Times New Roman" w:cs="Times New Roman"/>
          <w:sz w:val="28"/>
          <w:szCs w:val="28"/>
          <w:lang w:val="ru-RU"/>
        </w:rPr>
        <w:t>проектам</w:t>
      </w:r>
      <w:r w:rsidRPr="00DE11F2">
        <w:rPr>
          <w:rFonts w:ascii="Times New Roman" w:hAnsi="Times New Roman" w:cs="Times New Roman"/>
          <w:sz w:val="28"/>
          <w:szCs w:val="28"/>
          <w:lang w:val="ru-RU"/>
        </w:rPr>
        <w:t xml:space="preserve">, ранее не </w:t>
      </w:r>
      <w:r w:rsidR="001F23A4" w:rsidRPr="00DE11F2">
        <w:rPr>
          <w:rFonts w:ascii="Times New Roman" w:hAnsi="Times New Roman" w:cs="Times New Roman"/>
          <w:sz w:val="28"/>
          <w:szCs w:val="28"/>
          <w:lang w:val="ru-RU"/>
        </w:rPr>
        <w:t xml:space="preserve">ассоциированным с </w:t>
      </w:r>
      <w:r w:rsidRPr="00DE11F2">
        <w:rPr>
          <w:rFonts w:ascii="Times New Roman" w:hAnsi="Times New Roman" w:cs="Times New Roman"/>
          <w:sz w:val="28"/>
          <w:szCs w:val="28"/>
          <w:lang w:val="ru-RU"/>
        </w:rPr>
        <w:t>дополнительным образованием;</w:t>
      </w:r>
    </w:p>
    <w:p w14:paraId="48EB5DE4" w14:textId="508B75B0" w:rsidR="004332B4" w:rsidRPr="00DE11F2" w:rsidRDefault="004332B4" w:rsidP="004332B4">
      <w:pPr>
        <w:ind w:left="0" w:firstLine="709"/>
        <w:jc w:val="both"/>
        <w:rPr>
          <w:rFonts w:ascii="Times New Roman" w:hAnsi="Times New Roman" w:cs="Times New Roman"/>
          <w:sz w:val="28"/>
          <w:szCs w:val="28"/>
          <w:lang w:val="ru-RU"/>
        </w:rPr>
      </w:pPr>
      <w:r w:rsidRPr="00DE11F2">
        <w:rPr>
          <w:rFonts w:ascii="Times New Roman" w:hAnsi="Times New Roman" w:cs="Times New Roman"/>
          <w:sz w:val="28"/>
          <w:szCs w:val="28"/>
          <w:lang w:val="ru-RU"/>
        </w:rPr>
        <w:t xml:space="preserve">- увеличение количества новых дополнительных общеразвивающих программ </w:t>
      </w:r>
      <w:r w:rsidR="00D6177E" w:rsidRPr="00DE11F2">
        <w:rPr>
          <w:rFonts w:ascii="Times New Roman" w:hAnsi="Times New Roman" w:cs="Times New Roman"/>
          <w:sz w:val="28"/>
          <w:szCs w:val="28"/>
          <w:lang w:val="ru-RU"/>
        </w:rPr>
        <w:t>туристско-краеведческой</w:t>
      </w:r>
      <w:r w:rsidR="00D6177E" w:rsidRPr="00DE11F2">
        <w:rPr>
          <w:rFonts w:ascii="Times New Roman" w:hAnsi="Times New Roman" w:cs="Times New Roman"/>
          <w:sz w:val="28"/>
          <w:szCs w:val="28"/>
        </w:rPr>
        <w:t xml:space="preserve"> </w:t>
      </w:r>
      <w:r w:rsidRPr="00DE11F2">
        <w:rPr>
          <w:rFonts w:ascii="Times New Roman" w:hAnsi="Times New Roman" w:cs="Times New Roman"/>
          <w:sz w:val="28"/>
          <w:szCs w:val="28"/>
          <w:lang w:val="ru-RU"/>
        </w:rPr>
        <w:t xml:space="preserve">направленности </w:t>
      </w:r>
      <w:r w:rsidR="00F57FE1" w:rsidRPr="00DE11F2">
        <w:rPr>
          <w:rFonts w:ascii="Times New Roman" w:hAnsi="Times New Roman" w:cs="Times New Roman"/>
          <w:sz w:val="28"/>
          <w:szCs w:val="28"/>
          <w:lang w:val="ru-RU"/>
        </w:rPr>
        <w:t xml:space="preserve">в соответствии с </w:t>
      </w:r>
      <w:r w:rsidRPr="00DE11F2">
        <w:rPr>
          <w:rFonts w:ascii="Times New Roman" w:hAnsi="Times New Roman" w:cs="Times New Roman"/>
          <w:sz w:val="28"/>
          <w:szCs w:val="28"/>
          <w:lang w:val="ru-RU"/>
        </w:rPr>
        <w:t>приоритетам</w:t>
      </w:r>
      <w:r w:rsidR="00F57FE1" w:rsidRPr="00DE11F2">
        <w:rPr>
          <w:rFonts w:ascii="Times New Roman" w:hAnsi="Times New Roman" w:cs="Times New Roman"/>
          <w:sz w:val="28"/>
          <w:szCs w:val="28"/>
          <w:lang w:val="ru-RU"/>
        </w:rPr>
        <w:t>и</w:t>
      </w:r>
      <w:r w:rsidRPr="00DE11F2">
        <w:rPr>
          <w:rFonts w:ascii="Times New Roman" w:hAnsi="Times New Roman" w:cs="Times New Roman"/>
          <w:sz w:val="28"/>
          <w:szCs w:val="28"/>
          <w:lang w:val="ru-RU"/>
        </w:rPr>
        <w:t xml:space="preserve"> обновления методов и содержания дополнительного образования, образовательным потребностям и индивидуальными возможностями детей и подростков, интересами семьи и общества, региональной идентичности;</w:t>
      </w:r>
    </w:p>
    <w:p w14:paraId="087DDF6E" w14:textId="3FC5F249" w:rsidR="004332B4" w:rsidRPr="00DE11F2" w:rsidRDefault="004332B4" w:rsidP="004332B4">
      <w:pPr>
        <w:ind w:left="0" w:firstLine="709"/>
        <w:jc w:val="both"/>
        <w:rPr>
          <w:rFonts w:ascii="Times New Roman" w:hAnsi="Times New Roman" w:cs="Times New Roman"/>
          <w:sz w:val="28"/>
          <w:szCs w:val="28"/>
          <w:lang w:val="ru-RU"/>
        </w:rPr>
      </w:pPr>
      <w:r w:rsidRPr="00DE11F2">
        <w:rPr>
          <w:rFonts w:ascii="Times New Roman" w:hAnsi="Times New Roman" w:cs="Times New Roman"/>
          <w:sz w:val="28"/>
          <w:szCs w:val="28"/>
          <w:lang w:val="ru-RU"/>
        </w:rPr>
        <w:t xml:space="preserve">- увеличение количества участников, призеров и победителей </w:t>
      </w:r>
      <w:r w:rsidR="00695132" w:rsidRPr="00DE11F2">
        <w:rPr>
          <w:rFonts w:ascii="Times New Roman" w:hAnsi="Times New Roman" w:cs="Times New Roman"/>
          <w:sz w:val="28"/>
          <w:szCs w:val="28"/>
          <w:lang w:val="ru-RU"/>
        </w:rPr>
        <w:t>туристских</w:t>
      </w:r>
      <w:r w:rsidR="00F57FE1" w:rsidRPr="00DE11F2">
        <w:rPr>
          <w:rFonts w:ascii="Times New Roman" w:hAnsi="Times New Roman" w:cs="Times New Roman"/>
          <w:sz w:val="28"/>
          <w:szCs w:val="28"/>
          <w:lang w:val="ru-RU"/>
        </w:rPr>
        <w:t xml:space="preserve"> и краеведческих</w:t>
      </w:r>
      <w:r w:rsidR="00D6177E" w:rsidRPr="00DE11F2">
        <w:rPr>
          <w:rFonts w:ascii="Times New Roman" w:hAnsi="Times New Roman" w:cs="Times New Roman"/>
          <w:sz w:val="28"/>
          <w:szCs w:val="28"/>
        </w:rPr>
        <w:t xml:space="preserve"> </w:t>
      </w:r>
      <w:r w:rsidRPr="00DE11F2">
        <w:rPr>
          <w:rFonts w:ascii="Times New Roman" w:hAnsi="Times New Roman" w:cs="Times New Roman"/>
          <w:sz w:val="28"/>
          <w:szCs w:val="28"/>
          <w:lang w:val="ru-RU"/>
        </w:rPr>
        <w:t>мероприятий;</w:t>
      </w:r>
    </w:p>
    <w:p w14:paraId="5FF12C24" w14:textId="0CE6D649" w:rsidR="004332B4" w:rsidRPr="00DE11F2" w:rsidRDefault="004332B4" w:rsidP="004332B4">
      <w:pPr>
        <w:ind w:left="0" w:firstLine="709"/>
        <w:jc w:val="both"/>
        <w:rPr>
          <w:rFonts w:ascii="Times New Roman" w:hAnsi="Times New Roman" w:cs="Times New Roman"/>
          <w:sz w:val="28"/>
          <w:szCs w:val="28"/>
          <w:lang w:val="ru-RU"/>
        </w:rPr>
      </w:pPr>
      <w:r w:rsidRPr="00DE11F2">
        <w:rPr>
          <w:rFonts w:ascii="Times New Roman" w:hAnsi="Times New Roman" w:cs="Times New Roman"/>
          <w:sz w:val="28"/>
          <w:szCs w:val="28"/>
          <w:lang w:val="ru-RU"/>
        </w:rPr>
        <w:t xml:space="preserve">- повышение результатов независимой оценки качества </w:t>
      </w:r>
      <w:r w:rsidR="00890128" w:rsidRPr="00DE11F2">
        <w:rPr>
          <w:rFonts w:ascii="Times New Roman" w:hAnsi="Times New Roman" w:cs="Times New Roman"/>
          <w:sz w:val="28"/>
          <w:szCs w:val="28"/>
          <w:lang w:val="ru-RU"/>
        </w:rPr>
        <w:t>дополнительных общеразвивающих программ туристско-краеведческой</w:t>
      </w:r>
      <w:r w:rsidR="00695132" w:rsidRPr="00DE11F2">
        <w:rPr>
          <w:rFonts w:ascii="Times New Roman" w:hAnsi="Times New Roman" w:cs="Times New Roman"/>
          <w:sz w:val="28"/>
          <w:szCs w:val="28"/>
          <w:lang w:val="ru-RU"/>
        </w:rPr>
        <w:t xml:space="preserve"> направленности</w:t>
      </w:r>
      <w:r w:rsidRPr="00DE11F2">
        <w:rPr>
          <w:rFonts w:ascii="Times New Roman" w:hAnsi="Times New Roman" w:cs="Times New Roman"/>
          <w:sz w:val="28"/>
          <w:szCs w:val="28"/>
          <w:lang w:val="ru-RU"/>
        </w:rPr>
        <w:t>;</w:t>
      </w:r>
    </w:p>
    <w:p w14:paraId="42374F39" w14:textId="77777777" w:rsidR="004332B4" w:rsidRPr="00DE11F2" w:rsidRDefault="004332B4" w:rsidP="004332B4">
      <w:pPr>
        <w:ind w:left="0" w:firstLine="709"/>
        <w:jc w:val="both"/>
        <w:rPr>
          <w:rFonts w:ascii="Times New Roman" w:hAnsi="Times New Roman" w:cs="Times New Roman"/>
          <w:sz w:val="28"/>
          <w:szCs w:val="28"/>
          <w:lang w:val="ru-RU"/>
        </w:rPr>
      </w:pPr>
      <w:r w:rsidRPr="00DE11F2">
        <w:rPr>
          <w:rFonts w:ascii="Times New Roman" w:hAnsi="Times New Roman" w:cs="Times New Roman"/>
          <w:sz w:val="28"/>
          <w:szCs w:val="28"/>
          <w:lang w:val="ru-RU"/>
        </w:rPr>
        <w:t>- увеличение количества выявленных и поддержанных молодых талантов.</w:t>
      </w:r>
    </w:p>
    <w:p w14:paraId="4C056A4E" w14:textId="6140EA5F" w:rsidR="00202F26" w:rsidRPr="007C6C6F" w:rsidRDefault="00202F26" w:rsidP="00202F26">
      <w:pPr>
        <w:ind w:left="0" w:firstLine="709"/>
        <w:jc w:val="both"/>
        <w:rPr>
          <w:rFonts w:ascii="Times New Roman" w:hAnsi="Times New Roman" w:cs="Times New Roman"/>
          <w:sz w:val="28"/>
          <w:szCs w:val="28"/>
        </w:rPr>
      </w:pPr>
      <w:r>
        <w:rPr>
          <w:rFonts w:ascii="Times New Roman" w:hAnsi="Times New Roman" w:cs="Times New Roman"/>
          <w:sz w:val="28"/>
          <w:szCs w:val="28"/>
        </w:rPr>
        <w:t>Основные</w:t>
      </w:r>
      <w:r w:rsidRPr="007C6C6F">
        <w:rPr>
          <w:rFonts w:ascii="Times New Roman" w:hAnsi="Times New Roman" w:cs="Times New Roman"/>
          <w:sz w:val="28"/>
          <w:szCs w:val="28"/>
        </w:rPr>
        <w:t xml:space="preserve"> индикаторы и показатели эффективности реализации типовой модели «</w:t>
      </w:r>
      <w:r>
        <w:rPr>
          <w:rFonts w:ascii="Times New Roman" w:hAnsi="Times New Roman" w:cs="Times New Roman"/>
          <w:sz w:val="28"/>
          <w:szCs w:val="28"/>
          <w:lang w:val="ru-RU"/>
        </w:rPr>
        <w:t>Станция туризма</w:t>
      </w:r>
      <w:r w:rsidRPr="007C6C6F">
        <w:rPr>
          <w:rFonts w:ascii="Times New Roman" w:hAnsi="Times New Roman" w:cs="Times New Roman"/>
          <w:sz w:val="28"/>
          <w:szCs w:val="28"/>
        </w:rPr>
        <w:t xml:space="preserve">», методика их расчета представлены в Приложении </w:t>
      </w:r>
      <w:r>
        <w:rPr>
          <w:rFonts w:ascii="Times New Roman" w:hAnsi="Times New Roman" w:cs="Times New Roman"/>
          <w:sz w:val="28"/>
          <w:szCs w:val="28"/>
        </w:rPr>
        <w:t>3</w:t>
      </w:r>
      <w:r w:rsidRPr="007C6C6F">
        <w:rPr>
          <w:rFonts w:ascii="Times New Roman" w:hAnsi="Times New Roman" w:cs="Times New Roman"/>
          <w:sz w:val="28"/>
          <w:szCs w:val="28"/>
        </w:rPr>
        <w:t>.</w:t>
      </w:r>
    </w:p>
    <w:p w14:paraId="06CC04FC" w14:textId="044BDF6C" w:rsidR="00202F26" w:rsidRPr="007C6C6F" w:rsidRDefault="00202F26" w:rsidP="00202F26">
      <w:pPr>
        <w:ind w:left="0" w:firstLine="709"/>
        <w:jc w:val="both"/>
        <w:rPr>
          <w:rFonts w:ascii="Times New Roman" w:hAnsi="Times New Roman" w:cs="Times New Roman"/>
          <w:sz w:val="28"/>
          <w:szCs w:val="28"/>
        </w:rPr>
      </w:pPr>
      <w:r w:rsidRPr="007C6C6F">
        <w:rPr>
          <w:rFonts w:ascii="Times New Roman" w:hAnsi="Times New Roman" w:cs="Times New Roman"/>
          <w:sz w:val="28"/>
          <w:szCs w:val="28"/>
        </w:rPr>
        <w:t>Для определения эффективной стратегии развития инфраструктурной составляющей региональных и муниципальных систем дополнительного образования при создании новых мест в рамках типовой модели «</w:t>
      </w:r>
      <w:r>
        <w:rPr>
          <w:rFonts w:ascii="Times New Roman" w:hAnsi="Times New Roman" w:cs="Times New Roman"/>
          <w:sz w:val="28"/>
          <w:szCs w:val="28"/>
          <w:lang w:val="ru-RU"/>
        </w:rPr>
        <w:t xml:space="preserve">Станция </w:t>
      </w:r>
      <w:r>
        <w:rPr>
          <w:rFonts w:ascii="Times New Roman" w:hAnsi="Times New Roman" w:cs="Times New Roman"/>
          <w:sz w:val="28"/>
          <w:szCs w:val="28"/>
          <w:lang w:val="ru-RU"/>
        </w:rPr>
        <w:lastRenderedPageBreak/>
        <w:t>туризма</w:t>
      </w:r>
      <w:r w:rsidRPr="007C6C6F">
        <w:rPr>
          <w:rFonts w:ascii="Times New Roman" w:hAnsi="Times New Roman" w:cs="Times New Roman"/>
          <w:sz w:val="28"/>
          <w:szCs w:val="28"/>
        </w:rPr>
        <w:t xml:space="preserve">» требуется их предварительная инвентаризация и самообследование (Приложение </w:t>
      </w:r>
      <w:r>
        <w:rPr>
          <w:rFonts w:ascii="Times New Roman" w:hAnsi="Times New Roman" w:cs="Times New Roman"/>
          <w:sz w:val="28"/>
          <w:szCs w:val="28"/>
        </w:rPr>
        <w:t>4</w:t>
      </w:r>
      <w:r w:rsidRPr="007C6C6F">
        <w:rPr>
          <w:rFonts w:ascii="Times New Roman" w:hAnsi="Times New Roman" w:cs="Times New Roman"/>
          <w:sz w:val="28"/>
          <w:szCs w:val="28"/>
        </w:rPr>
        <w:t xml:space="preserve">). </w:t>
      </w:r>
    </w:p>
    <w:p w14:paraId="5EE717FE" w14:textId="77777777" w:rsidR="004332B4" w:rsidRPr="00DE11F2" w:rsidRDefault="004332B4" w:rsidP="00987F88">
      <w:pPr>
        <w:ind w:left="0" w:firstLine="709"/>
        <w:jc w:val="both"/>
        <w:rPr>
          <w:rFonts w:ascii="Times New Roman" w:hAnsi="Times New Roman" w:cs="Times New Roman"/>
          <w:sz w:val="28"/>
          <w:szCs w:val="28"/>
        </w:rPr>
      </w:pPr>
    </w:p>
    <w:p w14:paraId="7CF0B427" w14:textId="477F83DC" w:rsidR="00323BAB" w:rsidRPr="005F0334" w:rsidRDefault="005F0334" w:rsidP="0022762B">
      <w:pPr>
        <w:spacing w:line="240" w:lineRule="auto"/>
        <w:ind w:left="0" w:firstLine="709"/>
        <w:jc w:val="center"/>
        <w:rPr>
          <w:rFonts w:ascii="Times New Roman" w:hAnsi="Times New Roman" w:cs="Times New Roman"/>
          <w:b/>
          <w:bCs/>
          <w:iCs/>
          <w:sz w:val="28"/>
          <w:szCs w:val="28"/>
        </w:rPr>
      </w:pPr>
      <w:r w:rsidRPr="005F0334">
        <w:rPr>
          <w:rFonts w:ascii="Times New Roman" w:hAnsi="Times New Roman" w:cs="Times New Roman"/>
          <w:b/>
          <w:bCs/>
          <w:iCs/>
          <w:sz w:val="28"/>
          <w:szCs w:val="28"/>
          <w:lang w:val="en-US"/>
        </w:rPr>
        <w:t>II</w:t>
      </w:r>
      <w:r w:rsidRPr="005F0334">
        <w:rPr>
          <w:rFonts w:ascii="Times New Roman" w:hAnsi="Times New Roman" w:cs="Times New Roman"/>
          <w:b/>
          <w:bCs/>
          <w:iCs/>
          <w:sz w:val="28"/>
          <w:szCs w:val="28"/>
          <w:lang w:val="ru-RU"/>
        </w:rPr>
        <w:t>.</w:t>
      </w:r>
      <w:r w:rsidR="000D61A8" w:rsidRPr="000D61A8">
        <w:rPr>
          <w:rFonts w:ascii="Times New Roman" w:hAnsi="Times New Roman" w:cs="Times New Roman"/>
          <w:b/>
          <w:bCs/>
          <w:iCs/>
          <w:sz w:val="28"/>
          <w:szCs w:val="28"/>
          <w:lang w:val="ru-RU"/>
        </w:rPr>
        <w:t xml:space="preserve"> Основные рекомендации по обновлению содержания образования и организации образовательной деятельности</w:t>
      </w:r>
    </w:p>
    <w:p w14:paraId="68DAF7E7" w14:textId="77777777" w:rsidR="0022762B" w:rsidRPr="00DE11F2" w:rsidRDefault="0022762B" w:rsidP="0022762B">
      <w:pPr>
        <w:ind w:left="0" w:firstLine="709"/>
        <w:jc w:val="both"/>
        <w:rPr>
          <w:rFonts w:ascii="Times New Roman" w:hAnsi="Times New Roman" w:cs="Times New Roman"/>
          <w:b/>
          <w:bCs/>
          <w:i/>
          <w:iCs/>
          <w:sz w:val="28"/>
          <w:szCs w:val="28"/>
        </w:rPr>
      </w:pPr>
    </w:p>
    <w:p w14:paraId="5177F026" w14:textId="6013067F" w:rsidR="00EE41CA" w:rsidRPr="00DE11F2" w:rsidRDefault="00EE41CA" w:rsidP="00A50A7A">
      <w:pPr>
        <w:ind w:left="0" w:firstLine="709"/>
        <w:jc w:val="both"/>
        <w:rPr>
          <w:rFonts w:ascii="Times New Roman" w:hAnsi="Times New Roman" w:cs="Times New Roman"/>
          <w:b/>
          <w:i/>
          <w:sz w:val="28"/>
          <w:szCs w:val="28"/>
          <w:lang w:val="ru-RU"/>
        </w:rPr>
      </w:pPr>
      <w:r w:rsidRPr="00DE11F2">
        <w:rPr>
          <w:rFonts w:ascii="Times New Roman" w:hAnsi="Times New Roman" w:cs="Times New Roman"/>
          <w:b/>
          <w:i/>
          <w:sz w:val="28"/>
          <w:szCs w:val="28"/>
          <w:lang w:val="ru-RU"/>
        </w:rPr>
        <w:t>Концептуальные идеи типовой модели «Станция туризма»</w:t>
      </w:r>
    </w:p>
    <w:p w14:paraId="14B8FCA7" w14:textId="0FCB3044" w:rsidR="00A50A7A" w:rsidRPr="00DE11F2" w:rsidRDefault="00A50A7A" w:rsidP="00A50A7A">
      <w:pPr>
        <w:ind w:left="0" w:firstLine="709"/>
        <w:jc w:val="both"/>
        <w:rPr>
          <w:rFonts w:ascii="Times New Roman" w:hAnsi="Times New Roman" w:cs="Times New Roman"/>
          <w:sz w:val="28"/>
          <w:szCs w:val="28"/>
          <w:lang w:val="ru-RU"/>
        </w:rPr>
      </w:pPr>
      <w:r w:rsidRPr="00DE11F2">
        <w:rPr>
          <w:rFonts w:ascii="Times New Roman" w:hAnsi="Times New Roman" w:cs="Times New Roman"/>
          <w:b/>
          <w:i/>
          <w:sz w:val="28"/>
          <w:szCs w:val="28"/>
          <w:lang w:val="ru-RU"/>
        </w:rPr>
        <w:t>Туризм – это познание</w:t>
      </w:r>
      <w:r w:rsidRPr="00DE11F2">
        <w:rPr>
          <w:rFonts w:ascii="Times New Roman" w:hAnsi="Times New Roman" w:cs="Times New Roman"/>
          <w:sz w:val="28"/>
          <w:szCs w:val="28"/>
          <w:lang w:val="ru-RU"/>
        </w:rPr>
        <w:t>. Программа ориентирована на познание родного края, России, её исторического, природного, культурного наследия. При этом обучающиеся включаются в активную поисково-исследовательскую деятельность в области краеведения. Обучение</w:t>
      </w:r>
      <w:r w:rsidR="005F0334">
        <w:rPr>
          <w:rFonts w:ascii="Times New Roman" w:hAnsi="Times New Roman" w:cs="Times New Roman"/>
          <w:sz w:val="28"/>
          <w:szCs w:val="28"/>
          <w:lang w:val="ru-RU"/>
        </w:rPr>
        <w:t xml:space="preserve"> в рамках типовой модели</w:t>
      </w:r>
      <w:r w:rsidR="00D179B7">
        <w:rPr>
          <w:rFonts w:ascii="Times New Roman" w:hAnsi="Times New Roman" w:cs="Times New Roman"/>
          <w:sz w:val="28"/>
          <w:szCs w:val="28"/>
          <w:lang w:val="ru-RU"/>
        </w:rPr>
        <w:t xml:space="preserve"> «Станци</w:t>
      </w:r>
      <w:r w:rsidR="005F0334">
        <w:rPr>
          <w:rFonts w:ascii="Times New Roman" w:hAnsi="Times New Roman" w:cs="Times New Roman"/>
          <w:sz w:val="28"/>
          <w:szCs w:val="28"/>
          <w:lang w:val="ru-RU"/>
        </w:rPr>
        <w:t>я</w:t>
      </w:r>
      <w:r w:rsidR="00D179B7">
        <w:rPr>
          <w:rFonts w:ascii="Times New Roman" w:hAnsi="Times New Roman" w:cs="Times New Roman"/>
          <w:sz w:val="28"/>
          <w:szCs w:val="28"/>
          <w:lang w:val="ru-RU"/>
        </w:rPr>
        <w:t xml:space="preserve"> туризма»</w:t>
      </w:r>
      <w:r w:rsidRPr="00DE11F2">
        <w:rPr>
          <w:rFonts w:ascii="Times New Roman" w:hAnsi="Times New Roman" w:cs="Times New Roman"/>
          <w:sz w:val="28"/>
          <w:szCs w:val="28"/>
          <w:lang w:val="ru-RU"/>
        </w:rPr>
        <w:t xml:space="preserve"> предполагает активн</w:t>
      </w:r>
      <w:r w:rsidR="00D21A43">
        <w:rPr>
          <w:rFonts w:ascii="Times New Roman" w:hAnsi="Times New Roman" w:cs="Times New Roman"/>
          <w:sz w:val="28"/>
          <w:szCs w:val="28"/>
          <w:lang w:val="ru-RU"/>
        </w:rPr>
        <w:t>ую</w:t>
      </w:r>
      <w:r w:rsidRPr="00DE11F2">
        <w:rPr>
          <w:rFonts w:ascii="Times New Roman" w:hAnsi="Times New Roman" w:cs="Times New Roman"/>
          <w:sz w:val="28"/>
          <w:szCs w:val="28"/>
          <w:lang w:val="ru-RU"/>
        </w:rPr>
        <w:t xml:space="preserve"> </w:t>
      </w:r>
      <w:r w:rsidR="00D21A43">
        <w:rPr>
          <w:rFonts w:ascii="Times New Roman" w:hAnsi="Times New Roman" w:cs="Times New Roman"/>
          <w:sz w:val="28"/>
          <w:szCs w:val="28"/>
          <w:lang w:val="ru-RU"/>
        </w:rPr>
        <w:t xml:space="preserve">опору на </w:t>
      </w:r>
      <w:r w:rsidR="00C53147">
        <w:rPr>
          <w:rFonts w:ascii="Times New Roman" w:hAnsi="Times New Roman" w:cs="Times New Roman"/>
          <w:sz w:val="28"/>
          <w:szCs w:val="28"/>
          <w:lang w:val="ru-RU"/>
        </w:rPr>
        <w:t xml:space="preserve">жизненный опыт и школьные знания </w:t>
      </w:r>
      <w:r w:rsidRPr="00DE11F2">
        <w:rPr>
          <w:rFonts w:ascii="Times New Roman" w:hAnsi="Times New Roman" w:cs="Times New Roman"/>
          <w:sz w:val="28"/>
          <w:szCs w:val="28"/>
          <w:lang w:val="ru-RU"/>
        </w:rPr>
        <w:t>при подготовке и проведении походов.</w:t>
      </w:r>
    </w:p>
    <w:p w14:paraId="17C16012" w14:textId="2A96ECD0" w:rsidR="00A50A7A" w:rsidRPr="00DE11F2" w:rsidRDefault="00A50A7A" w:rsidP="00A50A7A">
      <w:pPr>
        <w:ind w:left="0" w:firstLine="709"/>
        <w:jc w:val="both"/>
        <w:rPr>
          <w:rFonts w:ascii="Times New Roman" w:hAnsi="Times New Roman" w:cs="Times New Roman"/>
          <w:sz w:val="28"/>
          <w:szCs w:val="28"/>
          <w:lang w:val="ru-RU"/>
        </w:rPr>
      </w:pPr>
      <w:r w:rsidRPr="00DE11F2">
        <w:rPr>
          <w:rFonts w:ascii="Times New Roman" w:hAnsi="Times New Roman" w:cs="Times New Roman"/>
          <w:b/>
          <w:i/>
          <w:sz w:val="28"/>
          <w:szCs w:val="28"/>
          <w:lang w:val="ru-RU"/>
        </w:rPr>
        <w:t>Туризм – это любовь к Родине, своему родному краю</w:t>
      </w:r>
      <w:r w:rsidRPr="00DE11F2">
        <w:rPr>
          <w:rFonts w:ascii="Times New Roman" w:hAnsi="Times New Roman" w:cs="Times New Roman"/>
          <w:b/>
          <w:sz w:val="28"/>
          <w:szCs w:val="28"/>
          <w:lang w:val="ru-RU"/>
        </w:rPr>
        <w:t>.</w:t>
      </w:r>
      <w:r w:rsidRPr="00DE11F2">
        <w:rPr>
          <w:rFonts w:ascii="Times New Roman" w:hAnsi="Times New Roman" w:cs="Times New Roman"/>
          <w:sz w:val="28"/>
          <w:szCs w:val="28"/>
          <w:lang w:val="ru-RU"/>
        </w:rPr>
        <w:t xml:space="preserve"> Совершая походы по родному краю, необъятным просторам России, обучающиеся воочию убеждаются в могуществе нашей страны, её несметных природных ресурсах, многообразии исторических, культурных, природных памятников. Юных туристов не оставляет равнодушным негативное антропогенное вмешательство человека в уникальную природу, безразличие к сохранению исторического и культурного наследия страны.</w:t>
      </w:r>
    </w:p>
    <w:p w14:paraId="708F5E5D" w14:textId="4A6F0E6D" w:rsidR="00A50A7A" w:rsidRPr="00DE11F2" w:rsidRDefault="00A50A7A" w:rsidP="00A50A7A">
      <w:pPr>
        <w:ind w:left="0" w:firstLine="709"/>
        <w:jc w:val="both"/>
        <w:rPr>
          <w:rFonts w:ascii="Times New Roman" w:hAnsi="Times New Roman" w:cs="Times New Roman"/>
          <w:bCs/>
          <w:i/>
          <w:iCs/>
          <w:sz w:val="28"/>
          <w:szCs w:val="28"/>
          <w:lang w:val="ru-RU"/>
        </w:rPr>
      </w:pPr>
      <w:r w:rsidRPr="00DE11F2">
        <w:rPr>
          <w:rFonts w:ascii="Times New Roman" w:hAnsi="Times New Roman" w:cs="Times New Roman"/>
          <w:b/>
          <w:bCs/>
          <w:i/>
          <w:iCs/>
          <w:sz w:val="28"/>
          <w:szCs w:val="28"/>
          <w:lang w:val="ru-RU"/>
        </w:rPr>
        <w:t xml:space="preserve">Туризм – это труд. </w:t>
      </w:r>
      <w:r w:rsidRPr="00DE11F2">
        <w:rPr>
          <w:rFonts w:ascii="Times New Roman" w:hAnsi="Times New Roman" w:cs="Times New Roman"/>
          <w:bCs/>
          <w:iCs/>
          <w:sz w:val="28"/>
          <w:szCs w:val="28"/>
          <w:lang w:val="ru-RU"/>
        </w:rPr>
        <w:t xml:space="preserve">Освоение программы предполагает приобретение и развитие таких социально значимых качеств обучающихся, как: трудолюбие, настойчивость, целеустремленность. Занятия </w:t>
      </w:r>
      <w:r w:rsidR="005F0334">
        <w:rPr>
          <w:rFonts w:ascii="Times New Roman" w:hAnsi="Times New Roman" w:cs="Times New Roman"/>
          <w:sz w:val="28"/>
          <w:szCs w:val="28"/>
          <w:lang w:val="ru-RU"/>
        </w:rPr>
        <w:t>в рамках типовой модели</w:t>
      </w:r>
      <w:r w:rsidR="00D179B7">
        <w:rPr>
          <w:rFonts w:ascii="Times New Roman" w:hAnsi="Times New Roman" w:cs="Times New Roman"/>
          <w:sz w:val="28"/>
          <w:szCs w:val="28"/>
          <w:lang w:val="ru-RU"/>
        </w:rPr>
        <w:t xml:space="preserve"> «Станци</w:t>
      </w:r>
      <w:r w:rsidR="005F0334">
        <w:rPr>
          <w:rFonts w:ascii="Times New Roman" w:hAnsi="Times New Roman" w:cs="Times New Roman"/>
          <w:sz w:val="28"/>
          <w:szCs w:val="28"/>
          <w:lang w:val="ru-RU"/>
        </w:rPr>
        <w:t>я</w:t>
      </w:r>
      <w:r w:rsidR="00D179B7">
        <w:rPr>
          <w:rFonts w:ascii="Times New Roman" w:hAnsi="Times New Roman" w:cs="Times New Roman"/>
          <w:sz w:val="28"/>
          <w:szCs w:val="28"/>
          <w:lang w:val="ru-RU"/>
        </w:rPr>
        <w:t xml:space="preserve"> туризма»</w:t>
      </w:r>
      <w:r w:rsidR="00D179B7" w:rsidRPr="00DE11F2">
        <w:rPr>
          <w:rFonts w:ascii="Times New Roman" w:hAnsi="Times New Roman" w:cs="Times New Roman"/>
          <w:sz w:val="28"/>
          <w:szCs w:val="28"/>
          <w:lang w:val="ru-RU"/>
        </w:rPr>
        <w:t xml:space="preserve"> </w:t>
      </w:r>
      <w:r w:rsidRPr="00DE11F2">
        <w:rPr>
          <w:rFonts w:ascii="Times New Roman" w:hAnsi="Times New Roman" w:cs="Times New Roman"/>
          <w:bCs/>
          <w:iCs/>
          <w:sz w:val="28"/>
          <w:szCs w:val="28"/>
          <w:lang w:val="ru-RU"/>
        </w:rPr>
        <w:t xml:space="preserve">требуют систематической работы, в результате которой формируется отношение к труду как социально и личностно значимой ценности. В условиях автономного существования туристской группы, в походе обучающиеся понимают, что только их труд лежит в основе успешного преодоления маршрута. </w:t>
      </w:r>
    </w:p>
    <w:p w14:paraId="47240F18" w14:textId="659E4463" w:rsidR="00A50A7A" w:rsidRPr="00DE11F2" w:rsidRDefault="00A50A7A" w:rsidP="00A50A7A">
      <w:pPr>
        <w:ind w:left="0" w:firstLine="709"/>
        <w:jc w:val="both"/>
        <w:rPr>
          <w:rFonts w:ascii="Times New Roman" w:hAnsi="Times New Roman" w:cs="Times New Roman"/>
          <w:sz w:val="28"/>
          <w:szCs w:val="28"/>
          <w:lang w:val="ru-RU"/>
        </w:rPr>
      </w:pPr>
      <w:r w:rsidRPr="00DE11F2">
        <w:rPr>
          <w:rFonts w:ascii="Times New Roman" w:hAnsi="Times New Roman" w:cs="Times New Roman"/>
          <w:b/>
          <w:bCs/>
          <w:i/>
          <w:iCs/>
          <w:sz w:val="28"/>
          <w:szCs w:val="28"/>
          <w:lang w:val="ru-RU"/>
        </w:rPr>
        <w:t>Туризм – это здоровье.</w:t>
      </w:r>
      <w:r w:rsidRPr="00DE11F2">
        <w:rPr>
          <w:rFonts w:ascii="Times New Roman" w:hAnsi="Times New Roman" w:cs="Times New Roman"/>
          <w:bCs/>
          <w:i/>
          <w:iCs/>
          <w:sz w:val="28"/>
          <w:szCs w:val="28"/>
          <w:lang w:val="ru-RU"/>
        </w:rPr>
        <w:t xml:space="preserve"> </w:t>
      </w:r>
      <w:r w:rsidRPr="00DE11F2">
        <w:rPr>
          <w:rFonts w:ascii="Times New Roman" w:hAnsi="Times New Roman" w:cs="Times New Roman"/>
          <w:sz w:val="28"/>
          <w:szCs w:val="28"/>
          <w:lang w:val="ru-RU"/>
        </w:rPr>
        <w:t xml:space="preserve">Три четверти времени обучения </w:t>
      </w:r>
      <w:r w:rsidR="005F0334">
        <w:rPr>
          <w:rFonts w:ascii="Times New Roman" w:hAnsi="Times New Roman" w:cs="Times New Roman"/>
          <w:sz w:val="28"/>
          <w:szCs w:val="28"/>
          <w:lang w:val="ru-RU"/>
        </w:rPr>
        <w:t>в рамках типовой модели</w:t>
      </w:r>
      <w:r w:rsidR="0035267E">
        <w:rPr>
          <w:rFonts w:ascii="Times New Roman" w:hAnsi="Times New Roman" w:cs="Times New Roman"/>
          <w:sz w:val="28"/>
          <w:szCs w:val="28"/>
          <w:lang w:val="ru-RU"/>
        </w:rPr>
        <w:t xml:space="preserve"> «Станци</w:t>
      </w:r>
      <w:r w:rsidR="005F0334">
        <w:rPr>
          <w:rFonts w:ascii="Times New Roman" w:hAnsi="Times New Roman" w:cs="Times New Roman"/>
          <w:sz w:val="28"/>
          <w:szCs w:val="28"/>
          <w:lang w:val="ru-RU"/>
        </w:rPr>
        <w:t>я</w:t>
      </w:r>
      <w:r w:rsidR="0035267E">
        <w:rPr>
          <w:rFonts w:ascii="Times New Roman" w:hAnsi="Times New Roman" w:cs="Times New Roman"/>
          <w:sz w:val="28"/>
          <w:szCs w:val="28"/>
          <w:lang w:val="ru-RU"/>
        </w:rPr>
        <w:t xml:space="preserve"> туризма»</w:t>
      </w:r>
      <w:r w:rsidR="0035267E" w:rsidRPr="00DE11F2">
        <w:rPr>
          <w:rFonts w:ascii="Times New Roman" w:hAnsi="Times New Roman" w:cs="Times New Roman"/>
          <w:sz w:val="28"/>
          <w:szCs w:val="28"/>
          <w:lang w:val="ru-RU"/>
        </w:rPr>
        <w:t xml:space="preserve"> </w:t>
      </w:r>
      <w:r w:rsidRPr="00DE11F2">
        <w:rPr>
          <w:rFonts w:ascii="Times New Roman" w:hAnsi="Times New Roman" w:cs="Times New Roman"/>
          <w:sz w:val="28"/>
          <w:szCs w:val="28"/>
          <w:lang w:val="ru-RU"/>
        </w:rPr>
        <w:t xml:space="preserve">учащиеся находятся на практических занятиях, в походах и на соревнованиях на свежем воздухе. Регулярные </w:t>
      </w:r>
      <w:r w:rsidRPr="00DE11F2">
        <w:rPr>
          <w:rFonts w:ascii="Times New Roman" w:hAnsi="Times New Roman" w:cs="Times New Roman"/>
          <w:sz w:val="28"/>
          <w:szCs w:val="28"/>
          <w:lang w:val="ru-RU"/>
        </w:rPr>
        <w:lastRenderedPageBreak/>
        <w:t xml:space="preserve">занятия по общей и специальной физической подготовке, походы способствуют закаливанию, укреплению здоровья, физическому совершенствованию подростков. Правильное дозирование педагогом физических нагрузок способствует укреплению костно-мышечного аппарата, кровеносной системы, предупреждению, профилактике и лечению заболеваний дыхательных путей.  </w:t>
      </w:r>
    </w:p>
    <w:p w14:paraId="4D63E88E" w14:textId="7F0F193B" w:rsidR="00A50A7A" w:rsidRPr="00DE11F2" w:rsidRDefault="00A50A7A" w:rsidP="00A50A7A">
      <w:pPr>
        <w:ind w:left="0" w:firstLine="709"/>
        <w:jc w:val="both"/>
        <w:rPr>
          <w:rFonts w:ascii="Times New Roman" w:hAnsi="Times New Roman" w:cs="Times New Roman"/>
          <w:sz w:val="28"/>
          <w:szCs w:val="28"/>
          <w:lang w:val="ru-RU"/>
        </w:rPr>
      </w:pPr>
      <w:r w:rsidRPr="00DE11F2">
        <w:rPr>
          <w:rFonts w:ascii="Times New Roman" w:hAnsi="Times New Roman" w:cs="Times New Roman"/>
          <w:b/>
          <w:bCs/>
          <w:i/>
          <w:iCs/>
          <w:sz w:val="28"/>
          <w:szCs w:val="28"/>
          <w:lang w:val="ru-RU"/>
        </w:rPr>
        <w:t>Туризм – это общение и взаимовыручка</w:t>
      </w:r>
      <w:r w:rsidRPr="00DE11F2">
        <w:rPr>
          <w:rFonts w:ascii="Times New Roman" w:hAnsi="Times New Roman" w:cs="Times New Roman"/>
          <w:bCs/>
          <w:i/>
          <w:iCs/>
          <w:sz w:val="28"/>
          <w:szCs w:val="28"/>
          <w:lang w:val="ru-RU"/>
        </w:rPr>
        <w:t xml:space="preserve">. </w:t>
      </w:r>
      <w:r w:rsidRPr="00DE11F2">
        <w:rPr>
          <w:rFonts w:ascii="Times New Roman" w:hAnsi="Times New Roman" w:cs="Times New Roman"/>
          <w:sz w:val="28"/>
          <w:szCs w:val="28"/>
          <w:lang w:val="ru-RU"/>
        </w:rPr>
        <w:t xml:space="preserve">Занятия </w:t>
      </w:r>
      <w:r w:rsidR="005F0334">
        <w:rPr>
          <w:rFonts w:ascii="Times New Roman" w:hAnsi="Times New Roman" w:cs="Times New Roman"/>
          <w:sz w:val="28"/>
          <w:szCs w:val="28"/>
          <w:lang w:val="ru-RU"/>
        </w:rPr>
        <w:t>в рамках типовой модели</w:t>
      </w:r>
      <w:r w:rsidR="0035267E">
        <w:rPr>
          <w:rFonts w:ascii="Times New Roman" w:hAnsi="Times New Roman" w:cs="Times New Roman"/>
          <w:sz w:val="28"/>
          <w:szCs w:val="28"/>
          <w:lang w:val="ru-RU"/>
        </w:rPr>
        <w:t xml:space="preserve"> «Станци</w:t>
      </w:r>
      <w:r w:rsidR="005F0334">
        <w:rPr>
          <w:rFonts w:ascii="Times New Roman" w:hAnsi="Times New Roman" w:cs="Times New Roman"/>
          <w:sz w:val="28"/>
          <w:szCs w:val="28"/>
          <w:lang w:val="ru-RU"/>
        </w:rPr>
        <w:t>я</w:t>
      </w:r>
      <w:r w:rsidR="0035267E">
        <w:rPr>
          <w:rFonts w:ascii="Times New Roman" w:hAnsi="Times New Roman" w:cs="Times New Roman"/>
          <w:sz w:val="28"/>
          <w:szCs w:val="28"/>
          <w:lang w:val="ru-RU"/>
        </w:rPr>
        <w:t xml:space="preserve"> туризма»</w:t>
      </w:r>
      <w:r w:rsidR="0035267E" w:rsidRPr="00DE11F2">
        <w:rPr>
          <w:rFonts w:ascii="Times New Roman" w:hAnsi="Times New Roman" w:cs="Times New Roman"/>
          <w:sz w:val="28"/>
          <w:szCs w:val="28"/>
          <w:lang w:val="ru-RU"/>
        </w:rPr>
        <w:t xml:space="preserve"> </w:t>
      </w:r>
      <w:r w:rsidRPr="00DE11F2">
        <w:rPr>
          <w:rFonts w:ascii="Times New Roman" w:hAnsi="Times New Roman" w:cs="Times New Roman"/>
          <w:sz w:val="28"/>
          <w:szCs w:val="28"/>
          <w:lang w:val="ru-RU"/>
        </w:rPr>
        <w:t xml:space="preserve">предполагают тесное общение </w:t>
      </w:r>
      <w:r w:rsidR="0035267E">
        <w:rPr>
          <w:rFonts w:ascii="Times New Roman" w:hAnsi="Times New Roman" w:cs="Times New Roman"/>
          <w:sz w:val="28"/>
          <w:szCs w:val="28"/>
          <w:lang w:val="ru-RU"/>
        </w:rPr>
        <w:t>обучающихся</w:t>
      </w:r>
      <w:r w:rsidRPr="00DE11F2">
        <w:rPr>
          <w:rFonts w:ascii="Times New Roman" w:hAnsi="Times New Roman" w:cs="Times New Roman"/>
          <w:sz w:val="28"/>
          <w:szCs w:val="28"/>
          <w:lang w:val="ru-RU"/>
        </w:rPr>
        <w:t xml:space="preserve"> на всех стадиях занятий (подготовки, проведения и подведения итогов походов). Взаимовыручка, как средство решения многих больших и маленьких проблем воспринимается юными туристами как должное. Важно помнить, что  дружба,  сплоченность  группы – одно из условий безопасности её действий.</w:t>
      </w:r>
    </w:p>
    <w:p w14:paraId="0CDD6B74" w14:textId="77777777" w:rsidR="00A50A7A" w:rsidRPr="00DE11F2" w:rsidRDefault="00A50A7A" w:rsidP="00A50A7A">
      <w:pPr>
        <w:ind w:left="0" w:firstLine="709"/>
        <w:jc w:val="both"/>
        <w:rPr>
          <w:rFonts w:ascii="Times New Roman" w:hAnsi="Times New Roman" w:cs="Times New Roman"/>
          <w:sz w:val="28"/>
          <w:szCs w:val="28"/>
          <w:lang w:val="ru-RU"/>
        </w:rPr>
      </w:pPr>
      <w:r w:rsidRPr="00DE11F2">
        <w:rPr>
          <w:rFonts w:ascii="Times New Roman" w:hAnsi="Times New Roman" w:cs="Times New Roman"/>
          <w:b/>
          <w:i/>
          <w:sz w:val="28"/>
          <w:szCs w:val="28"/>
          <w:lang w:val="ru-RU"/>
        </w:rPr>
        <w:t>Туризм – это самостоятельность</w:t>
      </w:r>
      <w:r w:rsidRPr="00DE11F2">
        <w:rPr>
          <w:rFonts w:ascii="Times New Roman" w:hAnsi="Times New Roman" w:cs="Times New Roman"/>
          <w:sz w:val="28"/>
          <w:szCs w:val="28"/>
          <w:lang w:val="ru-RU"/>
        </w:rPr>
        <w:t xml:space="preserve"> действий, принятия решений при условии заботы о благополучии всех членов группы, самостоятельность с высокой степенью ответственности за безопасность собственную и группы в целом. </w:t>
      </w:r>
    </w:p>
    <w:p w14:paraId="256FE8C8" w14:textId="0147DAA8" w:rsidR="00A50A7A" w:rsidRPr="00DE11F2" w:rsidRDefault="00A50A7A" w:rsidP="00A50A7A">
      <w:pPr>
        <w:ind w:left="0" w:firstLine="709"/>
        <w:jc w:val="both"/>
        <w:rPr>
          <w:rFonts w:ascii="Times New Roman" w:hAnsi="Times New Roman" w:cs="Times New Roman"/>
          <w:sz w:val="28"/>
          <w:szCs w:val="28"/>
          <w:lang w:val="ru-RU"/>
        </w:rPr>
      </w:pPr>
      <w:r w:rsidRPr="00DE11F2">
        <w:rPr>
          <w:rFonts w:ascii="Times New Roman" w:hAnsi="Times New Roman" w:cs="Times New Roman"/>
          <w:b/>
          <w:bCs/>
          <w:i/>
          <w:iCs/>
          <w:sz w:val="28"/>
          <w:szCs w:val="28"/>
          <w:lang w:val="ru-RU"/>
        </w:rPr>
        <w:t>Туризм – это социализация личности</w:t>
      </w:r>
      <w:r w:rsidRPr="00DE11F2">
        <w:rPr>
          <w:rFonts w:ascii="Times New Roman" w:hAnsi="Times New Roman" w:cs="Times New Roman"/>
          <w:bCs/>
          <w:i/>
          <w:iCs/>
          <w:sz w:val="28"/>
          <w:szCs w:val="28"/>
          <w:lang w:val="ru-RU"/>
        </w:rPr>
        <w:t xml:space="preserve">. </w:t>
      </w:r>
      <w:r w:rsidR="0035267E">
        <w:rPr>
          <w:rFonts w:ascii="Times New Roman" w:hAnsi="Times New Roman" w:cs="Times New Roman"/>
          <w:sz w:val="28"/>
          <w:szCs w:val="28"/>
          <w:lang w:val="ru-RU"/>
        </w:rPr>
        <w:t>Совместная</w:t>
      </w:r>
      <w:r w:rsidRPr="00DE11F2">
        <w:rPr>
          <w:rFonts w:ascii="Times New Roman" w:hAnsi="Times New Roman" w:cs="Times New Roman"/>
          <w:sz w:val="28"/>
          <w:szCs w:val="28"/>
          <w:lang w:val="ru-RU"/>
        </w:rPr>
        <w:t xml:space="preserve">  деятельность в туристском объединени</w:t>
      </w:r>
      <w:r w:rsidR="005F0334">
        <w:rPr>
          <w:rFonts w:ascii="Times New Roman" w:hAnsi="Times New Roman" w:cs="Times New Roman"/>
          <w:sz w:val="28"/>
          <w:szCs w:val="28"/>
          <w:lang w:val="ru-RU"/>
        </w:rPr>
        <w:t>и</w:t>
      </w:r>
      <w:r w:rsidRPr="00DE11F2">
        <w:rPr>
          <w:rFonts w:ascii="Times New Roman" w:hAnsi="Times New Roman" w:cs="Times New Roman"/>
          <w:sz w:val="28"/>
          <w:szCs w:val="28"/>
          <w:lang w:val="ru-RU"/>
        </w:rPr>
        <w:t xml:space="preserve"> способствует быстрой адаптации обучающихся к условиям социальной среды, </w:t>
      </w:r>
      <w:r w:rsidR="006C50A5">
        <w:rPr>
          <w:rFonts w:ascii="Times New Roman" w:hAnsi="Times New Roman" w:cs="Times New Roman"/>
          <w:sz w:val="28"/>
          <w:szCs w:val="28"/>
          <w:lang w:val="ru-RU"/>
        </w:rPr>
        <w:t>приобретению навыков</w:t>
      </w:r>
      <w:r w:rsidRPr="00DE11F2">
        <w:rPr>
          <w:rFonts w:ascii="Times New Roman" w:hAnsi="Times New Roman" w:cs="Times New Roman"/>
          <w:sz w:val="28"/>
          <w:szCs w:val="28"/>
          <w:lang w:val="ru-RU"/>
        </w:rPr>
        <w:t xml:space="preserve"> </w:t>
      </w:r>
      <w:r w:rsidR="006C50A5">
        <w:rPr>
          <w:rFonts w:ascii="Times New Roman" w:hAnsi="Times New Roman" w:cs="Times New Roman"/>
          <w:sz w:val="28"/>
          <w:szCs w:val="28"/>
          <w:lang w:val="ru-RU"/>
        </w:rPr>
        <w:t>решения проблемных</w:t>
      </w:r>
      <w:r w:rsidRPr="00DE11F2">
        <w:rPr>
          <w:rFonts w:ascii="Times New Roman" w:hAnsi="Times New Roman" w:cs="Times New Roman"/>
          <w:sz w:val="28"/>
          <w:szCs w:val="28"/>
          <w:lang w:val="ru-RU"/>
        </w:rPr>
        <w:t xml:space="preserve"> социальны</w:t>
      </w:r>
      <w:r w:rsidR="006C50A5">
        <w:rPr>
          <w:rFonts w:ascii="Times New Roman" w:hAnsi="Times New Roman" w:cs="Times New Roman"/>
          <w:sz w:val="28"/>
          <w:szCs w:val="28"/>
          <w:lang w:val="ru-RU"/>
        </w:rPr>
        <w:t>х</w:t>
      </w:r>
      <w:r w:rsidRPr="00DE11F2">
        <w:rPr>
          <w:rFonts w:ascii="Times New Roman" w:hAnsi="Times New Roman" w:cs="Times New Roman"/>
          <w:sz w:val="28"/>
          <w:szCs w:val="28"/>
          <w:lang w:val="ru-RU"/>
        </w:rPr>
        <w:t xml:space="preserve"> ситуаци</w:t>
      </w:r>
      <w:r w:rsidR="006C50A5">
        <w:rPr>
          <w:rFonts w:ascii="Times New Roman" w:hAnsi="Times New Roman" w:cs="Times New Roman"/>
          <w:sz w:val="28"/>
          <w:szCs w:val="28"/>
          <w:lang w:val="ru-RU"/>
        </w:rPr>
        <w:t>й</w:t>
      </w:r>
      <w:r w:rsidRPr="00DE11F2">
        <w:rPr>
          <w:rFonts w:ascii="Times New Roman" w:hAnsi="Times New Roman" w:cs="Times New Roman"/>
          <w:sz w:val="28"/>
          <w:szCs w:val="28"/>
          <w:lang w:val="ru-RU"/>
        </w:rPr>
        <w:t>,  деятельности в микро- и макрогруппах</w:t>
      </w:r>
      <w:r w:rsidR="006C50A5">
        <w:rPr>
          <w:rFonts w:ascii="Times New Roman" w:hAnsi="Times New Roman" w:cs="Times New Roman"/>
          <w:sz w:val="28"/>
          <w:szCs w:val="28"/>
          <w:lang w:val="ru-RU"/>
        </w:rPr>
        <w:t>, формированию внутренней позиции личности</w:t>
      </w:r>
      <w:r w:rsidR="0076400E">
        <w:rPr>
          <w:rFonts w:ascii="Times New Roman" w:hAnsi="Times New Roman" w:cs="Times New Roman"/>
          <w:sz w:val="28"/>
          <w:szCs w:val="28"/>
          <w:lang w:val="ru-RU"/>
        </w:rPr>
        <w:t>,</w:t>
      </w:r>
      <w:r w:rsidRPr="00DE11F2">
        <w:rPr>
          <w:rFonts w:ascii="Times New Roman" w:hAnsi="Times New Roman" w:cs="Times New Roman"/>
          <w:sz w:val="28"/>
          <w:szCs w:val="28"/>
          <w:lang w:val="ru-RU"/>
        </w:rPr>
        <w:t xml:space="preserve"> </w:t>
      </w:r>
      <w:r w:rsidR="0076400E">
        <w:rPr>
          <w:rFonts w:ascii="Times New Roman" w:hAnsi="Times New Roman" w:cs="Times New Roman"/>
          <w:sz w:val="28"/>
          <w:szCs w:val="28"/>
          <w:lang w:val="ru-RU"/>
        </w:rPr>
        <w:t xml:space="preserve">формирует рефлексию на </w:t>
      </w:r>
      <w:r w:rsidRPr="00DE11F2">
        <w:rPr>
          <w:rFonts w:ascii="Times New Roman" w:hAnsi="Times New Roman" w:cs="Times New Roman"/>
          <w:sz w:val="28"/>
          <w:szCs w:val="28"/>
          <w:lang w:val="ru-RU"/>
        </w:rPr>
        <w:t>культурны</w:t>
      </w:r>
      <w:r w:rsidR="0076400E">
        <w:rPr>
          <w:rFonts w:ascii="Times New Roman" w:hAnsi="Times New Roman" w:cs="Times New Roman"/>
          <w:sz w:val="28"/>
          <w:szCs w:val="28"/>
          <w:lang w:val="ru-RU"/>
        </w:rPr>
        <w:t>е</w:t>
      </w:r>
      <w:r w:rsidRPr="00DE11F2">
        <w:rPr>
          <w:rFonts w:ascii="Times New Roman" w:hAnsi="Times New Roman" w:cs="Times New Roman"/>
          <w:sz w:val="28"/>
          <w:szCs w:val="28"/>
          <w:lang w:val="ru-RU"/>
        </w:rPr>
        <w:t>, психологически</w:t>
      </w:r>
      <w:r w:rsidR="0076400E">
        <w:rPr>
          <w:rFonts w:ascii="Times New Roman" w:hAnsi="Times New Roman" w:cs="Times New Roman"/>
          <w:sz w:val="28"/>
          <w:szCs w:val="28"/>
          <w:lang w:val="ru-RU"/>
        </w:rPr>
        <w:t>е</w:t>
      </w:r>
      <w:r w:rsidRPr="00DE11F2">
        <w:rPr>
          <w:rFonts w:ascii="Times New Roman" w:hAnsi="Times New Roman" w:cs="Times New Roman"/>
          <w:sz w:val="28"/>
          <w:szCs w:val="28"/>
          <w:lang w:val="ru-RU"/>
        </w:rPr>
        <w:t xml:space="preserve"> и </w:t>
      </w:r>
      <w:r w:rsidR="0076400E">
        <w:rPr>
          <w:rFonts w:ascii="Times New Roman" w:hAnsi="Times New Roman" w:cs="Times New Roman"/>
          <w:sz w:val="28"/>
          <w:szCs w:val="28"/>
          <w:lang w:val="ru-RU"/>
        </w:rPr>
        <w:t>социальные различия участников группы и внешние условия</w:t>
      </w:r>
      <w:r w:rsidR="00A82A19">
        <w:rPr>
          <w:rFonts w:ascii="Times New Roman" w:hAnsi="Times New Roman" w:cs="Times New Roman"/>
          <w:sz w:val="28"/>
          <w:szCs w:val="28"/>
          <w:lang w:val="ru-RU"/>
        </w:rPr>
        <w:t>, в которых находится группа</w:t>
      </w:r>
      <w:r w:rsidRPr="00DE11F2">
        <w:rPr>
          <w:rFonts w:ascii="Times New Roman" w:hAnsi="Times New Roman" w:cs="Times New Roman"/>
          <w:sz w:val="28"/>
          <w:szCs w:val="28"/>
          <w:lang w:val="ru-RU"/>
        </w:rPr>
        <w:t xml:space="preserve">. При этом у обучающихся развиваются личностные качества, необходимые для </w:t>
      </w:r>
      <w:r w:rsidR="00A82A19">
        <w:rPr>
          <w:rFonts w:ascii="Times New Roman" w:hAnsi="Times New Roman" w:cs="Times New Roman"/>
          <w:sz w:val="28"/>
          <w:szCs w:val="28"/>
          <w:lang w:val="ru-RU"/>
        </w:rPr>
        <w:t>взаимодействия</w:t>
      </w:r>
      <w:r w:rsidRPr="00DE11F2">
        <w:rPr>
          <w:rFonts w:ascii="Times New Roman" w:hAnsi="Times New Roman" w:cs="Times New Roman"/>
          <w:sz w:val="28"/>
          <w:szCs w:val="28"/>
          <w:lang w:val="ru-RU"/>
        </w:rPr>
        <w:t xml:space="preserve"> в коллективе, для осознания необходимости единства слова и дела, полезного намерения. В условиях</w:t>
      </w:r>
      <w:r w:rsidR="00403AA8">
        <w:rPr>
          <w:rFonts w:ascii="Times New Roman" w:hAnsi="Times New Roman" w:cs="Times New Roman"/>
          <w:sz w:val="28"/>
          <w:szCs w:val="28"/>
          <w:lang w:val="ru-RU"/>
        </w:rPr>
        <w:t xml:space="preserve"> туристской деятельности формируется </w:t>
      </w:r>
      <w:r w:rsidRPr="00DE11F2">
        <w:rPr>
          <w:rFonts w:ascii="Times New Roman" w:hAnsi="Times New Roman" w:cs="Times New Roman"/>
          <w:sz w:val="28"/>
          <w:szCs w:val="28"/>
          <w:lang w:val="ru-RU"/>
        </w:rPr>
        <w:t>мотивация, направленная на самосовершенствование и самореализацию</w:t>
      </w:r>
      <w:r w:rsidR="00403AA8">
        <w:rPr>
          <w:rFonts w:ascii="Times New Roman" w:hAnsi="Times New Roman" w:cs="Times New Roman"/>
          <w:sz w:val="28"/>
          <w:szCs w:val="28"/>
          <w:lang w:val="ru-RU"/>
        </w:rPr>
        <w:t>, способность принимать решения и нести за них ответственность</w:t>
      </w:r>
      <w:r w:rsidR="0057416A">
        <w:rPr>
          <w:rFonts w:ascii="Times New Roman" w:hAnsi="Times New Roman" w:cs="Times New Roman"/>
          <w:sz w:val="28"/>
          <w:szCs w:val="28"/>
          <w:lang w:val="ru-RU"/>
        </w:rPr>
        <w:t xml:space="preserve">, </w:t>
      </w:r>
      <w:r w:rsidR="00C43744">
        <w:rPr>
          <w:rFonts w:ascii="Times New Roman" w:hAnsi="Times New Roman" w:cs="Times New Roman"/>
          <w:sz w:val="28"/>
          <w:szCs w:val="28"/>
          <w:lang w:val="ru-RU"/>
        </w:rPr>
        <w:t>навыки целеполагания</w:t>
      </w:r>
      <w:r w:rsidRPr="00DE11F2">
        <w:rPr>
          <w:rFonts w:ascii="Times New Roman" w:hAnsi="Times New Roman" w:cs="Times New Roman"/>
          <w:sz w:val="28"/>
          <w:szCs w:val="28"/>
          <w:lang w:val="ru-RU"/>
        </w:rPr>
        <w:t xml:space="preserve">. </w:t>
      </w:r>
    </w:p>
    <w:p w14:paraId="5141F781" w14:textId="3E529DFC" w:rsidR="00A50A7A" w:rsidRPr="00DE11F2" w:rsidRDefault="00403AA8" w:rsidP="00A50A7A">
      <w:pPr>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Перечисленные факторы </w:t>
      </w:r>
      <w:r w:rsidR="00A50A7A" w:rsidRPr="00DE11F2">
        <w:rPr>
          <w:rFonts w:ascii="Times New Roman" w:hAnsi="Times New Roman" w:cs="Times New Roman"/>
          <w:sz w:val="28"/>
          <w:szCs w:val="28"/>
          <w:lang w:val="ru-RU"/>
        </w:rPr>
        <w:t xml:space="preserve">– необходимые и достаточные условия воспитания человека, способного к созидательному труду, </w:t>
      </w:r>
      <w:r w:rsidR="00D40EF9">
        <w:rPr>
          <w:rFonts w:ascii="Times New Roman" w:hAnsi="Times New Roman" w:cs="Times New Roman"/>
          <w:sz w:val="28"/>
          <w:szCs w:val="28"/>
          <w:lang w:val="ru-RU"/>
        </w:rPr>
        <w:t xml:space="preserve">к </w:t>
      </w:r>
      <w:r w:rsidR="00A50A7A" w:rsidRPr="00DE11F2">
        <w:rPr>
          <w:rFonts w:ascii="Times New Roman" w:hAnsi="Times New Roman" w:cs="Times New Roman"/>
          <w:sz w:val="28"/>
          <w:szCs w:val="28"/>
          <w:lang w:val="ru-RU"/>
        </w:rPr>
        <w:t xml:space="preserve">защите Отечества – </w:t>
      </w:r>
      <w:r w:rsidR="00A50A7A" w:rsidRPr="00DE11F2">
        <w:rPr>
          <w:rFonts w:ascii="Times New Roman" w:hAnsi="Times New Roman" w:cs="Times New Roman"/>
          <w:b/>
          <w:i/>
          <w:sz w:val="28"/>
          <w:szCs w:val="28"/>
          <w:lang w:val="ru-RU"/>
        </w:rPr>
        <w:t>патриота своей Родины.</w:t>
      </w:r>
      <w:r w:rsidR="00A50A7A" w:rsidRPr="00DE11F2">
        <w:rPr>
          <w:rFonts w:ascii="Times New Roman" w:hAnsi="Times New Roman" w:cs="Times New Roman"/>
          <w:sz w:val="28"/>
          <w:szCs w:val="28"/>
          <w:lang w:val="ru-RU"/>
        </w:rPr>
        <w:t xml:space="preserve"> </w:t>
      </w:r>
    </w:p>
    <w:p w14:paraId="587726C9" w14:textId="77777777" w:rsidR="00A50A7A" w:rsidRPr="00E20DBA" w:rsidRDefault="00A50A7A" w:rsidP="0022762B">
      <w:pPr>
        <w:ind w:left="0" w:firstLine="709"/>
        <w:jc w:val="both"/>
        <w:rPr>
          <w:rFonts w:ascii="Times New Roman" w:hAnsi="Times New Roman" w:cs="Times New Roman"/>
          <w:sz w:val="28"/>
          <w:szCs w:val="28"/>
          <w:lang w:val="ru-RU"/>
        </w:rPr>
      </w:pPr>
    </w:p>
    <w:p w14:paraId="08CC1BEC" w14:textId="0283A292" w:rsidR="00323BAB" w:rsidRPr="00DE11F2" w:rsidRDefault="00323BAB" w:rsidP="0022762B">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Типовая модель создания новых мест по </w:t>
      </w:r>
      <w:r w:rsidR="0022762B" w:rsidRPr="00DE11F2">
        <w:rPr>
          <w:rFonts w:ascii="Times New Roman" w:hAnsi="Times New Roman" w:cs="Times New Roman"/>
          <w:sz w:val="28"/>
          <w:szCs w:val="28"/>
          <w:lang w:val="ru-RU"/>
        </w:rPr>
        <w:t>туристско-краеведческой</w:t>
      </w:r>
      <w:r w:rsidRPr="00DE11F2">
        <w:rPr>
          <w:rFonts w:ascii="Times New Roman" w:hAnsi="Times New Roman" w:cs="Times New Roman"/>
          <w:sz w:val="28"/>
          <w:szCs w:val="28"/>
        </w:rPr>
        <w:t xml:space="preserve"> направленности дополнительного образования «С</w:t>
      </w:r>
      <w:r w:rsidR="0022762B" w:rsidRPr="00DE11F2">
        <w:rPr>
          <w:rFonts w:ascii="Times New Roman" w:hAnsi="Times New Roman" w:cs="Times New Roman"/>
          <w:sz w:val="28"/>
          <w:szCs w:val="28"/>
          <w:lang w:val="ru-RU"/>
        </w:rPr>
        <w:t>танция туризма</w:t>
      </w:r>
      <w:r w:rsidRPr="00DE11F2">
        <w:rPr>
          <w:rFonts w:ascii="Times New Roman" w:hAnsi="Times New Roman" w:cs="Times New Roman"/>
          <w:sz w:val="28"/>
          <w:szCs w:val="28"/>
        </w:rPr>
        <w:t xml:space="preserve">» может включать следующие образовательные </w:t>
      </w:r>
      <w:r w:rsidR="006A0259">
        <w:rPr>
          <w:rFonts w:ascii="Times New Roman" w:hAnsi="Times New Roman" w:cs="Times New Roman"/>
          <w:sz w:val="28"/>
          <w:szCs w:val="28"/>
          <w:lang w:val="ru-RU"/>
        </w:rPr>
        <w:t>практики (модули)</w:t>
      </w:r>
      <w:r w:rsidRPr="00DE11F2">
        <w:rPr>
          <w:rFonts w:ascii="Times New Roman" w:hAnsi="Times New Roman" w:cs="Times New Roman"/>
          <w:sz w:val="28"/>
          <w:szCs w:val="28"/>
        </w:rPr>
        <w:t xml:space="preserve"> определяющие содержание образовательной деятельности:</w:t>
      </w:r>
    </w:p>
    <w:p w14:paraId="1957DA85" w14:textId="26AF9E4A" w:rsidR="00323BAB" w:rsidRPr="00E20DBA" w:rsidRDefault="00323BAB" w:rsidP="0022762B">
      <w:pPr>
        <w:ind w:left="0" w:firstLine="709"/>
        <w:jc w:val="both"/>
        <w:rPr>
          <w:rFonts w:ascii="Times New Roman" w:hAnsi="Times New Roman" w:cs="Times New Roman"/>
          <w:i/>
          <w:iCs/>
          <w:sz w:val="28"/>
          <w:szCs w:val="28"/>
          <w:lang w:val="ru-RU"/>
        </w:rPr>
      </w:pPr>
      <w:r w:rsidRPr="00E20DBA">
        <w:rPr>
          <w:rFonts w:ascii="Times New Roman" w:hAnsi="Times New Roman" w:cs="Times New Roman"/>
          <w:i/>
          <w:iCs/>
          <w:sz w:val="28"/>
          <w:szCs w:val="28"/>
        </w:rPr>
        <w:t xml:space="preserve">1) </w:t>
      </w:r>
      <w:r w:rsidR="003D1899" w:rsidRPr="00E20DBA">
        <w:rPr>
          <w:rFonts w:ascii="Times New Roman" w:hAnsi="Times New Roman" w:cs="Times New Roman"/>
          <w:i/>
          <w:iCs/>
          <w:sz w:val="28"/>
          <w:szCs w:val="28"/>
          <w:lang w:val="ru-RU"/>
        </w:rPr>
        <w:t xml:space="preserve">Практики </w:t>
      </w:r>
      <w:r w:rsidR="001D58B9" w:rsidRPr="00E20DBA">
        <w:rPr>
          <w:rFonts w:ascii="Times New Roman" w:hAnsi="Times New Roman" w:cs="Times New Roman"/>
          <w:i/>
          <w:iCs/>
          <w:sz w:val="28"/>
          <w:szCs w:val="28"/>
          <w:lang w:val="ru-RU"/>
        </w:rPr>
        <w:t xml:space="preserve">профильного </w:t>
      </w:r>
      <w:r w:rsidR="003D1899" w:rsidRPr="00E20DBA">
        <w:rPr>
          <w:rFonts w:ascii="Times New Roman" w:hAnsi="Times New Roman" w:cs="Times New Roman"/>
          <w:i/>
          <w:iCs/>
          <w:sz w:val="28"/>
          <w:szCs w:val="28"/>
          <w:lang w:val="ru-RU"/>
        </w:rPr>
        <w:t>образовательно-пространственного</w:t>
      </w:r>
      <w:r w:rsidR="00217F71" w:rsidRPr="00E20DBA">
        <w:rPr>
          <w:rFonts w:ascii="Times New Roman" w:hAnsi="Times New Roman" w:cs="Times New Roman"/>
          <w:i/>
          <w:iCs/>
          <w:sz w:val="28"/>
          <w:szCs w:val="28"/>
          <w:lang w:val="ru-RU"/>
        </w:rPr>
        <w:t xml:space="preserve"> </w:t>
      </w:r>
      <w:r w:rsidR="002E680E" w:rsidRPr="00E20DBA">
        <w:rPr>
          <w:rFonts w:ascii="Times New Roman" w:hAnsi="Times New Roman" w:cs="Times New Roman"/>
          <w:i/>
          <w:iCs/>
          <w:sz w:val="28"/>
          <w:szCs w:val="28"/>
          <w:lang w:val="ru-RU"/>
        </w:rPr>
        <w:t xml:space="preserve">детского </w:t>
      </w:r>
      <w:r w:rsidR="00217F71" w:rsidRPr="00E20DBA">
        <w:rPr>
          <w:rFonts w:ascii="Times New Roman" w:hAnsi="Times New Roman" w:cs="Times New Roman"/>
          <w:i/>
          <w:iCs/>
          <w:sz w:val="28"/>
          <w:szCs w:val="28"/>
          <w:lang w:val="ru-RU"/>
        </w:rPr>
        <w:t>т</w:t>
      </w:r>
      <w:r w:rsidR="0022762B" w:rsidRPr="00E20DBA">
        <w:rPr>
          <w:rFonts w:ascii="Times New Roman" w:hAnsi="Times New Roman" w:cs="Times New Roman"/>
          <w:i/>
          <w:iCs/>
          <w:sz w:val="28"/>
          <w:szCs w:val="28"/>
          <w:lang w:val="ru-RU"/>
        </w:rPr>
        <w:t>уризм</w:t>
      </w:r>
      <w:r w:rsidR="003D1899" w:rsidRPr="00E20DBA">
        <w:rPr>
          <w:rFonts w:ascii="Times New Roman" w:hAnsi="Times New Roman" w:cs="Times New Roman"/>
          <w:i/>
          <w:iCs/>
          <w:sz w:val="28"/>
          <w:szCs w:val="28"/>
          <w:lang w:val="ru-RU"/>
        </w:rPr>
        <w:t>а</w:t>
      </w:r>
      <w:r w:rsidR="006A0259">
        <w:rPr>
          <w:rFonts w:ascii="Times New Roman" w:hAnsi="Times New Roman" w:cs="Times New Roman"/>
          <w:i/>
          <w:iCs/>
          <w:sz w:val="28"/>
          <w:szCs w:val="28"/>
          <w:lang w:val="ru-RU"/>
        </w:rPr>
        <w:t>,</w:t>
      </w:r>
      <w:r w:rsidRPr="00E20DBA">
        <w:rPr>
          <w:rFonts w:ascii="Times New Roman" w:hAnsi="Times New Roman" w:cs="Times New Roman"/>
          <w:i/>
          <w:iCs/>
          <w:sz w:val="28"/>
          <w:szCs w:val="28"/>
        </w:rPr>
        <w:t xml:space="preserve"> </w:t>
      </w:r>
      <w:r w:rsidR="006A0259" w:rsidRPr="00E20DBA">
        <w:rPr>
          <w:rFonts w:ascii="Times New Roman" w:hAnsi="Times New Roman" w:cs="Times New Roman"/>
          <w:sz w:val="28"/>
          <w:szCs w:val="28"/>
        </w:rPr>
        <w:t>включа</w:t>
      </w:r>
      <w:r w:rsidR="006A0259" w:rsidRPr="00E20DBA">
        <w:rPr>
          <w:rFonts w:ascii="Times New Roman" w:hAnsi="Times New Roman" w:cs="Times New Roman"/>
          <w:sz w:val="28"/>
          <w:szCs w:val="28"/>
          <w:lang w:val="ru-RU"/>
        </w:rPr>
        <w:t>ю</w:t>
      </w:r>
      <w:r w:rsidR="006A0259">
        <w:rPr>
          <w:rFonts w:ascii="Times New Roman" w:hAnsi="Times New Roman" w:cs="Times New Roman"/>
          <w:sz w:val="28"/>
          <w:szCs w:val="28"/>
          <w:lang w:val="ru-RU"/>
        </w:rPr>
        <w:t>щие</w:t>
      </w:r>
      <w:r w:rsidR="006A0259" w:rsidRPr="00E20DBA">
        <w:rPr>
          <w:rFonts w:ascii="Times New Roman" w:hAnsi="Times New Roman" w:cs="Times New Roman"/>
          <w:sz w:val="28"/>
          <w:szCs w:val="28"/>
        </w:rPr>
        <w:t xml:space="preserve"> </w:t>
      </w:r>
      <w:r w:rsidRPr="00E20DBA">
        <w:rPr>
          <w:rFonts w:ascii="Times New Roman" w:hAnsi="Times New Roman" w:cs="Times New Roman"/>
          <w:sz w:val="28"/>
          <w:szCs w:val="28"/>
        </w:rPr>
        <w:t>такие тематические блоки</w:t>
      </w:r>
      <w:r w:rsidR="00F57FE1" w:rsidRPr="00E20DBA">
        <w:rPr>
          <w:rFonts w:ascii="Times New Roman" w:hAnsi="Times New Roman" w:cs="Times New Roman"/>
          <w:sz w:val="28"/>
          <w:szCs w:val="28"/>
          <w:lang w:val="ru-RU"/>
        </w:rPr>
        <w:t>, как</w:t>
      </w:r>
      <w:r w:rsidRPr="00E20DBA">
        <w:rPr>
          <w:rFonts w:ascii="Times New Roman" w:hAnsi="Times New Roman" w:cs="Times New Roman"/>
          <w:sz w:val="28"/>
          <w:szCs w:val="28"/>
        </w:rPr>
        <w:t xml:space="preserve"> </w:t>
      </w:r>
      <w:r w:rsidR="002E680E" w:rsidRPr="00E20DBA">
        <w:rPr>
          <w:rFonts w:ascii="Times New Roman" w:hAnsi="Times New Roman" w:cs="Times New Roman"/>
          <w:sz w:val="28"/>
          <w:szCs w:val="28"/>
          <w:lang w:val="ru-RU"/>
        </w:rPr>
        <w:t xml:space="preserve">экологический туризм, образовательные путешествия, учебно-исследовательский </w:t>
      </w:r>
      <w:r w:rsidR="00265DD8" w:rsidRPr="00E20DBA">
        <w:rPr>
          <w:rFonts w:ascii="Times New Roman" w:hAnsi="Times New Roman" w:cs="Times New Roman"/>
          <w:sz w:val="28"/>
          <w:szCs w:val="28"/>
          <w:lang w:val="ru-RU"/>
        </w:rPr>
        <w:t xml:space="preserve">(экспедиционный) </w:t>
      </w:r>
      <w:r w:rsidR="002E680E" w:rsidRPr="00E20DBA">
        <w:rPr>
          <w:rFonts w:ascii="Times New Roman" w:hAnsi="Times New Roman" w:cs="Times New Roman"/>
          <w:sz w:val="28"/>
          <w:szCs w:val="28"/>
          <w:lang w:val="ru-RU"/>
        </w:rPr>
        <w:t xml:space="preserve">туризм, </w:t>
      </w:r>
      <w:r w:rsidR="00D93ACE" w:rsidRPr="00E20DBA">
        <w:rPr>
          <w:rFonts w:ascii="Times New Roman" w:hAnsi="Times New Roman" w:cs="Times New Roman"/>
          <w:sz w:val="28"/>
          <w:szCs w:val="28"/>
          <w:lang w:val="ru-RU"/>
        </w:rPr>
        <w:t xml:space="preserve">приключенческий туризм, </w:t>
      </w:r>
      <w:r w:rsidR="00265DD8" w:rsidRPr="00E20DBA">
        <w:rPr>
          <w:rFonts w:ascii="Times New Roman" w:hAnsi="Times New Roman" w:cs="Times New Roman"/>
          <w:sz w:val="28"/>
          <w:szCs w:val="28"/>
          <w:lang w:val="ru-RU"/>
        </w:rPr>
        <w:t>сельский туризм</w:t>
      </w:r>
      <w:r w:rsidR="00A535EF" w:rsidRPr="00E20DBA">
        <w:rPr>
          <w:rFonts w:ascii="Times New Roman" w:hAnsi="Times New Roman" w:cs="Times New Roman"/>
          <w:sz w:val="28"/>
          <w:szCs w:val="28"/>
          <w:lang w:val="ru-RU"/>
        </w:rPr>
        <w:t>, экскурсионный туризм</w:t>
      </w:r>
      <w:r w:rsidR="00265DD8" w:rsidRPr="00E20DBA">
        <w:rPr>
          <w:rFonts w:ascii="Times New Roman" w:hAnsi="Times New Roman" w:cs="Times New Roman"/>
          <w:sz w:val="28"/>
          <w:szCs w:val="28"/>
          <w:lang w:val="ru-RU"/>
        </w:rPr>
        <w:t xml:space="preserve"> и др.</w:t>
      </w:r>
      <w:r w:rsidR="00E4787F" w:rsidRPr="00E20DBA">
        <w:rPr>
          <w:rFonts w:ascii="Times New Roman" w:hAnsi="Times New Roman" w:cs="Times New Roman"/>
          <w:sz w:val="28"/>
          <w:szCs w:val="28"/>
          <w:lang w:val="ru-RU"/>
        </w:rPr>
        <w:t>;</w:t>
      </w:r>
    </w:p>
    <w:p w14:paraId="43D04B2B" w14:textId="3A5833CE" w:rsidR="00F57FE1" w:rsidRPr="005B70CB" w:rsidRDefault="00D93ACE" w:rsidP="00F57FE1">
      <w:pPr>
        <w:ind w:left="0" w:firstLine="709"/>
        <w:jc w:val="both"/>
        <w:rPr>
          <w:rFonts w:ascii="Times New Roman" w:hAnsi="Times New Roman" w:cs="Times New Roman"/>
          <w:iCs/>
          <w:sz w:val="28"/>
          <w:szCs w:val="28"/>
          <w:lang w:val="ru-RU"/>
        </w:rPr>
      </w:pPr>
      <w:r w:rsidRPr="00E20DBA">
        <w:rPr>
          <w:rFonts w:ascii="Times New Roman" w:hAnsi="Times New Roman" w:cs="Times New Roman"/>
          <w:iCs/>
          <w:sz w:val="28"/>
          <w:szCs w:val="28"/>
          <w:lang w:val="ru-RU"/>
        </w:rPr>
        <w:t>2</w:t>
      </w:r>
      <w:r w:rsidR="00F57FE1" w:rsidRPr="005B70CB">
        <w:rPr>
          <w:rFonts w:ascii="Times New Roman" w:hAnsi="Times New Roman" w:cs="Times New Roman"/>
          <w:iCs/>
          <w:sz w:val="28"/>
          <w:szCs w:val="28"/>
          <w:lang w:val="ru-RU"/>
        </w:rPr>
        <w:t xml:space="preserve">) </w:t>
      </w:r>
      <w:r w:rsidR="00F57FE1" w:rsidRPr="005B70CB">
        <w:rPr>
          <w:rFonts w:ascii="Times New Roman" w:hAnsi="Times New Roman" w:cs="Times New Roman"/>
          <w:i/>
          <w:iCs/>
          <w:sz w:val="28"/>
          <w:szCs w:val="28"/>
          <w:lang w:val="ru-RU"/>
        </w:rPr>
        <w:t>Практики массового событийного туризма</w:t>
      </w:r>
      <w:r w:rsidR="006A0259">
        <w:rPr>
          <w:rFonts w:ascii="Times New Roman" w:hAnsi="Times New Roman" w:cs="Times New Roman"/>
          <w:i/>
          <w:iCs/>
          <w:sz w:val="28"/>
          <w:szCs w:val="28"/>
          <w:lang w:val="ru-RU"/>
        </w:rPr>
        <w:t>,</w:t>
      </w:r>
      <w:r w:rsidR="00F57FE1" w:rsidRPr="005B70CB">
        <w:rPr>
          <w:rFonts w:ascii="Times New Roman" w:hAnsi="Times New Roman" w:cs="Times New Roman"/>
          <w:iCs/>
          <w:sz w:val="28"/>
          <w:szCs w:val="28"/>
          <w:lang w:val="ru-RU"/>
        </w:rPr>
        <w:t xml:space="preserve"> включаю</w:t>
      </w:r>
      <w:r w:rsidR="006A0259">
        <w:rPr>
          <w:rFonts w:ascii="Times New Roman" w:hAnsi="Times New Roman" w:cs="Times New Roman"/>
          <w:iCs/>
          <w:sz w:val="28"/>
          <w:szCs w:val="28"/>
          <w:lang w:val="ru-RU"/>
        </w:rPr>
        <w:t>щие</w:t>
      </w:r>
      <w:r w:rsidR="00F57FE1" w:rsidRPr="005B70CB">
        <w:rPr>
          <w:rFonts w:ascii="Times New Roman" w:hAnsi="Times New Roman" w:cs="Times New Roman"/>
          <w:iCs/>
          <w:sz w:val="28"/>
          <w:szCs w:val="28"/>
          <w:lang w:val="ru-RU"/>
        </w:rPr>
        <w:t xml:space="preserve"> </w:t>
      </w:r>
      <w:r w:rsidRPr="005B70CB">
        <w:rPr>
          <w:rFonts w:ascii="Times New Roman" w:hAnsi="Times New Roman" w:cs="Times New Roman"/>
          <w:iCs/>
          <w:sz w:val="28"/>
          <w:szCs w:val="28"/>
          <w:lang w:val="ru-RU"/>
        </w:rPr>
        <w:t xml:space="preserve">слеты, походы выходного дня, фестивали, экскурсии, </w:t>
      </w:r>
      <w:r w:rsidR="00F57FE1" w:rsidRPr="005B70CB">
        <w:rPr>
          <w:rFonts w:ascii="Times New Roman" w:hAnsi="Times New Roman" w:cs="Times New Roman"/>
          <w:iCs/>
          <w:sz w:val="28"/>
          <w:szCs w:val="28"/>
          <w:lang w:val="ru-RU"/>
        </w:rPr>
        <w:t xml:space="preserve">соревнования, </w:t>
      </w:r>
      <w:r w:rsidR="005B70CB">
        <w:rPr>
          <w:rFonts w:ascii="Times New Roman" w:hAnsi="Times New Roman" w:cs="Times New Roman"/>
          <w:iCs/>
          <w:sz w:val="28"/>
          <w:szCs w:val="28"/>
          <w:lang w:val="ru-RU"/>
        </w:rPr>
        <w:t>профильные и тематические</w:t>
      </w:r>
      <w:r w:rsidR="005B70CB" w:rsidRPr="005B70CB">
        <w:rPr>
          <w:rFonts w:ascii="Times New Roman" w:hAnsi="Times New Roman" w:cs="Times New Roman"/>
          <w:iCs/>
          <w:sz w:val="28"/>
          <w:szCs w:val="28"/>
          <w:lang w:val="ru-RU"/>
        </w:rPr>
        <w:t xml:space="preserve"> </w:t>
      </w:r>
      <w:r w:rsidRPr="005B70CB">
        <w:rPr>
          <w:rFonts w:ascii="Times New Roman" w:hAnsi="Times New Roman" w:cs="Times New Roman"/>
          <w:iCs/>
          <w:sz w:val="28"/>
          <w:szCs w:val="28"/>
          <w:lang w:val="ru-RU"/>
        </w:rPr>
        <w:t xml:space="preserve">смены </w:t>
      </w:r>
      <w:r w:rsidR="00F57FE1" w:rsidRPr="005B70CB">
        <w:rPr>
          <w:rFonts w:ascii="Times New Roman" w:hAnsi="Times New Roman" w:cs="Times New Roman"/>
          <w:iCs/>
          <w:sz w:val="28"/>
          <w:szCs w:val="28"/>
          <w:lang w:val="ru-RU"/>
        </w:rPr>
        <w:t>и др.</w:t>
      </w:r>
      <w:r w:rsidR="00E4787F" w:rsidRPr="005B70CB">
        <w:rPr>
          <w:rFonts w:ascii="Times New Roman" w:hAnsi="Times New Roman" w:cs="Times New Roman"/>
          <w:iCs/>
          <w:sz w:val="28"/>
          <w:szCs w:val="28"/>
          <w:lang w:val="ru-RU"/>
        </w:rPr>
        <w:t>;</w:t>
      </w:r>
    </w:p>
    <w:p w14:paraId="57BC02AA" w14:textId="64C84525" w:rsidR="002E680E" w:rsidRPr="00E20DBA" w:rsidRDefault="00D93ACE" w:rsidP="002E680E">
      <w:pPr>
        <w:ind w:left="0" w:firstLine="709"/>
        <w:jc w:val="both"/>
        <w:rPr>
          <w:rFonts w:ascii="Times New Roman" w:hAnsi="Times New Roman" w:cs="Times New Roman"/>
          <w:iCs/>
          <w:sz w:val="28"/>
          <w:szCs w:val="28"/>
          <w:lang w:val="ru-RU"/>
        </w:rPr>
      </w:pPr>
      <w:r w:rsidRPr="00E20DBA">
        <w:rPr>
          <w:rFonts w:ascii="Times New Roman" w:hAnsi="Times New Roman" w:cs="Times New Roman"/>
          <w:iCs/>
          <w:sz w:val="28"/>
          <w:szCs w:val="28"/>
          <w:lang w:val="ru-RU"/>
        </w:rPr>
        <w:t>3</w:t>
      </w:r>
      <w:r w:rsidR="002E680E" w:rsidRPr="00E20DBA">
        <w:rPr>
          <w:rFonts w:ascii="Times New Roman" w:hAnsi="Times New Roman" w:cs="Times New Roman"/>
          <w:iCs/>
          <w:sz w:val="28"/>
          <w:szCs w:val="28"/>
          <w:lang w:val="ru-RU"/>
        </w:rPr>
        <w:t xml:space="preserve">) </w:t>
      </w:r>
      <w:r w:rsidR="002E680E" w:rsidRPr="00E20DBA">
        <w:rPr>
          <w:rFonts w:ascii="Times New Roman" w:hAnsi="Times New Roman" w:cs="Times New Roman"/>
          <w:i/>
          <w:iCs/>
          <w:sz w:val="28"/>
          <w:szCs w:val="28"/>
          <w:lang w:val="ru-RU"/>
        </w:rPr>
        <w:t>Практики спортивного</w:t>
      </w:r>
      <w:r w:rsidR="00A535EF" w:rsidRPr="00E20DBA">
        <w:rPr>
          <w:rFonts w:ascii="Times New Roman" w:hAnsi="Times New Roman" w:cs="Times New Roman"/>
          <w:i/>
          <w:iCs/>
          <w:sz w:val="28"/>
          <w:szCs w:val="28"/>
          <w:lang w:val="ru-RU"/>
        </w:rPr>
        <w:t xml:space="preserve"> (спортивно-оздоровительного)</w:t>
      </w:r>
      <w:r w:rsidR="002E680E" w:rsidRPr="00E20DBA">
        <w:rPr>
          <w:rFonts w:ascii="Times New Roman" w:hAnsi="Times New Roman" w:cs="Times New Roman"/>
          <w:i/>
          <w:iCs/>
          <w:sz w:val="28"/>
          <w:szCs w:val="28"/>
          <w:lang w:val="ru-RU"/>
        </w:rPr>
        <w:t xml:space="preserve"> туризма и ориентирования</w:t>
      </w:r>
      <w:r w:rsidR="005B70CB">
        <w:rPr>
          <w:rFonts w:ascii="Times New Roman" w:hAnsi="Times New Roman" w:cs="Times New Roman"/>
          <w:i/>
          <w:iCs/>
          <w:sz w:val="28"/>
          <w:szCs w:val="28"/>
          <w:lang w:val="ru-RU"/>
        </w:rPr>
        <w:t>,</w:t>
      </w:r>
      <w:r w:rsidR="002E680E" w:rsidRPr="00E20DBA">
        <w:rPr>
          <w:rFonts w:ascii="Times New Roman" w:hAnsi="Times New Roman" w:cs="Times New Roman"/>
          <w:iCs/>
          <w:sz w:val="28"/>
          <w:szCs w:val="28"/>
          <w:lang w:val="ru-RU"/>
        </w:rPr>
        <w:t xml:space="preserve"> </w:t>
      </w:r>
      <w:r w:rsidR="005B70CB" w:rsidRPr="00E20DBA">
        <w:rPr>
          <w:rFonts w:ascii="Times New Roman" w:hAnsi="Times New Roman" w:cs="Times New Roman"/>
          <w:iCs/>
          <w:sz w:val="28"/>
          <w:szCs w:val="28"/>
          <w:lang w:val="ru-RU"/>
        </w:rPr>
        <w:t>включаю</w:t>
      </w:r>
      <w:r w:rsidR="005B70CB">
        <w:rPr>
          <w:rFonts w:ascii="Times New Roman" w:hAnsi="Times New Roman" w:cs="Times New Roman"/>
          <w:iCs/>
          <w:sz w:val="28"/>
          <w:szCs w:val="28"/>
          <w:lang w:val="ru-RU"/>
        </w:rPr>
        <w:t>щие</w:t>
      </w:r>
      <w:r w:rsidR="005B70CB" w:rsidRPr="00E20DBA">
        <w:rPr>
          <w:rFonts w:ascii="Times New Roman" w:hAnsi="Times New Roman" w:cs="Times New Roman"/>
          <w:iCs/>
          <w:sz w:val="28"/>
          <w:szCs w:val="28"/>
          <w:lang w:val="ru-RU"/>
        </w:rPr>
        <w:t xml:space="preserve"> </w:t>
      </w:r>
      <w:r w:rsidR="002E680E" w:rsidRPr="00E20DBA">
        <w:rPr>
          <w:rFonts w:ascii="Times New Roman" w:hAnsi="Times New Roman" w:cs="Times New Roman"/>
          <w:sz w:val="28"/>
          <w:szCs w:val="28"/>
        </w:rPr>
        <w:t>как пешеходный, лыжный, горный, водный, велосипедный и др. туризм</w:t>
      </w:r>
      <w:r w:rsidR="002E680E" w:rsidRPr="00E20DBA">
        <w:rPr>
          <w:rFonts w:ascii="Times New Roman" w:hAnsi="Times New Roman" w:cs="Times New Roman"/>
          <w:i/>
          <w:iCs/>
          <w:sz w:val="28"/>
          <w:szCs w:val="28"/>
          <w:lang w:val="ru-RU"/>
        </w:rPr>
        <w:t xml:space="preserve">, </w:t>
      </w:r>
      <w:r w:rsidR="002E680E" w:rsidRPr="00E20DBA">
        <w:rPr>
          <w:rFonts w:ascii="Times New Roman" w:hAnsi="Times New Roman" w:cs="Times New Roman"/>
          <w:iCs/>
          <w:sz w:val="28"/>
          <w:szCs w:val="28"/>
          <w:lang w:val="ru-RU"/>
        </w:rPr>
        <w:t>ориентирование бегом, велоориентирование, ориентирование на лыжах, точное ориентирование и др.</w:t>
      </w:r>
      <w:r w:rsidR="00E4787F" w:rsidRPr="00E20DBA">
        <w:rPr>
          <w:rFonts w:ascii="Times New Roman" w:hAnsi="Times New Roman" w:cs="Times New Roman"/>
          <w:iCs/>
          <w:sz w:val="28"/>
          <w:szCs w:val="28"/>
          <w:lang w:val="ru-RU"/>
        </w:rPr>
        <w:t>;</w:t>
      </w:r>
    </w:p>
    <w:p w14:paraId="5A66D31E" w14:textId="6FCDDC1D" w:rsidR="00323BAB" w:rsidRPr="00E20DBA" w:rsidRDefault="00D93ACE" w:rsidP="00FF42D2">
      <w:pPr>
        <w:ind w:left="0" w:firstLine="709"/>
        <w:jc w:val="both"/>
        <w:rPr>
          <w:rFonts w:ascii="Times New Roman" w:hAnsi="Times New Roman" w:cs="Times New Roman"/>
          <w:sz w:val="28"/>
          <w:szCs w:val="28"/>
          <w:lang w:val="ru-RU"/>
        </w:rPr>
      </w:pPr>
      <w:r w:rsidRPr="00E20DBA">
        <w:rPr>
          <w:rFonts w:ascii="Times New Roman" w:hAnsi="Times New Roman" w:cs="Times New Roman"/>
          <w:i/>
          <w:iCs/>
          <w:sz w:val="28"/>
          <w:szCs w:val="28"/>
          <w:lang w:val="ru-RU"/>
        </w:rPr>
        <w:t>4</w:t>
      </w:r>
      <w:r w:rsidR="00323BAB" w:rsidRPr="00E20DBA">
        <w:rPr>
          <w:rFonts w:ascii="Times New Roman" w:hAnsi="Times New Roman" w:cs="Times New Roman"/>
          <w:i/>
          <w:iCs/>
          <w:sz w:val="28"/>
          <w:szCs w:val="28"/>
        </w:rPr>
        <w:t xml:space="preserve">) </w:t>
      </w:r>
      <w:r w:rsidR="003D1899" w:rsidRPr="00E20DBA">
        <w:rPr>
          <w:rFonts w:ascii="Times New Roman" w:hAnsi="Times New Roman" w:cs="Times New Roman"/>
          <w:i/>
          <w:iCs/>
          <w:sz w:val="28"/>
          <w:szCs w:val="28"/>
          <w:lang w:val="ru-RU"/>
        </w:rPr>
        <w:t>Практики безопасности</w:t>
      </w:r>
      <w:r w:rsidR="00FF42D2" w:rsidRPr="00E20DBA">
        <w:rPr>
          <w:rFonts w:ascii="Times New Roman" w:hAnsi="Times New Roman" w:cs="Times New Roman"/>
          <w:i/>
          <w:iCs/>
          <w:sz w:val="28"/>
          <w:szCs w:val="28"/>
          <w:lang w:val="ru-RU"/>
        </w:rPr>
        <w:t xml:space="preserve"> жизнедеятельности</w:t>
      </w:r>
      <w:r w:rsidR="001C34DD">
        <w:rPr>
          <w:rFonts w:ascii="Times New Roman" w:hAnsi="Times New Roman" w:cs="Times New Roman"/>
          <w:i/>
          <w:iCs/>
          <w:sz w:val="28"/>
          <w:szCs w:val="28"/>
          <w:lang w:val="ru-RU"/>
        </w:rPr>
        <w:t>,</w:t>
      </w:r>
      <w:r w:rsidR="00323BAB" w:rsidRPr="00E20DBA">
        <w:rPr>
          <w:rFonts w:ascii="Times New Roman" w:hAnsi="Times New Roman" w:cs="Times New Roman"/>
          <w:i/>
          <w:iCs/>
          <w:sz w:val="28"/>
          <w:szCs w:val="28"/>
        </w:rPr>
        <w:t xml:space="preserve"> </w:t>
      </w:r>
      <w:r w:rsidR="001C34DD" w:rsidRPr="00E20DBA">
        <w:rPr>
          <w:rFonts w:ascii="Times New Roman" w:hAnsi="Times New Roman" w:cs="Times New Roman"/>
          <w:sz w:val="28"/>
          <w:szCs w:val="28"/>
        </w:rPr>
        <w:t>включа</w:t>
      </w:r>
      <w:r w:rsidR="001C34DD" w:rsidRPr="00E20DBA">
        <w:rPr>
          <w:rFonts w:ascii="Times New Roman" w:hAnsi="Times New Roman" w:cs="Times New Roman"/>
          <w:sz w:val="28"/>
          <w:szCs w:val="28"/>
          <w:lang w:val="ru-RU"/>
        </w:rPr>
        <w:t>ю</w:t>
      </w:r>
      <w:r w:rsidR="001C34DD">
        <w:rPr>
          <w:rFonts w:ascii="Times New Roman" w:hAnsi="Times New Roman" w:cs="Times New Roman"/>
          <w:sz w:val="28"/>
          <w:szCs w:val="28"/>
          <w:lang w:val="ru-RU"/>
        </w:rPr>
        <w:t>щие</w:t>
      </w:r>
      <w:r w:rsidR="001C34DD" w:rsidRPr="00E20DBA">
        <w:rPr>
          <w:rFonts w:ascii="Times New Roman" w:hAnsi="Times New Roman" w:cs="Times New Roman"/>
          <w:sz w:val="28"/>
          <w:szCs w:val="28"/>
        </w:rPr>
        <w:t xml:space="preserve"> </w:t>
      </w:r>
      <w:r w:rsidR="00323BAB" w:rsidRPr="00E20DBA">
        <w:rPr>
          <w:rFonts w:ascii="Times New Roman" w:hAnsi="Times New Roman" w:cs="Times New Roman"/>
          <w:sz w:val="28"/>
          <w:szCs w:val="28"/>
        </w:rPr>
        <w:t>такие тематические блоки как</w:t>
      </w:r>
      <w:r w:rsidR="00323BAB" w:rsidRPr="00E20DBA">
        <w:rPr>
          <w:rFonts w:ascii="Times New Roman" w:hAnsi="Times New Roman" w:cs="Times New Roman"/>
          <w:i/>
          <w:iCs/>
          <w:sz w:val="28"/>
          <w:szCs w:val="28"/>
        </w:rPr>
        <w:t xml:space="preserve"> </w:t>
      </w:r>
      <w:r w:rsidR="001C34DD">
        <w:rPr>
          <w:rFonts w:ascii="Times New Roman" w:hAnsi="Times New Roman" w:cs="Times New Roman"/>
          <w:i/>
          <w:iCs/>
          <w:sz w:val="28"/>
          <w:szCs w:val="28"/>
          <w:lang w:val="ru-RU"/>
        </w:rPr>
        <w:t>«</w:t>
      </w:r>
      <w:r w:rsidR="001C34DD">
        <w:rPr>
          <w:rFonts w:ascii="Times New Roman" w:hAnsi="Times New Roman" w:cs="Times New Roman"/>
          <w:sz w:val="28"/>
          <w:szCs w:val="28"/>
          <w:lang w:val="ru-RU"/>
        </w:rPr>
        <w:t>Ш</w:t>
      </w:r>
      <w:r w:rsidR="001C34DD" w:rsidRPr="00E20DBA">
        <w:rPr>
          <w:rFonts w:ascii="Times New Roman" w:hAnsi="Times New Roman" w:cs="Times New Roman"/>
          <w:sz w:val="28"/>
          <w:szCs w:val="28"/>
        </w:rPr>
        <w:t xml:space="preserve">кола </w:t>
      </w:r>
      <w:r w:rsidR="00FF42D2" w:rsidRPr="00E20DBA">
        <w:rPr>
          <w:rFonts w:ascii="Times New Roman" w:hAnsi="Times New Roman" w:cs="Times New Roman"/>
          <w:sz w:val="28"/>
          <w:szCs w:val="28"/>
        </w:rPr>
        <w:t>выживания</w:t>
      </w:r>
      <w:r w:rsidR="001C34DD">
        <w:rPr>
          <w:rFonts w:ascii="Times New Roman" w:hAnsi="Times New Roman" w:cs="Times New Roman"/>
          <w:sz w:val="28"/>
          <w:szCs w:val="28"/>
          <w:lang w:val="ru-RU"/>
        </w:rPr>
        <w:t>»</w:t>
      </w:r>
      <w:r w:rsidR="00FF42D2" w:rsidRPr="00E20DBA">
        <w:rPr>
          <w:rFonts w:ascii="Times New Roman" w:hAnsi="Times New Roman" w:cs="Times New Roman"/>
          <w:sz w:val="28"/>
          <w:szCs w:val="28"/>
          <w:lang w:val="ru-RU"/>
        </w:rPr>
        <w:t>, б</w:t>
      </w:r>
      <w:r w:rsidR="00FF42D2" w:rsidRPr="00E20DBA">
        <w:rPr>
          <w:rFonts w:ascii="Times New Roman" w:hAnsi="Times New Roman" w:cs="Times New Roman"/>
          <w:sz w:val="28"/>
          <w:szCs w:val="28"/>
        </w:rPr>
        <w:t>езопасность дорожного движения</w:t>
      </w:r>
      <w:r w:rsidR="00FF42D2" w:rsidRPr="00E20DBA">
        <w:rPr>
          <w:rFonts w:ascii="Times New Roman" w:hAnsi="Times New Roman" w:cs="Times New Roman"/>
          <w:sz w:val="28"/>
          <w:szCs w:val="28"/>
          <w:lang w:val="ru-RU"/>
        </w:rPr>
        <w:t>, п</w:t>
      </w:r>
      <w:r w:rsidR="00FF42D2" w:rsidRPr="00E20DBA">
        <w:rPr>
          <w:rFonts w:ascii="Times New Roman" w:hAnsi="Times New Roman" w:cs="Times New Roman"/>
          <w:sz w:val="28"/>
          <w:szCs w:val="28"/>
        </w:rPr>
        <w:t>ожарное дело</w:t>
      </w:r>
      <w:r w:rsidR="00FF42D2" w:rsidRPr="00E20DBA">
        <w:rPr>
          <w:rFonts w:ascii="Times New Roman" w:hAnsi="Times New Roman" w:cs="Times New Roman"/>
          <w:sz w:val="28"/>
          <w:szCs w:val="28"/>
          <w:lang w:val="ru-RU"/>
        </w:rPr>
        <w:t>, п</w:t>
      </w:r>
      <w:r w:rsidR="00FF42D2" w:rsidRPr="00E20DBA">
        <w:rPr>
          <w:rFonts w:ascii="Times New Roman" w:hAnsi="Times New Roman" w:cs="Times New Roman"/>
          <w:sz w:val="28"/>
          <w:szCs w:val="28"/>
        </w:rPr>
        <w:t>оисковое дело</w:t>
      </w:r>
      <w:r w:rsidR="00FF42D2" w:rsidRPr="00E20DBA">
        <w:rPr>
          <w:rFonts w:ascii="Times New Roman" w:hAnsi="Times New Roman" w:cs="Times New Roman"/>
          <w:sz w:val="28"/>
          <w:szCs w:val="28"/>
          <w:lang w:val="ru-RU"/>
        </w:rPr>
        <w:t>, к</w:t>
      </w:r>
      <w:r w:rsidR="00FF42D2" w:rsidRPr="00E20DBA">
        <w:rPr>
          <w:rFonts w:ascii="Times New Roman" w:hAnsi="Times New Roman" w:cs="Times New Roman"/>
          <w:sz w:val="28"/>
          <w:szCs w:val="28"/>
        </w:rPr>
        <w:t>инология</w:t>
      </w:r>
      <w:r w:rsidR="00323BAB" w:rsidRPr="00E20DBA">
        <w:rPr>
          <w:rFonts w:ascii="Times New Roman" w:hAnsi="Times New Roman" w:cs="Times New Roman"/>
          <w:sz w:val="28"/>
          <w:szCs w:val="28"/>
        </w:rPr>
        <w:t xml:space="preserve"> и др.</w:t>
      </w:r>
      <w:r w:rsidR="00E4787F" w:rsidRPr="00E20DBA">
        <w:rPr>
          <w:rFonts w:ascii="Times New Roman" w:hAnsi="Times New Roman" w:cs="Times New Roman"/>
          <w:sz w:val="28"/>
          <w:szCs w:val="28"/>
          <w:lang w:val="ru-RU"/>
        </w:rPr>
        <w:t>;</w:t>
      </w:r>
    </w:p>
    <w:p w14:paraId="78B6521B" w14:textId="04B25B18" w:rsidR="00323BAB" w:rsidRPr="00E20DBA" w:rsidRDefault="00D93ACE" w:rsidP="003D1899">
      <w:pPr>
        <w:ind w:left="0" w:firstLine="709"/>
        <w:jc w:val="both"/>
        <w:rPr>
          <w:rFonts w:ascii="Times New Roman" w:hAnsi="Times New Roman" w:cs="Times New Roman"/>
          <w:iCs/>
          <w:sz w:val="28"/>
          <w:szCs w:val="28"/>
          <w:lang w:val="ru-RU"/>
        </w:rPr>
      </w:pPr>
      <w:r w:rsidRPr="00E20DBA">
        <w:rPr>
          <w:rFonts w:ascii="Times New Roman" w:hAnsi="Times New Roman" w:cs="Times New Roman"/>
          <w:i/>
          <w:iCs/>
          <w:sz w:val="28"/>
          <w:szCs w:val="28"/>
          <w:lang w:val="ru-RU"/>
        </w:rPr>
        <w:t>5</w:t>
      </w:r>
      <w:r w:rsidR="00323BAB" w:rsidRPr="00E20DBA">
        <w:rPr>
          <w:rFonts w:ascii="Times New Roman" w:hAnsi="Times New Roman" w:cs="Times New Roman"/>
          <w:i/>
          <w:iCs/>
          <w:sz w:val="28"/>
          <w:szCs w:val="28"/>
        </w:rPr>
        <w:t xml:space="preserve">) </w:t>
      </w:r>
      <w:r w:rsidR="003D1899" w:rsidRPr="00E20DBA">
        <w:rPr>
          <w:rFonts w:ascii="Times New Roman" w:hAnsi="Times New Roman" w:cs="Times New Roman"/>
          <w:i/>
          <w:iCs/>
          <w:sz w:val="28"/>
          <w:szCs w:val="28"/>
          <w:lang w:val="ru-RU"/>
        </w:rPr>
        <w:t>Практики экстремального туризма</w:t>
      </w:r>
      <w:r w:rsidR="001C34DD">
        <w:rPr>
          <w:rFonts w:ascii="Times New Roman" w:hAnsi="Times New Roman" w:cs="Times New Roman"/>
          <w:i/>
          <w:iCs/>
          <w:sz w:val="28"/>
          <w:szCs w:val="28"/>
          <w:lang w:val="ru-RU"/>
        </w:rPr>
        <w:t>,</w:t>
      </w:r>
      <w:r w:rsidR="003D1899" w:rsidRPr="00E20DBA">
        <w:rPr>
          <w:rFonts w:ascii="Times New Roman" w:hAnsi="Times New Roman" w:cs="Times New Roman"/>
          <w:i/>
          <w:iCs/>
          <w:sz w:val="28"/>
          <w:szCs w:val="28"/>
          <w:lang w:val="ru-RU"/>
        </w:rPr>
        <w:t xml:space="preserve"> </w:t>
      </w:r>
      <w:r w:rsidR="001C34DD" w:rsidRPr="00E20DBA">
        <w:rPr>
          <w:rFonts w:ascii="Times New Roman" w:hAnsi="Times New Roman" w:cs="Times New Roman"/>
          <w:iCs/>
          <w:sz w:val="28"/>
          <w:szCs w:val="28"/>
          <w:lang w:val="ru-RU"/>
        </w:rPr>
        <w:t>включаю</w:t>
      </w:r>
      <w:r w:rsidR="001C34DD">
        <w:rPr>
          <w:rFonts w:ascii="Times New Roman" w:hAnsi="Times New Roman" w:cs="Times New Roman"/>
          <w:iCs/>
          <w:sz w:val="28"/>
          <w:szCs w:val="28"/>
          <w:lang w:val="ru-RU"/>
        </w:rPr>
        <w:t>щие</w:t>
      </w:r>
      <w:r w:rsidR="001C34DD" w:rsidRPr="00E20DBA">
        <w:rPr>
          <w:rFonts w:ascii="Times New Roman" w:hAnsi="Times New Roman" w:cs="Times New Roman"/>
          <w:iCs/>
          <w:sz w:val="28"/>
          <w:szCs w:val="28"/>
          <w:lang w:val="ru-RU"/>
        </w:rPr>
        <w:t xml:space="preserve"> </w:t>
      </w:r>
      <w:r w:rsidR="003D1899" w:rsidRPr="00E20DBA">
        <w:rPr>
          <w:rFonts w:ascii="Times New Roman" w:hAnsi="Times New Roman" w:cs="Times New Roman"/>
          <w:iCs/>
          <w:sz w:val="28"/>
          <w:szCs w:val="28"/>
          <w:lang w:val="ru-RU"/>
        </w:rPr>
        <w:t>такие тематические блоки как а</w:t>
      </w:r>
      <w:r w:rsidR="003D1899" w:rsidRPr="00E20DBA">
        <w:rPr>
          <w:rFonts w:ascii="Times New Roman" w:hAnsi="Times New Roman" w:cs="Times New Roman"/>
          <w:iCs/>
          <w:sz w:val="28"/>
          <w:szCs w:val="28"/>
        </w:rPr>
        <w:t>льпинизм</w:t>
      </w:r>
      <w:r w:rsidR="003D1899" w:rsidRPr="00E20DBA">
        <w:rPr>
          <w:rFonts w:ascii="Times New Roman" w:hAnsi="Times New Roman" w:cs="Times New Roman"/>
          <w:iCs/>
          <w:sz w:val="28"/>
          <w:szCs w:val="28"/>
          <w:lang w:val="ru-RU"/>
        </w:rPr>
        <w:t xml:space="preserve">, </w:t>
      </w:r>
      <w:r w:rsidR="001C34DD" w:rsidRPr="00C31674">
        <w:rPr>
          <w:rFonts w:ascii="Times New Roman" w:hAnsi="Times New Roman" w:cs="Times New Roman"/>
          <w:iCs/>
          <w:sz w:val="28"/>
          <w:szCs w:val="28"/>
        </w:rPr>
        <w:t>спелеология</w:t>
      </w:r>
      <w:r w:rsidR="001C34DD" w:rsidRPr="00C31674">
        <w:rPr>
          <w:rFonts w:ascii="Times New Roman" w:hAnsi="Times New Roman" w:cs="Times New Roman"/>
          <w:iCs/>
          <w:sz w:val="28"/>
          <w:szCs w:val="28"/>
          <w:lang w:val="ru-RU"/>
        </w:rPr>
        <w:t>, рафтинг, дайвинг, маунтинбайк</w:t>
      </w:r>
      <w:r w:rsidR="001C34DD">
        <w:rPr>
          <w:rFonts w:ascii="Times New Roman" w:hAnsi="Times New Roman" w:cs="Times New Roman"/>
          <w:iCs/>
          <w:sz w:val="28"/>
          <w:szCs w:val="28"/>
          <w:lang w:val="ru-RU"/>
        </w:rPr>
        <w:t>,</w:t>
      </w:r>
      <w:r w:rsidR="001C34DD" w:rsidRPr="00C31674">
        <w:rPr>
          <w:rFonts w:ascii="Times New Roman" w:hAnsi="Times New Roman" w:cs="Times New Roman"/>
          <w:iCs/>
          <w:sz w:val="28"/>
          <w:szCs w:val="28"/>
          <w:lang w:val="ru-RU"/>
        </w:rPr>
        <w:t xml:space="preserve"> </w:t>
      </w:r>
      <w:r w:rsidR="003D1899" w:rsidRPr="00E20DBA">
        <w:rPr>
          <w:rFonts w:ascii="Times New Roman" w:hAnsi="Times New Roman" w:cs="Times New Roman"/>
          <w:iCs/>
          <w:sz w:val="28"/>
          <w:szCs w:val="28"/>
          <w:lang w:val="ru-RU"/>
        </w:rPr>
        <w:t>парашют и бейсджампинг,</w:t>
      </w:r>
      <w:r w:rsidR="005D4445" w:rsidRPr="00E20DBA">
        <w:rPr>
          <w:rFonts w:ascii="Times New Roman" w:hAnsi="Times New Roman" w:cs="Times New Roman"/>
          <w:iCs/>
          <w:sz w:val="28"/>
          <w:szCs w:val="28"/>
        </w:rPr>
        <w:t xml:space="preserve"> </w:t>
      </w:r>
      <w:r w:rsidR="003D1899" w:rsidRPr="00E20DBA">
        <w:rPr>
          <w:rFonts w:ascii="Times New Roman" w:hAnsi="Times New Roman" w:cs="Times New Roman"/>
          <w:iCs/>
          <w:sz w:val="28"/>
          <w:szCs w:val="28"/>
          <w:lang w:val="ru-RU"/>
        </w:rPr>
        <w:t>виндсерфинг и др</w:t>
      </w:r>
      <w:r w:rsidR="005D4445" w:rsidRPr="00E20DBA">
        <w:rPr>
          <w:rFonts w:ascii="Times New Roman" w:hAnsi="Times New Roman" w:cs="Times New Roman"/>
          <w:iCs/>
          <w:sz w:val="28"/>
          <w:szCs w:val="28"/>
        </w:rPr>
        <w:t>.</w:t>
      </w:r>
      <w:r w:rsidR="00E4787F" w:rsidRPr="00E20DBA">
        <w:rPr>
          <w:rFonts w:ascii="Times New Roman" w:hAnsi="Times New Roman" w:cs="Times New Roman"/>
          <w:iCs/>
          <w:sz w:val="28"/>
          <w:szCs w:val="28"/>
          <w:lang w:val="ru-RU"/>
        </w:rPr>
        <w:t>;</w:t>
      </w:r>
    </w:p>
    <w:p w14:paraId="0578C1C9" w14:textId="495D4A1C" w:rsidR="00323BAB" w:rsidRPr="00E20DBA" w:rsidRDefault="00C53147" w:rsidP="00021C5B">
      <w:pPr>
        <w:ind w:left="0" w:firstLine="709"/>
        <w:jc w:val="both"/>
        <w:rPr>
          <w:rFonts w:ascii="Times New Roman" w:hAnsi="Times New Roman" w:cs="Times New Roman"/>
          <w:i/>
          <w:sz w:val="28"/>
          <w:szCs w:val="28"/>
        </w:rPr>
      </w:pPr>
      <w:r w:rsidRPr="00E20DBA">
        <w:rPr>
          <w:rFonts w:ascii="Times New Roman" w:hAnsi="Times New Roman" w:cs="Times New Roman"/>
          <w:i/>
          <w:sz w:val="28"/>
          <w:szCs w:val="28"/>
          <w:lang w:val="ru-RU"/>
        </w:rPr>
        <w:t>6)</w:t>
      </w:r>
      <w:r w:rsidR="00323BAB" w:rsidRPr="00E20DBA">
        <w:rPr>
          <w:rFonts w:ascii="Times New Roman" w:hAnsi="Times New Roman" w:cs="Times New Roman"/>
          <w:i/>
          <w:sz w:val="28"/>
          <w:szCs w:val="28"/>
        </w:rPr>
        <w:t xml:space="preserve"> </w:t>
      </w:r>
      <w:r w:rsidR="00D93ACE" w:rsidRPr="00E20DBA">
        <w:rPr>
          <w:rFonts w:ascii="Times New Roman" w:hAnsi="Times New Roman" w:cs="Times New Roman"/>
          <w:i/>
          <w:sz w:val="28"/>
          <w:szCs w:val="28"/>
          <w:lang w:val="ru-RU"/>
        </w:rPr>
        <w:t xml:space="preserve">и </w:t>
      </w:r>
      <w:r>
        <w:rPr>
          <w:rFonts w:ascii="Times New Roman" w:hAnsi="Times New Roman" w:cs="Times New Roman"/>
          <w:i/>
          <w:sz w:val="28"/>
          <w:szCs w:val="28"/>
          <w:lang w:val="ru-RU"/>
        </w:rPr>
        <w:t>т.д</w:t>
      </w:r>
      <w:r w:rsidR="00323BAB" w:rsidRPr="00E20DBA">
        <w:rPr>
          <w:rFonts w:ascii="Times New Roman" w:hAnsi="Times New Roman" w:cs="Times New Roman"/>
          <w:i/>
          <w:sz w:val="28"/>
          <w:szCs w:val="28"/>
        </w:rPr>
        <w:t xml:space="preserve">. </w:t>
      </w:r>
    </w:p>
    <w:p w14:paraId="04AEE5C2" w14:textId="1AF0FC53" w:rsidR="00323BAB" w:rsidRPr="00DE11F2" w:rsidRDefault="00C53147" w:rsidP="0022762B">
      <w:pPr>
        <w:ind w:left="0"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Представленная </w:t>
      </w:r>
      <w:r w:rsidR="00323BAB" w:rsidRPr="00DE11F2">
        <w:rPr>
          <w:rFonts w:ascii="Times New Roman" w:hAnsi="Times New Roman" w:cs="Times New Roman"/>
          <w:sz w:val="28"/>
          <w:szCs w:val="28"/>
        </w:rPr>
        <w:t xml:space="preserve">тематика </w:t>
      </w:r>
      <w:r>
        <w:rPr>
          <w:rFonts w:ascii="Times New Roman" w:hAnsi="Times New Roman" w:cs="Times New Roman"/>
          <w:sz w:val="28"/>
          <w:szCs w:val="28"/>
          <w:lang w:val="ru-RU"/>
        </w:rPr>
        <w:t xml:space="preserve">образовательных модулей </w:t>
      </w:r>
      <w:r w:rsidR="00323BAB" w:rsidRPr="00DE11F2">
        <w:rPr>
          <w:rFonts w:ascii="Times New Roman" w:hAnsi="Times New Roman" w:cs="Times New Roman"/>
          <w:sz w:val="28"/>
          <w:szCs w:val="28"/>
        </w:rPr>
        <w:t>является примерной и открытой с учетом вышеизложенных принципиальных позиций.</w:t>
      </w:r>
    </w:p>
    <w:p w14:paraId="094965CB" w14:textId="77777777" w:rsidR="005835A7" w:rsidRDefault="00323BAB" w:rsidP="0022762B">
      <w:pPr>
        <w:ind w:left="0" w:firstLine="709"/>
        <w:jc w:val="both"/>
        <w:rPr>
          <w:rFonts w:ascii="Times New Roman" w:hAnsi="Times New Roman" w:cs="Times New Roman"/>
          <w:sz w:val="28"/>
          <w:szCs w:val="28"/>
          <w:lang w:val="ru-RU"/>
        </w:rPr>
      </w:pPr>
      <w:r w:rsidRPr="00DE11F2">
        <w:rPr>
          <w:rFonts w:ascii="Times New Roman" w:hAnsi="Times New Roman" w:cs="Times New Roman"/>
          <w:sz w:val="28"/>
          <w:szCs w:val="28"/>
        </w:rPr>
        <w:lastRenderedPageBreak/>
        <w:t xml:space="preserve">Образовательные направления (модули) могут быть реализованы как отдельно, так и в комплексе. </w:t>
      </w:r>
    </w:p>
    <w:p w14:paraId="44B0FD9F" w14:textId="2A0CC210" w:rsidR="00323BAB" w:rsidRPr="00DE11F2" w:rsidRDefault="00323BAB" w:rsidP="0022762B">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Проектируемые дополнительные </w:t>
      </w:r>
      <w:r w:rsidR="007976DB" w:rsidRPr="00DE11F2">
        <w:rPr>
          <w:rFonts w:ascii="Times New Roman" w:hAnsi="Times New Roman" w:cs="Times New Roman"/>
          <w:sz w:val="28"/>
          <w:szCs w:val="28"/>
        </w:rPr>
        <w:t>общеразвивающие</w:t>
      </w:r>
      <w:r w:rsidRPr="00DE11F2">
        <w:rPr>
          <w:rFonts w:ascii="Times New Roman" w:hAnsi="Times New Roman" w:cs="Times New Roman"/>
          <w:sz w:val="28"/>
          <w:szCs w:val="28"/>
        </w:rPr>
        <w:t xml:space="preserve"> программы могут быть комбинированными, содержащими модули обозначенных различных тематик, обеспечивающие удовлетворение индивидуальных запросов на поиск и реализацию интересов, разностороннее физическое развитие и укрепление здоровья, формирование </w:t>
      </w:r>
      <w:r w:rsidR="007976DB" w:rsidRPr="00DE11F2">
        <w:rPr>
          <w:rFonts w:ascii="Times New Roman" w:hAnsi="Times New Roman" w:cs="Times New Roman"/>
          <w:sz w:val="28"/>
          <w:szCs w:val="28"/>
          <w:lang w:val="ru-RU"/>
        </w:rPr>
        <w:t xml:space="preserve">личных </w:t>
      </w:r>
      <w:r w:rsidRPr="00DE11F2">
        <w:rPr>
          <w:rFonts w:ascii="Times New Roman" w:hAnsi="Times New Roman" w:cs="Times New Roman"/>
          <w:sz w:val="28"/>
          <w:szCs w:val="28"/>
        </w:rPr>
        <w:t xml:space="preserve">качеств и </w:t>
      </w:r>
      <w:r w:rsidR="007976DB" w:rsidRPr="00DE11F2">
        <w:rPr>
          <w:rFonts w:ascii="Times New Roman" w:hAnsi="Times New Roman" w:cs="Times New Roman"/>
          <w:sz w:val="28"/>
          <w:szCs w:val="28"/>
          <w:lang w:val="ru-RU"/>
        </w:rPr>
        <w:t xml:space="preserve">специальных </w:t>
      </w:r>
      <w:r w:rsidRPr="00DE11F2">
        <w:rPr>
          <w:rFonts w:ascii="Times New Roman" w:hAnsi="Times New Roman" w:cs="Times New Roman"/>
          <w:sz w:val="28"/>
          <w:szCs w:val="28"/>
        </w:rPr>
        <w:t xml:space="preserve">навыков для </w:t>
      </w:r>
      <w:r w:rsidR="0057416A">
        <w:rPr>
          <w:rFonts w:ascii="Times New Roman" w:hAnsi="Times New Roman" w:cs="Times New Roman"/>
          <w:sz w:val="28"/>
          <w:szCs w:val="28"/>
          <w:lang w:val="ru-RU"/>
        </w:rPr>
        <w:t>решения проблемных жизненных ситуаций, а также формированию установок на</w:t>
      </w:r>
      <w:r w:rsidR="00C43744">
        <w:rPr>
          <w:rFonts w:ascii="Times New Roman" w:hAnsi="Times New Roman" w:cs="Times New Roman"/>
          <w:sz w:val="28"/>
          <w:szCs w:val="28"/>
          <w:lang w:val="ru-RU"/>
        </w:rPr>
        <w:t xml:space="preserve"> успешное </w:t>
      </w:r>
      <w:r w:rsidR="0057416A">
        <w:rPr>
          <w:rFonts w:ascii="Times New Roman" w:hAnsi="Times New Roman" w:cs="Times New Roman"/>
          <w:sz w:val="28"/>
          <w:szCs w:val="28"/>
          <w:lang w:val="ru-RU"/>
        </w:rPr>
        <w:t xml:space="preserve">достижение </w:t>
      </w:r>
      <w:r w:rsidR="00C43744">
        <w:rPr>
          <w:rFonts w:ascii="Times New Roman" w:hAnsi="Times New Roman" w:cs="Times New Roman"/>
          <w:sz w:val="28"/>
          <w:szCs w:val="28"/>
          <w:lang w:val="ru-RU"/>
        </w:rPr>
        <w:t>поставленных целей</w:t>
      </w:r>
      <w:r w:rsidRPr="00DE11F2">
        <w:rPr>
          <w:rFonts w:ascii="Times New Roman" w:hAnsi="Times New Roman" w:cs="Times New Roman"/>
          <w:sz w:val="28"/>
          <w:szCs w:val="28"/>
        </w:rPr>
        <w:t>.</w:t>
      </w:r>
    </w:p>
    <w:p w14:paraId="1256C3BA" w14:textId="467DA559" w:rsidR="00217F71" w:rsidRPr="00DE11F2" w:rsidRDefault="00217F71" w:rsidP="00217F71">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К</w:t>
      </w:r>
      <w:r w:rsidR="00E4787F" w:rsidRPr="00DE11F2">
        <w:rPr>
          <w:rFonts w:ascii="Times New Roman" w:hAnsi="Times New Roman" w:cs="Times New Roman"/>
          <w:sz w:val="28"/>
          <w:szCs w:val="28"/>
          <w:lang w:val="ru-RU"/>
        </w:rPr>
        <w:t>лючевой</w:t>
      </w:r>
      <w:r w:rsidRPr="00DE11F2">
        <w:rPr>
          <w:rFonts w:ascii="Times New Roman" w:hAnsi="Times New Roman" w:cs="Times New Roman"/>
          <w:sz w:val="28"/>
          <w:szCs w:val="28"/>
        </w:rPr>
        <w:t xml:space="preserve"> </w:t>
      </w:r>
      <w:r w:rsidR="00E4787F" w:rsidRPr="00DE11F2">
        <w:rPr>
          <w:rFonts w:ascii="Times New Roman" w:hAnsi="Times New Roman" w:cs="Times New Roman"/>
          <w:sz w:val="28"/>
          <w:szCs w:val="28"/>
        </w:rPr>
        <w:t>особенност</w:t>
      </w:r>
      <w:r w:rsidR="00E4787F" w:rsidRPr="00DE11F2">
        <w:rPr>
          <w:rFonts w:ascii="Times New Roman" w:hAnsi="Times New Roman" w:cs="Times New Roman"/>
          <w:sz w:val="28"/>
          <w:szCs w:val="28"/>
          <w:lang w:val="ru-RU"/>
        </w:rPr>
        <w:t>ью</w:t>
      </w:r>
      <w:r w:rsidR="00E4787F" w:rsidRPr="00DE11F2">
        <w:rPr>
          <w:rFonts w:ascii="Times New Roman" w:hAnsi="Times New Roman" w:cs="Times New Roman"/>
          <w:sz w:val="28"/>
          <w:szCs w:val="28"/>
        </w:rPr>
        <w:t xml:space="preserve"> </w:t>
      </w:r>
      <w:r w:rsidR="00E4787F" w:rsidRPr="00DE11F2">
        <w:rPr>
          <w:rFonts w:ascii="Times New Roman" w:hAnsi="Times New Roman" w:cs="Times New Roman"/>
          <w:sz w:val="28"/>
          <w:szCs w:val="28"/>
          <w:lang w:val="ru-RU"/>
        </w:rPr>
        <w:t>туристско-краеведческой направленности дополнительного образования детей</w:t>
      </w:r>
      <w:r w:rsidRPr="00DE11F2">
        <w:rPr>
          <w:rFonts w:ascii="Times New Roman" w:hAnsi="Times New Roman" w:cs="Times New Roman"/>
          <w:sz w:val="28"/>
          <w:szCs w:val="28"/>
        </w:rPr>
        <w:t xml:space="preserve"> </w:t>
      </w:r>
      <w:r w:rsidR="005835A7">
        <w:rPr>
          <w:rFonts w:ascii="Times New Roman" w:hAnsi="Times New Roman" w:cs="Times New Roman"/>
          <w:sz w:val="28"/>
          <w:szCs w:val="28"/>
          <w:lang w:val="ru-RU"/>
        </w:rPr>
        <w:t>является</w:t>
      </w:r>
      <w:r w:rsidR="005835A7" w:rsidRPr="00DE11F2">
        <w:rPr>
          <w:rFonts w:ascii="Times New Roman" w:hAnsi="Times New Roman" w:cs="Times New Roman"/>
          <w:sz w:val="28"/>
          <w:szCs w:val="28"/>
        </w:rPr>
        <w:t xml:space="preserve"> </w:t>
      </w:r>
      <w:r w:rsidRPr="00DE11F2">
        <w:rPr>
          <w:rFonts w:ascii="Times New Roman" w:hAnsi="Times New Roman" w:cs="Times New Roman"/>
          <w:sz w:val="28"/>
          <w:szCs w:val="28"/>
        </w:rPr>
        <w:t>значительный объем учебного времени, в течение которого обучающиеся осваивают образовательные программы в природной среде.</w:t>
      </w:r>
    </w:p>
    <w:p w14:paraId="2580C5DE" w14:textId="4A886CE9" w:rsidR="00217F71" w:rsidRPr="00DE11F2" w:rsidRDefault="005835A7" w:rsidP="00217F71">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w:t>
      </w:r>
      <w:r>
        <w:rPr>
          <w:rFonts w:ascii="Times New Roman" w:hAnsi="Times New Roman" w:cs="Times New Roman"/>
          <w:sz w:val="28"/>
          <w:szCs w:val="28"/>
          <w:lang w:val="ru-RU"/>
        </w:rPr>
        <w:t>П</w:t>
      </w:r>
      <w:r w:rsidRPr="00DE11F2">
        <w:rPr>
          <w:rFonts w:ascii="Times New Roman" w:hAnsi="Times New Roman" w:cs="Times New Roman"/>
          <w:sz w:val="28"/>
          <w:szCs w:val="28"/>
        </w:rPr>
        <w:t xml:space="preserve">оход» </w:t>
      </w:r>
      <w:r>
        <w:rPr>
          <w:rFonts w:ascii="Times New Roman" w:hAnsi="Times New Roman" w:cs="Times New Roman"/>
          <w:sz w:val="28"/>
          <w:szCs w:val="28"/>
          <w:lang w:val="ru-RU"/>
        </w:rPr>
        <w:t>как ф</w:t>
      </w:r>
      <w:r w:rsidR="00217F71" w:rsidRPr="00DE11F2">
        <w:rPr>
          <w:rFonts w:ascii="Times New Roman" w:hAnsi="Times New Roman" w:cs="Times New Roman"/>
          <w:sz w:val="28"/>
          <w:szCs w:val="28"/>
        </w:rPr>
        <w:t>орма нахождения обучающихся в природной среде имеет универсальный характер и применяется как с целью формирования специальных знаний, умений и навыков, так и в целях организации воспитательного процесса.</w:t>
      </w:r>
    </w:p>
    <w:p w14:paraId="1B614DE2" w14:textId="0FC36A8A" w:rsidR="005835A7" w:rsidRDefault="00C43744" w:rsidP="0022762B">
      <w:pPr>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Т</w:t>
      </w:r>
      <w:r w:rsidR="00323BAB" w:rsidRPr="00DE11F2">
        <w:rPr>
          <w:rFonts w:ascii="Times New Roman" w:hAnsi="Times New Roman" w:cs="Times New Roman"/>
          <w:sz w:val="28"/>
          <w:szCs w:val="28"/>
        </w:rPr>
        <w:t>ематика образовательных направлений</w:t>
      </w:r>
      <w:r w:rsidR="005835A7">
        <w:rPr>
          <w:rFonts w:ascii="Times New Roman" w:hAnsi="Times New Roman" w:cs="Times New Roman"/>
          <w:sz w:val="28"/>
          <w:szCs w:val="28"/>
          <w:lang w:val="ru-RU"/>
        </w:rPr>
        <w:t xml:space="preserve"> (модулей)</w:t>
      </w:r>
      <w:r>
        <w:rPr>
          <w:rFonts w:ascii="Times New Roman" w:hAnsi="Times New Roman" w:cs="Times New Roman"/>
          <w:sz w:val="28"/>
          <w:szCs w:val="28"/>
          <w:lang w:val="ru-RU"/>
        </w:rPr>
        <w:t xml:space="preserve"> </w:t>
      </w:r>
      <w:r w:rsidRPr="00DE11F2">
        <w:rPr>
          <w:rFonts w:ascii="Times New Roman" w:hAnsi="Times New Roman" w:cs="Times New Roman"/>
          <w:sz w:val="28"/>
          <w:szCs w:val="28"/>
        </w:rPr>
        <w:t>формиру</w:t>
      </w:r>
      <w:r>
        <w:rPr>
          <w:rFonts w:ascii="Times New Roman" w:hAnsi="Times New Roman" w:cs="Times New Roman"/>
          <w:sz w:val="28"/>
          <w:szCs w:val="28"/>
          <w:lang w:val="ru-RU"/>
        </w:rPr>
        <w:t>ю</w:t>
      </w:r>
      <w:r w:rsidRPr="00DE11F2">
        <w:rPr>
          <w:rFonts w:ascii="Times New Roman" w:hAnsi="Times New Roman" w:cs="Times New Roman"/>
          <w:sz w:val="28"/>
          <w:szCs w:val="28"/>
        </w:rPr>
        <w:t xml:space="preserve">тся </w:t>
      </w:r>
      <w:r w:rsidR="00323BAB" w:rsidRPr="00DE11F2">
        <w:rPr>
          <w:rFonts w:ascii="Times New Roman" w:hAnsi="Times New Roman" w:cs="Times New Roman"/>
          <w:sz w:val="28"/>
          <w:szCs w:val="28"/>
        </w:rPr>
        <w:t xml:space="preserve">по принципам образовательного конструктора, </w:t>
      </w:r>
      <w:r w:rsidR="005835A7">
        <w:rPr>
          <w:rFonts w:ascii="Times New Roman" w:hAnsi="Times New Roman" w:cs="Times New Roman"/>
          <w:sz w:val="28"/>
          <w:szCs w:val="28"/>
          <w:lang w:val="ru-RU"/>
        </w:rPr>
        <w:t xml:space="preserve">что </w:t>
      </w:r>
      <w:r w:rsidR="005835A7" w:rsidRPr="00DE11F2">
        <w:rPr>
          <w:rFonts w:ascii="Times New Roman" w:hAnsi="Times New Roman" w:cs="Times New Roman"/>
          <w:sz w:val="28"/>
          <w:szCs w:val="28"/>
        </w:rPr>
        <w:t>позволя</w:t>
      </w:r>
      <w:r w:rsidR="005835A7">
        <w:rPr>
          <w:rFonts w:ascii="Times New Roman" w:hAnsi="Times New Roman" w:cs="Times New Roman"/>
          <w:sz w:val="28"/>
          <w:szCs w:val="28"/>
          <w:lang w:val="ru-RU"/>
        </w:rPr>
        <w:t>ет</w:t>
      </w:r>
      <w:r w:rsidR="005835A7" w:rsidRPr="00DE11F2">
        <w:rPr>
          <w:rFonts w:ascii="Times New Roman" w:hAnsi="Times New Roman" w:cs="Times New Roman"/>
          <w:sz w:val="28"/>
          <w:szCs w:val="28"/>
        </w:rPr>
        <w:t xml:space="preserve"> </w:t>
      </w:r>
      <w:r w:rsidR="00323BAB" w:rsidRPr="00DE11F2">
        <w:rPr>
          <w:rFonts w:ascii="Times New Roman" w:hAnsi="Times New Roman" w:cs="Times New Roman"/>
          <w:sz w:val="28"/>
          <w:szCs w:val="28"/>
        </w:rPr>
        <w:t>проектировать</w:t>
      </w:r>
      <w:r w:rsidR="005835A7">
        <w:rPr>
          <w:rFonts w:ascii="Times New Roman" w:hAnsi="Times New Roman" w:cs="Times New Roman"/>
          <w:sz w:val="28"/>
          <w:szCs w:val="28"/>
          <w:lang w:val="ru-RU"/>
        </w:rPr>
        <w:t>:</w:t>
      </w:r>
    </w:p>
    <w:p w14:paraId="0F34906A" w14:textId="6F449CC5" w:rsidR="00323BAB" w:rsidRPr="00E20DBA" w:rsidRDefault="005835A7" w:rsidP="0022762B">
      <w:pPr>
        <w:ind w:left="0" w:firstLine="709"/>
        <w:jc w:val="both"/>
        <w:rPr>
          <w:rFonts w:ascii="Times New Roman" w:hAnsi="Times New Roman" w:cs="Times New Roman"/>
          <w:sz w:val="28"/>
          <w:szCs w:val="28"/>
          <w:lang w:val="ru-RU"/>
        </w:rPr>
      </w:pPr>
      <w:r w:rsidRPr="00DE11F2">
        <w:rPr>
          <w:rFonts w:ascii="Times New Roman" w:hAnsi="Times New Roman" w:cs="Times New Roman"/>
          <w:sz w:val="28"/>
          <w:szCs w:val="28"/>
        </w:rPr>
        <w:t>разноуровнев</w:t>
      </w:r>
      <w:r>
        <w:rPr>
          <w:rFonts w:ascii="Times New Roman" w:hAnsi="Times New Roman" w:cs="Times New Roman"/>
          <w:sz w:val="28"/>
          <w:szCs w:val="28"/>
          <w:lang w:val="ru-RU"/>
        </w:rPr>
        <w:t>ы</w:t>
      </w:r>
      <w:r w:rsidRPr="00DE11F2">
        <w:rPr>
          <w:rFonts w:ascii="Times New Roman" w:hAnsi="Times New Roman" w:cs="Times New Roman"/>
          <w:sz w:val="28"/>
          <w:szCs w:val="28"/>
        </w:rPr>
        <w:t>е вариативн</w:t>
      </w:r>
      <w:r>
        <w:rPr>
          <w:rFonts w:ascii="Times New Roman" w:hAnsi="Times New Roman" w:cs="Times New Roman"/>
          <w:sz w:val="28"/>
          <w:szCs w:val="28"/>
          <w:lang w:val="ru-RU"/>
        </w:rPr>
        <w:t>ы</w:t>
      </w:r>
      <w:r w:rsidRPr="00DE11F2">
        <w:rPr>
          <w:rFonts w:ascii="Times New Roman" w:hAnsi="Times New Roman" w:cs="Times New Roman"/>
          <w:sz w:val="28"/>
          <w:szCs w:val="28"/>
        </w:rPr>
        <w:t xml:space="preserve">е </w:t>
      </w:r>
      <w:r w:rsidR="00323BAB" w:rsidRPr="00DE11F2">
        <w:rPr>
          <w:rFonts w:ascii="Times New Roman" w:hAnsi="Times New Roman" w:cs="Times New Roman"/>
          <w:sz w:val="28"/>
          <w:szCs w:val="28"/>
        </w:rPr>
        <w:t>дополнительн</w:t>
      </w:r>
      <w:r>
        <w:rPr>
          <w:rFonts w:ascii="Times New Roman" w:hAnsi="Times New Roman" w:cs="Times New Roman"/>
          <w:sz w:val="28"/>
          <w:szCs w:val="28"/>
          <w:lang w:val="ru-RU"/>
        </w:rPr>
        <w:t>ые</w:t>
      </w:r>
      <w:r w:rsidR="00323BAB" w:rsidRPr="00DE11F2">
        <w:rPr>
          <w:rFonts w:ascii="Times New Roman" w:hAnsi="Times New Roman" w:cs="Times New Roman"/>
          <w:sz w:val="28"/>
          <w:szCs w:val="28"/>
        </w:rPr>
        <w:t xml:space="preserve"> </w:t>
      </w:r>
      <w:r>
        <w:rPr>
          <w:rFonts w:ascii="Times New Roman" w:hAnsi="Times New Roman" w:cs="Times New Roman"/>
          <w:sz w:val="28"/>
          <w:szCs w:val="28"/>
          <w:lang w:val="ru-RU"/>
        </w:rPr>
        <w:t>общеразвивающие программы</w:t>
      </w:r>
      <w:r w:rsidR="00323BAB" w:rsidRPr="00DE11F2">
        <w:rPr>
          <w:rFonts w:ascii="Times New Roman" w:hAnsi="Times New Roman" w:cs="Times New Roman"/>
          <w:sz w:val="28"/>
          <w:szCs w:val="28"/>
        </w:rPr>
        <w:t xml:space="preserve"> </w:t>
      </w:r>
      <w:r>
        <w:rPr>
          <w:rFonts w:ascii="Times New Roman" w:hAnsi="Times New Roman" w:cs="Times New Roman"/>
          <w:sz w:val="28"/>
          <w:szCs w:val="28"/>
          <w:lang w:val="ru-RU"/>
        </w:rPr>
        <w:t xml:space="preserve">туристско-краеведческой направленности, которые </w:t>
      </w:r>
      <w:r w:rsidRPr="00DE11F2">
        <w:rPr>
          <w:rFonts w:ascii="Times New Roman" w:eastAsia="Times New Roman" w:hAnsi="Times New Roman" w:cs="Times New Roman"/>
          <w:sz w:val="28"/>
          <w:szCs w:val="28"/>
          <w:lang w:val="ru-RU" w:eastAsia="en-US"/>
        </w:rPr>
        <w:t>обеспечи</w:t>
      </w:r>
      <w:r>
        <w:rPr>
          <w:rFonts w:ascii="Times New Roman" w:eastAsia="Times New Roman" w:hAnsi="Times New Roman" w:cs="Times New Roman"/>
          <w:sz w:val="28"/>
          <w:szCs w:val="28"/>
          <w:lang w:val="ru-RU" w:eastAsia="en-US"/>
        </w:rPr>
        <w:t xml:space="preserve">вают </w:t>
      </w:r>
      <w:r w:rsidRPr="00DE11F2">
        <w:rPr>
          <w:rFonts w:ascii="Times New Roman" w:eastAsia="Times New Roman" w:hAnsi="Times New Roman" w:cs="Times New Roman"/>
          <w:sz w:val="28"/>
          <w:szCs w:val="28"/>
          <w:lang w:val="ru-RU" w:eastAsia="en-US"/>
        </w:rPr>
        <w:t>возможность занятий по программе всем детям</w:t>
      </w:r>
      <w:r w:rsidR="00201885">
        <w:rPr>
          <w:rFonts w:ascii="Times New Roman" w:eastAsia="Times New Roman" w:hAnsi="Times New Roman" w:cs="Times New Roman"/>
          <w:sz w:val="28"/>
          <w:szCs w:val="28"/>
          <w:lang w:val="ru-RU" w:eastAsia="en-US"/>
        </w:rPr>
        <w:t>,</w:t>
      </w:r>
      <w:r w:rsidRPr="00DE11F2">
        <w:rPr>
          <w:rFonts w:ascii="Times New Roman" w:eastAsia="Times New Roman" w:hAnsi="Times New Roman" w:cs="Times New Roman"/>
          <w:sz w:val="28"/>
          <w:szCs w:val="28"/>
          <w:lang w:val="ru-RU" w:eastAsia="en-US"/>
        </w:rPr>
        <w:t xml:space="preserve"> независимо от </w:t>
      </w:r>
      <w:r w:rsidR="00201885">
        <w:rPr>
          <w:rFonts w:ascii="Times New Roman" w:eastAsia="Times New Roman" w:hAnsi="Times New Roman" w:cs="Times New Roman"/>
          <w:sz w:val="28"/>
          <w:szCs w:val="28"/>
          <w:lang w:val="ru-RU" w:eastAsia="en-US"/>
        </w:rPr>
        <w:t xml:space="preserve">их </w:t>
      </w:r>
      <w:r w:rsidRPr="00DE11F2">
        <w:rPr>
          <w:rFonts w:ascii="Times New Roman" w:eastAsia="Times New Roman" w:hAnsi="Times New Roman" w:cs="Times New Roman"/>
          <w:sz w:val="28"/>
          <w:szCs w:val="28"/>
          <w:lang w:val="ru-RU" w:eastAsia="en-US"/>
        </w:rPr>
        <w:t>способностей и уровня общего развития</w:t>
      </w:r>
      <w:r>
        <w:rPr>
          <w:rFonts w:ascii="Times New Roman" w:eastAsia="Times New Roman" w:hAnsi="Times New Roman" w:cs="Times New Roman"/>
          <w:sz w:val="28"/>
          <w:szCs w:val="28"/>
          <w:lang w:val="ru-RU" w:eastAsia="en-US"/>
        </w:rPr>
        <w:t>;</w:t>
      </w:r>
    </w:p>
    <w:p w14:paraId="6A9226CE" w14:textId="634FFB5F" w:rsidR="00A22D1C" w:rsidRPr="00DE11F2" w:rsidRDefault="005835A7" w:rsidP="00A22D1C">
      <w:pPr>
        <w:widowControl w:val="0"/>
        <w:ind w:left="20" w:right="20" w:firstLine="700"/>
        <w:jc w:val="both"/>
        <w:rPr>
          <w:rFonts w:ascii="Times New Roman" w:eastAsia="Times New Roman" w:hAnsi="Times New Roman" w:cs="Times New Roman"/>
          <w:sz w:val="28"/>
          <w:szCs w:val="28"/>
          <w:lang w:val="ru-RU" w:eastAsia="en-US"/>
        </w:rPr>
      </w:pPr>
      <w:r w:rsidRPr="00DE11F2">
        <w:rPr>
          <w:rFonts w:ascii="Times New Roman" w:eastAsia="Times New Roman" w:hAnsi="Times New Roman" w:cs="Times New Roman"/>
          <w:sz w:val="28"/>
          <w:szCs w:val="28"/>
          <w:lang w:val="ru-RU" w:eastAsia="en-US"/>
        </w:rPr>
        <w:t>краткосрочные и модульные</w:t>
      </w:r>
      <w:r w:rsidR="00A22D1C" w:rsidRPr="00DE11F2">
        <w:rPr>
          <w:rFonts w:ascii="Times New Roman" w:eastAsia="Times New Roman" w:hAnsi="Times New Roman" w:cs="Times New Roman"/>
          <w:sz w:val="28"/>
          <w:szCs w:val="28"/>
          <w:lang w:val="ru-RU" w:eastAsia="en-US"/>
        </w:rPr>
        <w:t xml:space="preserve"> дополнительные </w:t>
      </w:r>
      <w:r w:rsidR="00A22D1C" w:rsidRPr="00DE11F2">
        <w:rPr>
          <w:rFonts w:ascii="Times New Roman" w:hAnsi="Times New Roman" w:cs="Times New Roman"/>
          <w:sz w:val="28"/>
          <w:szCs w:val="28"/>
        </w:rPr>
        <w:t>общеразвивающи</w:t>
      </w:r>
      <w:r w:rsidR="00A22D1C" w:rsidRPr="00DE11F2">
        <w:rPr>
          <w:rFonts w:ascii="Times New Roman" w:hAnsi="Times New Roman" w:cs="Times New Roman"/>
          <w:sz w:val="28"/>
          <w:szCs w:val="28"/>
          <w:lang w:val="ru-RU"/>
        </w:rPr>
        <w:t>е</w:t>
      </w:r>
      <w:r w:rsidR="00A22D1C" w:rsidRPr="00DE11F2">
        <w:rPr>
          <w:rFonts w:ascii="Times New Roman" w:hAnsi="Times New Roman" w:cs="Times New Roman"/>
          <w:sz w:val="28"/>
          <w:szCs w:val="28"/>
        </w:rPr>
        <w:t xml:space="preserve"> </w:t>
      </w:r>
      <w:r w:rsidR="00A22D1C" w:rsidRPr="00DE11F2">
        <w:rPr>
          <w:rFonts w:ascii="Times New Roman" w:eastAsia="Times New Roman" w:hAnsi="Times New Roman" w:cs="Times New Roman"/>
          <w:sz w:val="28"/>
          <w:szCs w:val="28"/>
          <w:lang w:val="ru-RU" w:eastAsia="en-US"/>
        </w:rPr>
        <w:t>программы</w:t>
      </w:r>
      <w:r w:rsidR="00201885">
        <w:rPr>
          <w:rFonts w:ascii="Times New Roman" w:eastAsia="Times New Roman" w:hAnsi="Times New Roman" w:cs="Times New Roman"/>
          <w:sz w:val="28"/>
          <w:szCs w:val="28"/>
          <w:lang w:val="ru-RU" w:eastAsia="en-US"/>
        </w:rPr>
        <w:t xml:space="preserve"> (к</w:t>
      </w:r>
      <w:r w:rsidR="00A22D1C" w:rsidRPr="00DE11F2">
        <w:rPr>
          <w:rFonts w:ascii="Times New Roman" w:eastAsia="Times New Roman" w:hAnsi="Times New Roman" w:cs="Times New Roman"/>
          <w:sz w:val="28"/>
          <w:szCs w:val="28"/>
          <w:lang w:val="ru-RU" w:eastAsia="en-US"/>
        </w:rPr>
        <w:t xml:space="preserve">раткосрочность и модульность образовательных программ рассматриваются как механизм вариативности, повышения качества и доступности дополнительного образования, его востребованности с учетом реальных запросов учащихся, возможностей образовательной организации реализующей модель </w:t>
      </w:r>
      <w:r w:rsidR="00A22D1C" w:rsidRPr="00DE11F2">
        <w:rPr>
          <w:rFonts w:ascii="Times New Roman" w:hAnsi="Times New Roman" w:cs="Times New Roman"/>
          <w:bCs/>
          <w:sz w:val="28"/>
          <w:szCs w:val="28"/>
        </w:rPr>
        <w:t>«</w:t>
      </w:r>
      <w:r w:rsidR="00CA1373">
        <w:rPr>
          <w:rFonts w:ascii="Times New Roman" w:hAnsi="Times New Roman" w:cs="Times New Roman"/>
          <w:bCs/>
          <w:sz w:val="28"/>
          <w:szCs w:val="28"/>
          <w:lang w:val="ru-RU"/>
        </w:rPr>
        <w:t>Станция туризма</w:t>
      </w:r>
      <w:r w:rsidR="00A22D1C" w:rsidRPr="00DE11F2">
        <w:rPr>
          <w:rFonts w:ascii="Times New Roman" w:hAnsi="Times New Roman" w:cs="Times New Roman"/>
          <w:bCs/>
          <w:sz w:val="28"/>
          <w:szCs w:val="28"/>
        </w:rPr>
        <w:t>»</w:t>
      </w:r>
      <w:r w:rsidR="00201885">
        <w:rPr>
          <w:rFonts w:ascii="Times New Roman" w:hAnsi="Times New Roman" w:cs="Times New Roman"/>
          <w:bCs/>
          <w:sz w:val="28"/>
          <w:szCs w:val="28"/>
          <w:lang w:val="ru-RU"/>
        </w:rPr>
        <w:t>)</w:t>
      </w:r>
      <w:r w:rsidR="00A22D1C" w:rsidRPr="00DE11F2">
        <w:rPr>
          <w:rFonts w:ascii="Times New Roman" w:eastAsia="Times New Roman" w:hAnsi="Times New Roman" w:cs="Times New Roman"/>
          <w:sz w:val="28"/>
          <w:szCs w:val="28"/>
          <w:lang w:val="ru-RU" w:eastAsia="en-US"/>
        </w:rPr>
        <w:t>.</w:t>
      </w:r>
    </w:p>
    <w:p w14:paraId="03E7A3FA" w14:textId="0CC0D975" w:rsidR="00A22D1C" w:rsidRPr="00DE11F2" w:rsidRDefault="00A22D1C" w:rsidP="00A22D1C">
      <w:pPr>
        <w:widowControl w:val="0"/>
        <w:ind w:left="20" w:right="20" w:firstLine="700"/>
        <w:jc w:val="both"/>
        <w:rPr>
          <w:rFonts w:ascii="Times New Roman" w:eastAsia="Times New Roman" w:hAnsi="Times New Roman" w:cs="Times New Roman"/>
          <w:sz w:val="28"/>
          <w:szCs w:val="28"/>
          <w:lang w:val="ru-RU" w:eastAsia="en-US"/>
        </w:rPr>
      </w:pPr>
      <w:r w:rsidRPr="00DE11F2">
        <w:rPr>
          <w:rFonts w:ascii="Times New Roman" w:eastAsia="Times New Roman" w:hAnsi="Times New Roman" w:cs="Times New Roman"/>
          <w:sz w:val="28"/>
          <w:szCs w:val="28"/>
          <w:lang w:val="ru-RU" w:eastAsia="en-US"/>
        </w:rPr>
        <w:t xml:space="preserve">В зависимости от цели и задач, определенных в программе,  </w:t>
      </w:r>
      <w:r w:rsidRPr="00DE11F2">
        <w:rPr>
          <w:rFonts w:ascii="Times New Roman" w:eastAsia="Times New Roman" w:hAnsi="Times New Roman" w:cs="Times New Roman"/>
          <w:sz w:val="28"/>
          <w:szCs w:val="28"/>
          <w:lang w:val="ru-RU" w:eastAsia="en-US"/>
        </w:rPr>
        <w:lastRenderedPageBreak/>
        <w:t xml:space="preserve">формирование групп возможно из учащихся, занимающихся на разных уровнях сложности программы. Самостоятельная (индивидуальная) работа учащихся может осуществляться под руководством </w:t>
      </w:r>
      <w:r w:rsidR="00BC5058">
        <w:rPr>
          <w:rFonts w:ascii="Times New Roman" w:eastAsia="Times New Roman" w:hAnsi="Times New Roman" w:cs="Times New Roman"/>
          <w:sz w:val="28"/>
          <w:szCs w:val="28"/>
          <w:lang w:val="ru-RU" w:eastAsia="en-US"/>
        </w:rPr>
        <w:t xml:space="preserve">наставника, </w:t>
      </w:r>
      <w:r w:rsidRPr="00DE11F2">
        <w:rPr>
          <w:rFonts w:ascii="Times New Roman" w:eastAsia="Times New Roman" w:hAnsi="Times New Roman" w:cs="Times New Roman"/>
          <w:sz w:val="28"/>
          <w:szCs w:val="28"/>
          <w:lang w:val="ru-RU" w:eastAsia="en-US"/>
        </w:rPr>
        <w:t xml:space="preserve">тьютора или педагога-организатора, а не </w:t>
      </w:r>
      <w:r w:rsidR="00201885">
        <w:rPr>
          <w:rFonts w:ascii="Times New Roman" w:eastAsia="Times New Roman" w:hAnsi="Times New Roman" w:cs="Times New Roman"/>
          <w:sz w:val="28"/>
          <w:szCs w:val="28"/>
          <w:lang w:val="ru-RU" w:eastAsia="en-US"/>
        </w:rPr>
        <w:t>только</w:t>
      </w:r>
      <w:r w:rsidRPr="00DE11F2">
        <w:rPr>
          <w:rFonts w:ascii="Times New Roman" w:eastAsia="Times New Roman" w:hAnsi="Times New Roman" w:cs="Times New Roman"/>
          <w:sz w:val="28"/>
          <w:szCs w:val="28"/>
          <w:lang w:val="ru-RU" w:eastAsia="en-US"/>
        </w:rPr>
        <w:t xml:space="preserve"> педагога дополнительного образования. Такая организация образовательного процесса позволит существенно увеличить численность детей, </w:t>
      </w:r>
      <w:r w:rsidR="00201885">
        <w:rPr>
          <w:rFonts w:ascii="Times New Roman" w:eastAsia="Times New Roman" w:hAnsi="Times New Roman" w:cs="Times New Roman"/>
          <w:sz w:val="28"/>
          <w:szCs w:val="28"/>
          <w:lang w:val="ru-RU" w:eastAsia="en-US"/>
        </w:rPr>
        <w:t xml:space="preserve">повысить </w:t>
      </w:r>
      <w:r w:rsidRPr="00DE11F2">
        <w:rPr>
          <w:rFonts w:ascii="Times New Roman" w:eastAsia="Times New Roman" w:hAnsi="Times New Roman" w:cs="Times New Roman"/>
          <w:sz w:val="28"/>
          <w:szCs w:val="28"/>
          <w:lang w:val="ru-RU" w:eastAsia="en-US"/>
        </w:rPr>
        <w:t>охва</w:t>
      </w:r>
      <w:r w:rsidR="00201885">
        <w:rPr>
          <w:rFonts w:ascii="Times New Roman" w:eastAsia="Times New Roman" w:hAnsi="Times New Roman" w:cs="Times New Roman"/>
          <w:sz w:val="28"/>
          <w:szCs w:val="28"/>
          <w:lang w:val="ru-RU" w:eastAsia="en-US"/>
        </w:rPr>
        <w:t>т</w:t>
      </w:r>
      <w:r w:rsidRPr="00DE11F2">
        <w:rPr>
          <w:rFonts w:ascii="Times New Roman" w:eastAsia="Times New Roman" w:hAnsi="Times New Roman" w:cs="Times New Roman"/>
          <w:sz w:val="28"/>
          <w:szCs w:val="28"/>
          <w:lang w:val="ru-RU" w:eastAsia="en-US"/>
        </w:rPr>
        <w:t xml:space="preserve"> дополнительным образованием, при этом сохранив результативность обучения высокомотивированных </w:t>
      </w:r>
      <w:r w:rsidR="00BC5058">
        <w:rPr>
          <w:rFonts w:ascii="Times New Roman" w:eastAsia="Times New Roman" w:hAnsi="Times New Roman" w:cs="Times New Roman"/>
          <w:sz w:val="28"/>
          <w:szCs w:val="28"/>
          <w:lang w:val="ru-RU" w:eastAsia="en-US"/>
        </w:rPr>
        <w:t>обучающихся</w:t>
      </w:r>
      <w:r w:rsidRPr="00DE11F2">
        <w:rPr>
          <w:rFonts w:ascii="Times New Roman" w:eastAsia="Times New Roman" w:hAnsi="Times New Roman" w:cs="Times New Roman"/>
          <w:sz w:val="28"/>
          <w:szCs w:val="28"/>
          <w:lang w:val="ru-RU" w:eastAsia="en-US"/>
        </w:rPr>
        <w:t>.</w:t>
      </w:r>
    </w:p>
    <w:p w14:paraId="688A59F3" w14:textId="1BE4D972" w:rsidR="00A22D1C" w:rsidRPr="00DE11F2" w:rsidRDefault="00A22D1C" w:rsidP="00A22D1C">
      <w:pPr>
        <w:widowControl w:val="0"/>
        <w:ind w:left="20" w:right="20" w:firstLine="700"/>
        <w:jc w:val="both"/>
        <w:rPr>
          <w:rFonts w:ascii="Times New Roman" w:eastAsia="Times New Roman" w:hAnsi="Times New Roman" w:cs="Times New Roman"/>
          <w:sz w:val="28"/>
          <w:szCs w:val="28"/>
          <w:lang w:val="ru-RU" w:eastAsia="en-US"/>
        </w:rPr>
      </w:pPr>
      <w:r w:rsidRPr="00DE11F2">
        <w:rPr>
          <w:rFonts w:ascii="Times New Roman" w:eastAsia="Times New Roman" w:hAnsi="Times New Roman" w:cs="Times New Roman"/>
          <w:iCs/>
          <w:color w:val="000000"/>
          <w:sz w:val="28"/>
          <w:szCs w:val="28"/>
          <w:lang w:val="ru-RU" w:bidi="ru-RU"/>
        </w:rPr>
        <w:t xml:space="preserve">Количество обученных основам туризма </w:t>
      </w:r>
      <w:r w:rsidR="00BC5058">
        <w:rPr>
          <w:rFonts w:ascii="Times New Roman" w:eastAsia="Times New Roman" w:hAnsi="Times New Roman" w:cs="Times New Roman"/>
          <w:iCs/>
          <w:color w:val="000000"/>
          <w:sz w:val="28"/>
          <w:szCs w:val="28"/>
          <w:lang w:val="ru-RU" w:bidi="ru-RU"/>
        </w:rPr>
        <w:t>детей</w:t>
      </w:r>
      <w:r w:rsidRPr="00DE11F2">
        <w:rPr>
          <w:rFonts w:ascii="Times New Roman" w:eastAsia="Times New Roman" w:hAnsi="Times New Roman" w:cs="Times New Roman"/>
          <w:iCs/>
          <w:color w:val="000000"/>
          <w:sz w:val="28"/>
          <w:szCs w:val="28"/>
          <w:lang w:val="ru-RU" w:bidi="ru-RU"/>
        </w:rPr>
        <w:t xml:space="preserve"> значительно увеличится при реализации </w:t>
      </w:r>
      <w:r w:rsidR="0058174F">
        <w:rPr>
          <w:rFonts w:ascii="Times New Roman" w:eastAsia="Times New Roman" w:hAnsi="Times New Roman" w:cs="Times New Roman"/>
          <w:iCs/>
          <w:color w:val="000000"/>
          <w:sz w:val="28"/>
          <w:szCs w:val="28"/>
          <w:lang w:val="ru-RU" w:bidi="ru-RU"/>
        </w:rPr>
        <w:t xml:space="preserve">программ именно </w:t>
      </w:r>
      <w:r w:rsidRPr="00DE11F2">
        <w:rPr>
          <w:rFonts w:ascii="Times New Roman" w:eastAsia="Times New Roman" w:hAnsi="Times New Roman" w:cs="Times New Roman"/>
          <w:iCs/>
          <w:color w:val="000000"/>
          <w:sz w:val="28"/>
          <w:szCs w:val="28"/>
          <w:lang w:val="ru-RU" w:bidi="ru-RU"/>
        </w:rPr>
        <w:t>стартового уровня. В процессе обучения дети знакомятся со спецификой туризма, краеведения и при желании могут продолжить обучение на более высоких и сложных уровнях: базовом и продвинутом.</w:t>
      </w:r>
    </w:p>
    <w:p w14:paraId="1EA9BEF5" w14:textId="3F6F1DC0" w:rsidR="00A22D1C" w:rsidRPr="00DE11F2" w:rsidRDefault="00A22D1C" w:rsidP="00A22D1C">
      <w:pPr>
        <w:widowControl w:val="0"/>
        <w:ind w:left="0" w:right="180" w:firstLine="700"/>
        <w:jc w:val="both"/>
        <w:rPr>
          <w:rFonts w:ascii="Times New Roman" w:eastAsia="Times New Roman" w:hAnsi="Times New Roman" w:cs="Times New Roman"/>
          <w:sz w:val="28"/>
          <w:szCs w:val="28"/>
          <w:lang w:val="ru-RU" w:eastAsia="en-US"/>
        </w:rPr>
      </w:pPr>
      <w:r w:rsidRPr="00DE11F2">
        <w:rPr>
          <w:rFonts w:ascii="Times New Roman" w:eastAsia="Times New Roman" w:hAnsi="Times New Roman" w:cs="Times New Roman"/>
          <w:sz w:val="28"/>
          <w:szCs w:val="28"/>
          <w:lang w:val="ru-RU" w:eastAsia="en-US"/>
        </w:rPr>
        <w:t>Численный состав объединения уменьшается при включении в него учащихся с ограниченными возможностями здоровья.</w:t>
      </w:r>
    </w:p>
    <w:p w14:paraId="324613AD" w14:textId="7FC18713" w:rsidR="00F37AD2" w:rsidRDefault="00F37AD2" w:rsidP="00E20DBA">
      <w:pPr>
        <w:widowControl w:val="0"/>
        <w:spacing w:line="240" w:lineRule="auto"/>
        <w:ind w:left="20" w:firstLine="0"/>
        <w:jc w:val="right"/>
        <w:rPr>
          <w:rFonts w:ascii="Times New Roman" w:eastAsia="Courier New" w:hAnsi="Times New Roman" w:cs="Times New Roman"/>
          <w:color w:val="000000"/>
          <w:spacing w:val="-1"/>
          <w:sz w:val="28"/>
          <w:szCs w:val="28"/>
          <w:lang w:val="ru-RU" w:bidi="ru-RU"/>
        </w:rPr>
      </w:pPr>
      <w:r w:rsidRPr="00DE11F2">
        <w:rPr>
          <w:rFonts w:ascii="Times New Roman" w:eastAsia="Courier New" w:hAnsi="Times New Roman" w:cs="Times New Roman"/>
          <w:color w:val="000000"/>
          <w:spacing w:val="-1"/>
          <w:sz w:val="28"/>
          <w:szCs w:val="28"/>
          <w:lang w:val="ru-RU" w:bidi="ru-RU"/>
        </w:rPr>
        <w:t>Таб</w:t>
      </w:r>
      <w:r>
        <w:rPr>
          <w:rFonts w:ascii="Times New Roman" w:eastAsia="Courier New" w:hAnsi="Times New Roman" w:cs="Times New Roman"/>
          <w:color w:val="000000"/>
          <w:spacing w:val="-1"/>
          <w:sz w:val="28"/>
          <w:szCs w:val="28"/>
          <w:lang w:val="ru-RU" w:bidi="ru-RU"/>
        </w:rPr>
        <w:t>лица</w:t>
      </w:r>
      <w:r w:rsidRPr="00DE11F2">
        <w:rPr>
          <w:rFonts w:ascii="Times New Roman" w:eastAsia="Courier New" w:hAnsi="Times New Roman" w:cs="Times New Roman"/>
          <w:color w:val="000000"/>
          <w:spacing w:val="-1"/>
          <w:sz w:val="28"/>
          <w:szCs w:val="28"/>
          <w:lang w:val="ru-RU" w:bidi="ru-RU"/>
        </w:rPr>
        <w:t xml:space="preserve"> 1</w:t>
      </w:r>
    </w:p>
    <w:p w14:paraId="60CF57F8" w14:textId="6A50A13A" w:rsidR="00F37AD2" w:rsidRPr="00E20DBA" w:rsidRDefault="00F37AD2" w:rsidP="00F37AD2">
      <w:pPr>
        <w:widowControl w:val="0"/>
        <w:spacing w:line="240" w:lineRule="auto"/>
        <w:ind w:left="20" w:firstLine="0"/>
        <w:jc w:val="center"/>
        <w:rPr>
          <w:rFonts w:ascii="Times New Roman" w:eastAsia="Courier New" w:hAnsi="Times New Roman" w:cs="Times New Roman"/>
          <w:b/>
          <w:color w:val="000000"/>
          <w:spacing w:val="-1"/>
          <w:sz w:val="28"/>
          <w:szCs w:val="28"/>
          <w:lang w:val="ru-RU" w:bidi="ru-RU"/>
        </w:rPr>
      </w:pPr>
      <w:r w:rsidRPr="00E20DBA">
        <w:rPr>
          <w:rFonts w:ascii="Times New Roman" w:eastAsia="Courier New" w:hAnsi="Times New Roman" w:cs="Times New Roman"/>
          <w:b/>
          <w:color w:val="000000"/>
          <w:spacing w:val="-1"/>
          <w:sz w:val="28"/>
          <w:szCs w:val="28"/>
          <w:lang w:val="ru-RU" w:bidi="ru-RU"/>
        </w:rPr>
        <w:t>Рекомендуемые параметры образовательной деятельности по общеобразовательным общеразвивающим программам</w:t>
      </w:r>
    </w:p>
    <w:p w14:paraId="0D6EB1AB" w14:textId="77777777" w:rsidR="00F37AD2" w:rsidRDefault="00F37AD2" w:rsidP="00F37AD2">
      <w:pPr>
        <w:widowControl w:val="0"/>
        <w:spacing w:line="240" w:lineRule="auto"/>
        <w:ind w:left="0" w:firstLine="0"/>
        <w:jc w:val="center"/>
        <w:rPr>
          <w:rFonts w:ascii="Times New Roman" w:eastAsia="Courier New" w:hAnsi="Times New Roman" w:cs="Times New Roman"/>
          <w:b/>
          <w:color w:val="000000"/>
          <w:spacing w:val="-1"/>
          <w:sz w:val="28"/>
          <w:szCs w:val="28"/>
          <w:lang w:val="ru-RU" w:bidi="ru-RU"/>
        </w:rPr>
      </w:pPr>
      <w:r w:rsidRPr="00E20DBA">
        <w:rPr>
          <w:rFonts w:ascii="Times New Roman" w:eastAsia="Courier New" w:hAnsi="Times New Roman" w:cs="Times New Roman"/>
          <w:b/>
          <w:color w:val="000000"/>
          <w:spacing w:val="-1"/>
          <w:sz w:val="28"/>
          <w:szCs w:val="28"/>
          <w:lang w:val="ru-RU" w:bidi="ru-RU"/>
        </w:rPr>
        <w:t>разного уровня сложности</w:t>
      </w:r>
    </w:p>
    <w:p w14:paraId="7585D70E" w14:textId="77777777" w:rsidR="00201885" w:rsidRPr="00E20DBA" w:rsidRDefault="00201885" w:rsidP="00F37AD2">
      <w:pPr>
        <w:widowControl w:val="0"/>
        <w:spacing w:line="240" w:lineRule="auto"/>
        <w:ind w:left="0" w:firstLine="0"/>
        <w:jc w:val="center"/>
        <w:rPr>
          <w:rFonts w:ascii="Times New Roman" w:eastAsia="Courier New" w:hAnsi="Times New Roman" w:cs="Times New Roman"/>
          <w:b/>
          <w:color w:val="000000"/>
          <w:spacing w:val="-1"/>
          <w:sz w:val="28"/>
          <w:szCs w:val="28"/>
          <w:lang w:val="ru-RU" w:bidi="ru-RU"/>
        </w:rPr>
      </w:pPr>
    </w:p>
    <w:tbl>
      <w:tblPr>
        <w:tblOverlap w:val="never"/>
        <w:tblW w:w="9498" w:type="dxa"/>
        <w:tblInd w:w="10" w:type="dxa"/>
        <w:tblCellMar>
          <w:left w:w="10" w:type="dxa"/>
          <w:right w:w="10" w:type="dxa"/>
        </w:tblCellMar>
        <w:tblLook w:val="0000" w:firstRow="0" w:lastRow="0" w:firstColumn="0" w:lastColumn="0" w:noHBand="0" w:noVBand="0"/>
      </w:tblPr>
      <w:tblGrid>
        <w:gridCol w:w="3544"/>
        <w:gridCol w:w="1843"/>
        <w:gridCol w:w="2268"/>
        <w:gridCol w:w="1843"/>
      </w:tblGrid>
      <w:tr w:rsidR="00A22D1C" w:rsidRPr="00DE11F2" w14:paraId="574C40D0" w14:textId="77777777" w:rsidTr="0072645B">
        <w:trPr>
          <w:trHeight w:hRule="exact" w:val="884"/>
        </w:trPr>
        <w:tc>
          <w:tcPr>
            <w:tcW w:w="3544" w:type="dxa"/>
            <w:tcBorders>
              <w:top w:val="single" w:sz="4" w:space="0" w:color="auto"/>
              <w:left w:val="single" w:sz="4" w:space="0" w:color="auto"/>
            </w:tcBorders>
            <w:shd w:val="clear" w:color="auto" w:fill="FFFFFF"/>
          </w:tcPr>
          <w:p w14:paraId="2B7E6D2F" w14:textId="77777777" w:rsidR="00A22D1C" w:rsidRPr="00DE11F2" w:rsidRDefault="00A22D1C" w:rsidP="0072645B">
            <w:pPr>
              <w:widowControl w:val="0"/>
              <w:ind w:left="0" w:firstLine="0"/>
              <w:rPr>
                <w:rFonts w:ascii="Times New Roman" w:eastAsia="Courier New" w:hAnsi="Times New Roman" w:cs="Times New Roman"/>
                <w:color w:val="000000"/>
                <w:sz w:val="28"/>
                <w:szCs w:val="28"/>
                <w:lang w:val="ru-RU" w:bidi="ru-RU"/>
              </w:rPr>
            </w:pPr>
          </w:p>
        </w:tc>
        <w:tc>
          <w:tcPr>
            <w:tcW w:w="1843" w:type="dxa"/>
            <w:tcBorders>
              <w:top w:val="single" w:sz="4" w:space="0" w:color="auto"/>
              <w:left w:val="single" w:sz="4" w:space="0" w:color="auto"/>
            </w:tcBorders>
            <w:shd w:val="clear" w:color="auto" w:fill="FFFFFF"/>
            <w:vAlign w:val="center"/>
          </w:tcPr>
          <w:p w14:paraId="2C2F74A0" w14:textId="77777777" w:rsidR="00A22D1C" w:rsidRPr="00DE11F2" w:rsidRDefault="00A22D1C" w:rsidP="0072645B">
            <w:pPr>
              <w:widowControl w:val="0"/>
              <w:ind w:left="0" w:firstLine="0"/>
              <w:jc w:val="center"/>
              <w:rPr>
                <w:rFonts w:ascii="Times New Roman" w:eastAsia="Times New Roman" w:hAnsi="Times New Roman" w:cs="Times New Roman"/>
                <w:iCs/>
                <w:color w:val="000000"/>
                <w:sz w:val="28"/>
                <w:szCs w:val="28"/>
                <w:lang w:val="ru-RU" w:bidi="ru-RU"/>
              </w:rPr>
            </w:pPr>
            <w:r w:rsidRPr="00DE11F2">
              <w:rPr>
                <w:rFonts w:ascii="Times New Roman" w:eastAsia="Times New Roman" w:hAnsi="Times New Roman" w:cs="Times New Roman"/>
                <w:iCs/>
                <w:color w:val="000000"/>
                <w:sz w:val="28"/>
                <w:szCs w:val="28"/>
                <w:lang w:val="ru-RU" w:bidi="ru-RU"/>
              </w:rPr>
              <w:t xml:space="preserve">Стартовый </w:t>
            </w:r>
          </w:p>
          <w:p w14:paraId="3399DBB8" w14:textId="77777777" w:rsidR="00A22D1C" w:rsidRPr="00DE11F2" w:rsidRDefault="00A22D1C" w:rsidP="0072645B">
            <w:pPr>
              <w:widowControl w:val="0"/>
              <w:ind w:left="0" w:firstLine="0"/>
              <w:jc w:val="center"/>
              <w:rPr>
                <w:rFonts w:ascii="Times New Roman" w:eastAsia="Times New Roman" w:hAnsi="Times New Roman" w:cs="Times New Roman"/>
                <w:sz w:val="28"/>
                <w:szCs w:val="28"/>
                <w:lang w:val="ru-RU" w:eastAsia="en-US"/>
              </w:rPr>
            </w:pPr>
            <w:r w:rsidRPr="00DE11F2">
              <w:rPr>
                <w:rFonts w:ascii="Times New Roman" w:eastAsia="Times New Roman" w:hAnsi="Times New Roman" w:cs="Times New Roman"/>
                <w:iCs/>
                <w:color w:val="000000"/>
                <w:sz w:val="28"/>
                <w:szCs w:val="28"/>
                <w:lang w:val="ru-RU" w:bidi="ru-RU"/>
              </w:rPr>
              <w:t>уровень</w:t>
            </w:r>
          </w:p>
        </w:tc>
        <w:tc>
          <w:tcPr>
            <w:tcW w:w="2268" w:type="dxa"/>
            <w:tcBorders>
              <w:top w:val="single" w:sz="4" w:space="0" w:color="auto"/>
              <w:left w:val="single" w:sz="4" w:space="0" w:color="auto"/>
            </w:tcBorders>
            <w:shd w:val="clear" w:color="auto" w:fill="FFFFFF"/>
            <w:vAlign w:val="center"/>
          </w:tcPr>
          <w:p w14:paraId="308EE129" w14:textId="77777777" w:rsidR="00A22D1C" w:rsidRPr="00DE11F2" w:rsidRDefault="00A22D1C" w:rsidP="0072645B">
            <w:pPr>
              <w:widowControl w:val="0"/>
              <w:ind w:left="0" w:firstLine="0"/>
              <w:jc w:val="center"/>
              <w:rPr>
                <w:rFonts w:ascii="Times New Roman" w:eastAsia="Times New Roman" w:hAnsi="Times New Roman" w:cs="Times New Roman"/>
                <w:iCs/>
                <w:color w:val="000000"/>
                <w:sz w:val="28"/>
                <w:szCs w:val="28"/>
                <w:lang w:val="ru-RU" w:bidi="ru-RU"/>
              </w:rPr>
            </w:pPr>
            <w:r w:rsidRPr="00DE11F2">
              <w:rPr>
                <w:rFonts w:ascii="Times New Roman" w:eastAsia="Times New Roman" w:hAnsi="Times New Roman" w:cs="Times New Roman"/>
                <w:iCs/>
                <w:color w:val="000000"/>
                <w:sz w:val="28"/>
                <w:szCs w:val="28"/>
                <w:lang w:val="ru-RU" w:bidi="ru-RU"/>
              </w:rPr>
              <w:t xml:space="preserve">Базовый </w:t>
            </w:r>
          </w:p>
          <w:p w14:paraId="7460A806" w14:textId="77777777" w:rsidR="00A22D1C" w:rsidRPr="00DE11F2" w:rsidRDefault="00A22D1C" w:rsidP="0072645B">
            <w:pPr>
              <w:widowControl w:val="0"/>
              <w:ind w:left="0" w:firstLine="0"/>
              <w:jc w:val="center"/>
              <w:rPr>
                <w:rFonts w:ascii="Times New Roman" w:eastAsia="Times New Roman" w:hAnsi="Times New Roman" w:cs="Times New Roman"/>
                <w:sz w:val="28"/>
                <w:szCs w:val="28"/>
                <w:lang w:val="ru-RU" w:eastAsia="en-US"/>
              </w:rPr>
            </w:pPr>
            <w:r w:rsidRPr="00DE11F2">
              <w:rPr>
                <w:rFonts w:ascii="Times New Roman" w:eastAsia="Times New Roman" w:hAnsi="Times New Roman" w:cs="Times New Roman"/>
                <w:iCs/>
                <w:color w:val="000000"/>
                <w:sz w:val="28"/>
                <w:szCs w:val="28"/>
                <w:lang w:val="ru-RU" w:bidi="ru-RU"/>
              </w:rPr>
              <w:t>уровень</w:t>
            </w:r>
          </w:p>
        </w:tc>
        <w:tc>
          <w:tcPr>
            <w:tcW w:w="1843" w:type="dxa"/>
            <w:tcBorders>
              <w:top w:val="single" w:sz="4" w:space="0" w:color="auto"/>
              <w:left w:val="single" w:sz="4" w:space="0" w:color="auto"/>
              <w:right w:val="single" w:sz="4" w:space="0" w:color="auto"/>
            </w:tcBorders>
            <w:shd w:val="clear" w:color="auto" w:fill="FFFFFF"/>
            <w:vAlign w:val="center"/>
          </w:tcPr>
          <w:p w14:paraId="3B1AEEFB" w14:textId="77777777" w:rsidR="00A22D1C" w:rsidRPr="00DE11F2" w:rsidRDefault="00A22D1C" w:rsidP="0072645B">
            <w:pPr>
              <w:widowControl w:val="0"/>
              <w:ind w:left="0" w:firstLine="0"/>
              <w:jc w:val="center"/>
              <w:rPr>
                <w:rFonts w:ascii="Times New Roman" w:eastAsia="Times New Roman" w:hAnsi="Times New Roman" w:cs="Times New Roman"/>
                <w:sz w:val="28"/>
                <w:szCs w:val="28"/>
                <w:lang w:val="ru-RU" w:eastAsia="en-US"/>
              </w:rPr>
            </w:pPr>
            <w:r w:rsidRPr="00DE11F2">
              <w:rPr>
                <w:rFonts w:ascii="Times New Roman" w:eastAsia="Times New Roman" w:hAnsi="Times New Roman" w:cs="Times New Roman"/>
                <w:iCs/>
                <w:color w:val="000000"/>
                <w:sz w:val="28"/>
                <w:szCs w:val="28"/>
                <w:lang w:val="ru-RU" w:bidi="ru-RU"/>
              </w:rPr>
              <w:t>Продвинутый</w:t>
            </w:r>
          </w:p>
          <w:p w14:paraId="134EF651" w14:textId="77777777" w:rsidR="00A22D1C" w:rsidRPr="00DE11F2" w:rsidRDefault="00A22D1C" w:rsidP="0072645B">
            <w:pPr>
              <w:widowControl w:val="0"/>
              <w:ind w:left="0" w:firstLine="0"/>
              <w:jc w:val="center"/>
              <w:rPr>
                <w:rFonts w:ascii="Times New Roman" w:eastAsia="Times New Roman" w:hAnsi="Times New Roman" w:cs="Times New Roman"/>
                <w:sz w:val="28"/>
                <w:szCs w:val="28"/>
                <w:lang w:val="ru-RU" w:eastAsia="en-US"/>
              </w:rPr>
            </w:pPr>
            <w:r w:rsidRPr="00DE11F2">
              <w:rPr>
                <w:rFonts w:ascii="Times New Roman" w:eastAsia="Times New Roman" w:hAnsi="Times New Roman" w:cs="Times New Roman"/>
                <w:iCs/>
                <w:color w:val="000000"/>
                <w:sz w:val="28"/>
                <w:szCs w:val="28"/>
                <w:lang w:val="ru-RU" w:bidi="ru-RU"/>
              </w:rPr>
              <w:t>уровень</w:t>
            </w:r>
          </w:p>
        </w:tc>
      </w:tr>
      <w:tr w:rsidR="00A22D1C" w:rsidRPr="00DE11F2" w14:paraId="394820FC" w14:textId="77777777" w:rsidTr="0072645B">
        <w:trPr>
          <w:trHeight w:val="57"/>
        </w:trPr>
        <w:tc>
          <w:tcPr>
            <w:tcW w:w="3544" w:type="dxa"/>
            <w:tcBorders>
              <w:top w:val="single" w:sz="4" w:space="0" w:color="auto"/>
              <w:left w:val="single" w:sz="4" w:space="0" w:color="auto"/>
            </w:tcBorders>
            <w:shd w:val="clear" w:color="auto" w:fill="FFFFFF"/>
            <w:vAlign w:val="center"/>
          </w:tcPr>
          <w:p w14:paraId="235F5F07" w14:textId="77777777" w:rsidR="00A22D1C" w:rsidRPr="00DE11F2" w:rsidRDefault="00A22D1C" w:rsidP="0072645B">
            <w:pPr>
              <w:widowControl w:val="0"/>
              <w:ind w:left="132" w:firstLine="0"/>
              <w:rPr>
                <w:rFonts w:ascii="Times New Roman" w:eastAsia="Times New Roman" w:hAnsi="Times New Roman" w:cs="Times New Roman"/>
                <w:sz w:val="28"/>
                <w:szCs w:val="28"/>
                <w:lang w:val="ru-RU" w:eastAsia="en-US"/>
              </w:rPr>
            </w:pPr>
            <w:r w:rsidRPr="00DE11F2">
              <w:rPr>
                <w:rFonts w:ascii="Times New Roman" w:eastAsia="Times New Roman" w:hAnsi="Times New Roman" w:cs="Times New Roman"/>
                <w:color w:val="000000"/>
                <w:sz w:val="28"/>
                <w:szCs w:val="28"/>
                <w:lang w:val="ru-RU" w:bidi="ru-RU"/>
              </w:rPr>
              <w:t>Число обучающихся в группах</w:t>
            </w:r>
          </w:p>
        </w:tc>
        <w:tc>
          <w:tcPr>
            <w:tcW w:w="1843" w:type="dxa"/>
            <w:tcBorders>
              <w:top w:val="single" w:sz="4" w:space="0" w:color="auto"/>
              <w:left w:val="single" w:sz="4" w:space="0" w:color="auto"/>
            </w:tcBorders>
            <w:shd w:val="clear" w:color="auto" w:fill="FFFFFF"/>
            <w:vAlign w:val="center"/>
          </w:tcPr>
          <w:p w14:paraId="1CCD65DD" w14:textId="77777777" w:rsidR="00A22D1C" w:rsidRPr="00DE11F2" w:rsidRDefault="00A22D1C" w:rsidP="0072645B">
            <w:pPr>
              <w:widowControl w:val="0"/>
              <w:ind w:left="0" w:firstLine="0"/>
              <w:jc w:val="center"/>
              <w:rPr>
                <w:rFonts w:ascii="Times New Roman" w:eastAsia="Times New Roman" w:hAnsi="Times New Roman" w:cs="Times New Roman"/>
                <w:sz w:val="28"/>
                <w:szCs w:val="28"/>
                <w:lang w:val="ru-RU" w:eastAsia="en-US"/>
              </w:rPr>
            </w:pPr>
            <w:r w:rsidRPr="00DE11F2">
              <w:rPr>
                <w:rFonts w:ascii="Times New Roman" w:eastAsia="Times New Roman" w:hAnsi="Times New Roman" w:cs="Times New Roman"/>
                <w:color w:val="000000"/>
                <w:sz w:val="28"/>
                <w:szCs w:val="28"/>
                <w:lang w:val="ru-RU" w:bidi="ru-RU"/>
              </w:rPr>
              <w:t>15-25</w:t>
            </w:r>
          </w:p>
        </w:tc>
        <w:tc>
          <w:tcPr>
            <w:tcW w:w="2268" w:type="dxa"/>
            <w:tcBorders>
              <w:top w:val="single" w:sz="4" w:space="0" w:color="auto"/>
              <w:left w:val="single" w:sz="4" w:space="0" w:color="auto"/>
            </w:tcBorders>
            <w:shd w:val="clear" w:color="auto" w:fill="FFFFFF"/>
            <w:vAlign w:val="center"/>
          </w:tcPr>
          <w:p w14:paraId="0EC98C5B" w14:textId="77777777" w:rsidR="00A22D1C" w:rsidRPr="00DE11F2" w:rsidRDefault="00A22D1C" w:rsidP="0072645B">
            <w:pPr>
              <w:widowControl w:val="0"/>
              <w:ind w:left="0" w:firstLine="0"/>
              <w:jc w:val="center"/>
              <w:rPr>
                <w:rFonts w:ascii="Times New Roman" w:eastAsia="Times New Roman" w:hAnsi="Times New Roman" w:cs="Times New Roman"/>
                <w:sz w:val="28"/>
                <w:szCs w:val="28"/>
                <w:lang w:val="ru-RU" w:eastAsia="en-US"/>
              </w:rPr>
            </w:pPr>
            <w:r w:rsidRPr="00DE11F2">
              <w:rPr>
                <w:rFonts w:ascii="Times New Roman" w:eastAsia="Times New Roman" w:hAnsi="Times New Roman" w:cs="Times New Roman"/>
                <w:color w:val="000000"/>
                <w:sz w:val="28"/>
                <w:szCs w:val="28"/>
                <w:lang w:val="ru-RU" w:bidi="ru-RU"/>
              </w:rPr>
              <w:t>12-20</w:t>
            </w:r>
          </w:p>
        </w:tc>
        <w:tc>
          <w:tcPr>
            <w:tcW w:w="1843" w:type="dxa"/>
            <w:tcBorders>
              <w:top w:val="single" w:sz="4" w:space="0" w:color="auto"/>
              <w:left w:val="single" w:sz="4" w:space="0" w:color="auto"/>
              <w:right w:val="single" w:sz="4" w:space="0" w:color="auto"/>
            </w:tcBorders>
            <w:shd w:val="clear" w:color="auto" w:fill="FFFFFF"/>
            <w:vAlign w:val="center"/>
          </w:tcPr>
          <w:p w14:paraId="651A33F5" w14:textId="77777777" w:rsidR="00A22D1C" w:rsidRPr="00DE11F2" w:rsidRDefault="00A22D1C" w:rsidP="0072645B">
            <w:pPr>
              <w:widowControl w:val="0"/>
              <w:ind w:left="0" w:firstLine="0"/>
              <w:jc w:val="center"/>
              <w:rPr>
                <w:rFonts w:ascii="Times New Roman" w:eastAsia="Times New Roman" w:hAnsi="Times New Roman" w:cs="Times New Roman"/>
                <w:sz w:val="28"/>
                <w:szCs w:val="28"/>
                <w:lang w:val="ru-RU" w:eastAsia="en-US"/>
              </w:rPr>
            </w:pPr>
            <w:r w:rsidRPr="00DE11F2">
              <w:rPr>
                <w:rFonts w:ascii="Times New Roman" w:eastAsia="Times New Roman" w:hAnsi="Times New Roman" w:cs="Times New Roman"/>
                <w:color w:val="000000"/>
                <w:sz w:val="28"/>
                <w:szCs w:val="28"/>
                <w:lang w:val="ru-RU" w:bidi="ru-RU"/>
              </w:rPr>
              <w:t>8-15</w:t>
            </w:r>
          </w:p>
        </w:tc>
      </w:tr>
      <w:tr w:rsidR="00A22D1C" w:rsidRPr="00DE11F2" w14:paraId="15AE32BF" w14:textId="77777777" w:rsidTr="0072645B">
        <w:trPr>
          <w:trHeight w:val="57"/>
        </w:trPr>
        <w:tc>
          <w:tcPr>
            <w:tcW w:w="3544" w:type="dxa"/>
            <w:tcBorders>
              <w:top w:val="single" w:sz="4" w:space="0" w:color="auto"/>
              <w:left w:val="single" w:sz="4" w:space="0" w:color="auto"/>
            </w:tcBorders>
            <w:shd w:val="clear" w:color="auto" w:fill="FFFFFF"/>
            <w:vAlign w:val="center"/>
          </w:tcPr>
          <w:p w14:paraId="1F263B5D" w14:textId="77777777" w:rsidR="00A22D1C" w:rsidRPr="00DE11F2" w:rsidRDefault="00A22D1C" w:rsidP="0072645B">
            <w:pPr>
              <w:widowControl w:val="0"/>
              <w:ind w:left="132" w:firstLine="0"/>
              <w:rPr>
                <w:rFonts w:ascii="Times New Roman" w:eastAsia="Times New Roman" w:hAnsi="Times New Roman" w:cs="Times New Roman"/>
                <w:sz w:val="28"/>
                <w:szCs w:val="28"/>
                <w:lang w:val="ru-RU" w:eastAsia="en-US"/>
              </w:rPr>
            </w:pPr>
            <w:r w:rsidRPr="00DE11F2">
              <w:rPr>
                <w:rFonts w:ascii="Times New Roman" w:eastAsia="Times New Roman" w:hAnsi="Times New Roman" w:cs="Times New Roman"/>
                <w:color w:val="000000"/>
                <w:sz w:val="28"/>
                <w:szCs w:val="28"/>
                <w:lang w:val="ru-RU" w:bidi="ru-RU"/>
              </w:rPr>
              <w:t>Срок обучения</w:t>
            </w:r>
          </w:p>
        </w:tc>
        <w:tc>
          <w:tcPr>
            <w:tcW w:w="1843" w:type="dxa"/>
            <w:tcBorders>
              <w:top w:val="single" w:sz="4" w:space="0" w:color="auto"/>
              <w:left w:val="single" w:sz="4" w:space="0" w:color="auto"/>
            </w:tcBorders>
            <w:shd w:val="clear" w:color="auto" w:fill="FFFFFF"/>
            <w:vAlign w:val="center"/>
          </w:tcPr>
          <w:p w14:paraId="18C03422" w14:textId="77777777" w:rsidR="00A22D1C" w:rsidRPr="00DE11F2" w:rsidRDefault="00A22D1C" w:rsidP="0072645B">
            <w:pPr>
              <w:widowControl w:val="0"/>
              <w:ind w:left="0" w:firstLine="0"/>
              <w:jc w:val="center"/>
              <w:rPr>
                <w:rFonts w:ascii="Times New Roman" w:eastAsia="Times New Roman" w:hAnsi="Times New Roman" w:cs="Times New Roman"/>
                <w:color w:val="000000"/>
                <w:sz w:val="28"/>
                <w:szCs w:val="28"/>
                <w:lang w:val="ru-RU" w:bidi="ru-RU"/>
              </w:rPr>
            </w:pPr>
            <w:r w:rsidRPr="00DE11F2">
              <w:rPr>
                <w:rFonts w:ascii="Times New Roman" w:eastAsia="Times New Roman" w:hAnsi="Times New Roman" w:cs="Times New Roman"/>
                <w:color w:val="000000"/>
                <w:sz w:val="28"/>
                <w:szCs w:val="28"/>
                <w:lang w:val="ru-RU" w:bidi="ru-RU"/>
              </w:rPr>
              <w:t xml:space="preserve">от 1 месяца </w:t>
            </w:r>
          </w:p>
          <w:p w14:paraId="209CAB8F" w14:textId="77777777" w:rsidR="00A22D1C" w:rsidRPr="00DE11F2" w:rsidRDefault="00A22D1C" w:rsidP="0072645B">
            <w:pPr>
              <w:widowControl w:val="0"/>
              <w:ind w:left="0" w:firstLine="0"/>
              <w:jc w:val="center"/>
              <w:rPr>
                <w:rFonts w:ascii="Times New Roman" w:eastAsia="Times New Roman" w:hAnsi="Times New Roman" w:cs="Times New Roman"/>
                <w:sz w:val="28"/>
                <w:szCs w:val="28"/>
                <w:lang w:val="ru-RU" w:eastAsia="en-US"/>
              </w:rPr>
            </w:pPr>
            <w:r w:rsidRPr="00DE11F2">
              <w:rPr>
                <w:rFonts w:ascii="Times New Roman" w:eastAsia="Times New Roman" w:hAnsi="Times New Roman" w:cs="Times New Roman"/>
                <w:color w:val="000000"/>
                <w:sz w:val="28"/>
                <w:szCs w:val="28"/>
                <w:lang w:val="ru-RU" w:bidi="ru-RU"/>
              </w:rPr>
              <w:t>до 1 года</w:t>
            </w:r>
          </w:p>
        </w:tc>
        <w:tc>
          <w:tcPr>
            <w:tcW w:w="2268" w:type="dxa"/>
            <w:tcBorders>
              <w:top w:val="single" w:sz="4" w:space="0" w:color="auto"/>
              <w:left w:val="single" w:sz="4" w:space="0" w:color="auto"/>
            </w:tcBorders>
            <w:shd w:val="clear" w:color="auto" w:fill="FFFFFF"/>
            <w:vAlign w:val="center"/>
          </w:tcPr>
          <w:p w14:paraId="356E510F" w14:textId="77777777" w:rsidR="00A22D1C" w:rsidRPr="00DE11F2" w:rsidRDefault="00A22D1C" w:rsidP="0072645B">
            <w:pPr>
              <w:widowControl w:val="0"/>
              <w:ind w:left="0" w:firstLine="0"/>
              <w:jc w:val="center"/>
              <w:rPr>
                <w:rFonts w:ascii="Times New Roman" w:eastAsia="Times New Roman" w:hAnsi="Times New Roman" w:cs="Times New Roman"/>
                <w:color w:val="000000"/>
                <w:sz w:val="28"/>
                <w:szCs w:val="28"/>
                <w:lang w:val="ru-RU" w:bidi="ru-RU"/>
              </w:rPr>
            </w:pPr>
            <w:r w:rsidRPr="00DE11F2">
              <w:rPr>
                <w:rFonts w:ascii="Times New Roman" w:eastAsia="Times New Roman" w:hAnsi="Times New Roman" w:cs="Times New Roman"/>
                <w:color w:val="000000"/>
                <w:sz w:val="28"/>
                <w:szCs w:val="28"/>
                <w:lang w:val="ru-RU" w:bidi="ru-RU"/>
              </w:rPr>
              <w:t>от 4 месяцев</w:t>
            </w:r>
          </w:p>
          <w:p w14:paraId="64288A8F" w14:textId="77777777" w:rsidR="00A22D1C" w:rsidRPr="00DE11F2" w:rsidRDefault="00A22D1C" w:rsidP="0072645B">
            <w:pPr>
              <w:widowControl w:val="0"/>
              <w:ind w:left="0" w:firstLine="0"/>
              <w:jc w:val="center"/>
              <w:rPr>
                <w:rFonts w:ascii="Times New Roman" w:eastAsia="Times New Roman" w:hAnsi="Times New Roman" w:cs="Times New Roman"/>
                <w:sz w:val="28"/>
                <w:szCs w:val="28"/>
                <w:lang w:val="ru-RU" w:eastAsia="en-US"/>
              </w:rPr>
            </w:pPr>
            <w:r w:rsidRPr="00DE11F2">
              <w:rPr>
                <w:rFonts w:ascii="Times New Roman" w:eastAsia="Times New Roman" w:hAnsi="Times New Roman" w:cs="Times New Roman"/>
                <w:color w:val="000000"/>
                <w:sz w:val="28"/>
                <w:szCs w:val="28"/>
                <w:lang w:val="ru-RU" w:bidi="ru-RU"/>
              </w:rPr>
              <w:t xml:space="preserve"> до 3 лет</w:t>
            </w:r>
          </w:p>
        </w:tc>
        <w:tc>
          <w:tcPr>
            <w:tcW w:w="1843" w:type="dxa"/>
            <w:tcBorders>
              <w:top w:val="single" w:sz="4" w:space="0" w:color="auto"/>
              <w:left w:val="single" w:sz="4" w:space="0" w:color="auto"/>
              <w:right w:val="single" w:sz="4" w:space="0" w:color="auto"/>
            </w:tcBorders>
            <w:shd w:val="clear" w:color="auto" w:fill="FFFFFF"/>
            <w:vAlign w:val="center"/>
          </w:tcPr>
          <w:p w14:paraId="02586F30" w14:textId="77777777" w:rsidR="00A22D1C" w:rsidRPr="00DE11F2" w:rsidRDefault="00A22D1C" w:rsidP="0072645B">
            <w:pPr>
              <w:widowControl w:val="0"/>
              <w:ind w:left="0" w:firstLine="0"/>
              <w:jc w:val="center"/>
              <w:rPr>
                <w:rFonts w:ascii="Times New Roman" w:eastAsia="Times New Roman" w:hAnsi="Times New Roman" w:cs="Times New Roman"/>
                <w:sz w:val="28"/>
                <w:szCs w:val="28"/>
                <w:lang w:val="ru-RU" w:eastAsia="en-US"/>
              </w:rPr>
            </w:pPr>
            <w:r w:rsidRPr="00DE11F2">
              <w:rPr>
                <w:rFonts w:ascii="Times New Roman" w:eastAsia="Times New Roman" w:hAnsi="Times New Roman" w:cs="Times New Roman"/>
                <w:color w:val="000000"/>
                <w:sz w:val="28"/>
                <w:szCs w:val="28"/>
                <w:lang w:val="ru-RU" w:bidi="ru-RU"/>
              </w:rPr>
              <w:t>от 2 лет</w:t>
            </w:r>
          </w:p>
        </w:tc>
      </w:tr>
      <w:tr w:rsidR="00A22D1C" w:rsidRPr="00DE11F2" w14:paraId="222119B9" w14:textId="77777777" w:rsidTr="0072645B">
        <w:trPr>
          <w:trHeight w:val="884"/>
        </w:trPr>
        <w:tc>
          <w:tcPr>
            <w:tcW w:w="3544" w:type="dxa"/>
            <w:tcBorders>
              <w:top w:val="single" w:sz="4" w:space="0" w:color="auto"/>
              <w:left w:val="single" w:sz="4" w:space="0" w:color="auto"/>
            </w:tcBorders>
            <w:shd w:val="clear" w:color="auto" w:fill="FFFFFF"/>
            <w:vAlign w:val="center"/>
          </w:tcPr>
          <w:p w14:paraId="56DD869B" w14:textId="77777777" w:rsidR="00A22D1C" w:rsidRPr="00DE11F2" w:rsidRDefault="00A22D1C" w:rsidP="0072645B">
            <w:pPr>
              <w:widowControl w:val="0"/>
              <w:ind w:left="132" w:firstLine="0"/>
              <w:rPr>
                <w:rFonts w:ascii="Times New Roman" w:eastAsia="Times New Roman" w:hAnsi="Times New Roman" w:cs="Times New Roman"/>
                <w:sz w:val="28"/>
                <w:szCs w:val="28"/>
                <w:lang w:val="ru-RU" w:eastAsia="en-US"/>
              </w:rPr>
            </w:pPr>
            <w:r w:rsidRPr="00DE11F2">
              <w:rPr>
                <w:rFonts w:ascii="Times New Roman" w:eastAsia="Times New Roman" w:hAnsi="Times New Roman" w:cs="Times New Roman"/>
                <w:color w:val="000000"/>
                <w:sz w:val="28"/>
                <w:szCs w:val="28"/>
                <w:lang w:val="ru-RU" w:bidi="ru-RU"/>
              </w:rPr>
              <w:t>Режим занятий</w:t>
            </w:r>
          </w:p>
        </w:tc>
        <w:tc>
          <w:tcPr>
            <w:tcW w:w="1843" w:type="dxa"/>
            <w:tcBorders>
              <w:top w:val="single" w:sz="4" w:space="0" w:color="auto"/>
              <w:left w:val="single" w:sz="4" w:space="0" w:color="auto"/>
            </w:tcBorders>
            <w:shd w:val="clear" w:color="auto" w:fill="FFFFFF"/>
            <w:vAlign w:val="center"/>
          </w:tcPr>
          <w:p w14:paraId="0B81C227" w14:textId="3E67E96D" w:rsidR="00A22D1C" w:rsidRPr="00DE11F2" w:rsidRDefault="00A22D1C" w:rsidP="0072645B">
            <w:pPr>
              <w:widowControl w:val="0"/>
              <w:ind w:left="0" w:firstLine="0"/>
              <w:jc w:val="center"/>
              <w:rPr>
                <w:rFonts w:ascii="Times New Roman" w:eastAsia="Times New Roman" w:hAnsi="Times New Roman" w:cs="Times New Roman"/>
                <w:color w:val="000000"/>
                <w:sz w:val="28"/>
                <w:szCs w:val="28"/>
                <w:lang w:val="ru-RU" w:bidi="ru-RU"/>
              </w:rPr>
            </w:pPr>
            <w:r w:rsidRPr="00DE11F2">
              <w:rPr>
                <w:rFonts w:ascii="Times New Roman" w:eastAsia="Times New Roman" w:hAnsi="Times New Roman" w:cs="Times New Roman"/>
                <w:color w:val="000000"/>
                <w:sz w:val="28"/>
                <w:szCs w:val="28"/>
                <w:lang w:val="ru-RU" w:bidi="ru-RU"/>
              </w:rPr>
              <w:t>1 – 4 ч</w:t>
            </w:r>
            <w:r w:rsidR="00F532A3">
              <w:rPr>
                <w:rFonts w:ascii="Times New Roman" w:eastAsia="Times New Roman" w:hAnsi="Times New Roman" w:cs="Times New Roman"/>
                <w:color w:val="000000"/>
                <w:sz w:val="28"/>
                <w:szCs w:val="28"/>
                <w:lang w:val="ru-RU" w:bidi="ru-RU"/>
              </w:rPr>
              <w:t>ас.</w:t>
            </w:r>
            <w:r w:rsidRPr="00DE11F2">
              <w:rPr>
                <w:rFonts w:ascii="Times New Roman" w:eastAsia="Times New Roman" w:hAnsi="Times New Roman" w:cs="Times New Roman"/>
                <w:color w:val="000000"/>
                <w:sz w:val="28"/>
                <w:szCs w:val="28"/>
                <w:lang w:val="ru-RU" w:bidi="ru-RU"/>
              </w:rPr>
              <w:t xml:space="preserve">/нед,  </w:t>
            </w:r>
          </w:p>
          <w:p w14:paraId="0C01FD7B" w14:textId="77777777" w:rsidR="00A22D1C" w:rsidRPr="00DE11F2" w:rsidRDefault="00A22D1C" w:rsidP="0072645B">
            <w:pPr>
              <w:widowControl w:val="0"/>
              <w:ind w:left="0" w:firstLine="0"/>
              <w:jc w:val="center"/>
              <w:rPr>
                <w:rFonts w:ascii="Times New Roman" w:eastAsia="Times New Roman" w:hAnsi="Times New Roman" w:cs="Times New Roman"/>
                <w:sz w:val="28"/>
                <w:szCs w:val="28"/>
                <w:lang w:val="ru-RU" w:eastAsia="en-US"/>
              </w:rPr>
            </w:pPr>
            <w:r w:rsidRPr="00DE11F2">
              <w:rPr>
                <w:rFonts w:ascii="Times New Roman" w:eastAsia="Times New Roman" w:hAnsi="Times New Roman" w:cs="Times New Roman"/>
                <w:color w:val="000000"/>
                <w:sz w:val="28"/>
                <w:szCs w:val="28"/>
                <w:lang w:val="ru-RU" w:bidi="ru-RU"/>
              </w:rPr>
              <w:t>не более года</w:t>
            </w:r>
          </w:p>
        </w:tc>
        <w:tc>
          <w:tcPr>
            <w:tcW w:w="2268" w:type="dxa"/>
            <w:tcBorders>
              <w:top w:val="single" w:sz="4" w:space="0" w:color="auto"/>
              <w:left w:val="single" w:sz="4" w:space="0" w:color="auto"/>
            </w:tcBorders>
            <w:shd w:val="clear" w:color="auto" w:fill="FFFFFF"/>
            <w:vAlign w:val="center"/>
          </w:tcPr>
          <w:p w14:paraId="43660AB6" w14:textId="3372C873" w:rsidR="00A22D1C" w:rsidRPr="00DE11F2" w:rsidRDefault="00A22D1C" w:rsidP="0072645B">
            <w:pPr>
              <w:widowControl w:val="0"/>
              <w:ind w:left="0" w:firstLine="0"/>
              <w:jc w:val="center"/>
              <w:rPr>
                <w:rFonts w:ascii="Times New Roman" w:eastAsia="Times New Roman" w:hAnsi="Times New Roman" w:cs="Times New Roman"/>
                <w:sz w:val="28"/>
                <w:szCs w:val="28"/>
                <w:lang w:val="ru-RU" w:eastAsia="en-US"/>
              </w:rPr>
            </w:pPr>
            <w:r w:rsidRPr="00DE11F2">
              <w:rPr>
                <w:rFonts w:ascii="Times New Roman" w:eastAsia="Times New Roman" w:hAnsi="Times New Roman" w:cs="Times New Roman"/>
                <w:color w:val="000000"/>
                <w:sz w:val="28"/>
                <w:szCs w:val="28"/>
                <w:lang w:val="ru-RU" w:bidi="ru-RU"/>
              </w:rPr>
              <w:t>3 – 6 ч</w:t>
            </w:r>
            <w:r w:rsidR="00F532A3">
              <w:rPr>
                <w:rFonts w:ascii="Times New Roman" w:eastAsia="Times New Roman" w:hAnsi="Times New Roman" w:cs="Times New Roman"/>
                <w:color w:val="000000"/>
                <w:sz w:val="28"/>
                <w:szCs w:val="28"/>
                <w:lang w:val="ru-RU" w:bidi="ru-RU"/>
              </w:rPr>
              <w:t>ас.</w:t>
            </w:r>
            <w:r w:rsidRPr="00DE11F2">
              <w:rPr>
                <w:rFonts w:ascii="Times New Roman" w:eastAsia="Times New Roman" w:hAnsi="Times New Roman" w:cs="Times New Roman"/>
                <w:color w:val="000000"/>
                <w:sz w:val="28"/>
                <w:szCs w:val="28"/>
                <w:lang w:val="ru-RU" w:bidi="ru-RU"/>
              </w:rPr>
              <w:t>/нед.</w:t>
            </w:r>
          </w:p>
        </w:tc>
        <w:tc>
          <w:tcPr>
            <w:tcW w:w="1843" w:type="dxa"/>
            <w:tcBorders>
              <w:top w:val="single" w:sz="4" w:space="0" w:color="auto"/>
              <w:left w:val="single" w:sz="4" w:space="0" w:color="auto"/>
              <w:right w:val="single" w:sz="4" w:space="0" w:color="auto"/>
            </w:tcBorders>
            <w:shd w:val="clear" w:color="auto" w:fill="FFFFFF"/>
            <w:vAlign w:val="center"/>
          </w:tcPr>
          <w:p w14:paraId="3CB5B658" w14:textId="5580B30D" w:rsidR="00A22D1C" w:rsidRPr="00DE11F2" w:rsidRDefault="00A22D1C" w:rsidP="0072645B">
            <w:pPr>
              <w:widowControl w:val="0"/>
              <w:ind w:left="0" w:firstLine="0"/>
              <w:jc w:val="center"/>
              <w:rPr>
                <w:rFonts w:ascii="Times New Roman" w:eastAsia="Times New Roman" w:hAnsi="Times New Roman" w:cs="Times New Roman"/>
                <w:sz w:val="28"/>
                <w:szCs w:val="28"/>
                <w:lang w:val="ru-RU" w:eastAsia="en-US"/>
              </w:rPr>
            </w:pPr>
            <w:r w:rsidRPr="00DE11F2">
              <w:rPr>
                <w:rFonts w:ascii="Times New Roman" w:eastAsia="Times New Roman" w:hAnsi="Times New Roman" w:cs="Times New Roman"/>
                <w:color w:val="000000"/>
                <w:sz w:val="28"/>
                <w:szCs w:val="28"/>
                <w:lang w:val="ru-RU" w:bidi="ru-RU"/>
              </w:rPr>
              <w:t>4 – 9 ч</w:t>
            </w:r>
            <w:r w:rsidR="00F532A3">
              <w:rPr>
                <w:rFonts w:ascii="Times New Roman" w:eastAsia="Times New Roman" w:hAnsi="Times New Roman" w:cs="Times New Roman"/>
                <w:color w:val="000000"/>
                <w:sz w:val="28"/>
                <w:szCs w:val="28"/>
                <w:lang w:val="ru-RU" w:bidi="ru-RU"/>
              </w:rPr>
              <w:t>ас.</w:t>
            </w:r>
            <w:r w:rsidRPr="00DE11F2">
              <w:rPr>
                <w:rFonts w:ascii="Times New Roman" w:eastAsia="Times New Roman" w:hAnsi="Times New Roman" w:cs="Times New Roman"/>
                <w:color w:val="000000"/>
                <w:sz w:val="28"/>
                <w:szCs w:val="28"/>
                <w:lang w:val="ru-RU" w:bidi="ru-RU"/>
              </w:rPr>
              <w:t>/нед.</w:t>
            </w:r>
          </w:p>
        </w:tc>
      </w:tr>
      <w:tr w:rsidR="00A22D1C" w:rsidRPr="00DE11F2" w14:paraId="55C14387" w14:textId="77777777" w:rsidTr="0072645B">
        <w:trPr>
          <w:trHeight w:val="57"/>
        </w:trPr>
        <w:tc>
          <w:tcPr>
            <w:tcW w:w="3544" w:type="dxa"/>
            <w:tcBorders>
              <w:top w:val="single" w:sz="4" w:space="0" w:color="auto"/>
              <w:left w:val="single" w:sz="4" w:space="0" w:color="auto"/>
              <w:bottom w:val="single" w:sz="4" w:space="0" w:color="auto"/>
            </w:tcBorders>
            <w:shd w:val="clear" w:color="auto" w:fill="FFFFFF"/>
            <w:vAlign w:val="center"/>
          </w:tcPr>
          <w:p w14:paraId="6AE49A2F" w14:textId="77777777" w:rsidR="00A22D1C" w:rsidRPr="00DE11F2" w:rsidRDefault="00A22D1C" w:rsidP="0072645B">
            <w:pPr>
              <w:widowControl w:val="0"/>
              <w:ind w:left="132" w:firstLine="0"/>
              <w:rPr>
                <w:rFonts w:ascii="Times New Roman" w:eastAsia="Times New Roman" w:hAnsi="Times New Roman" w:cs="Times New Roman"/>
                <w:color w:val="000000"/>
                <w:sz w:val="28"/>
                <w:szCs w:val="28"/>
                <w:lang w:val="ru-RU" w:bidi="ru-RU"/>
              </w:rPr>
            </w:pPr>
            <w:r w:rsidRPr="00DE11F2">
              <w:rPr>
                <w:rFonts w:ascii="Times New Roman" w:eastAsia="Times New Roman" w:hAnsi="Times New Roman" w:cs="Times New Roman"/>
                <w:color w:val="000000"/>
                <w:sz w:val="28"/>
                <w:szCs w:val="28"/>
                <w:lang w:val="ru-RU" w:bidi="ru-RU"/>
              </w:rPr>
              <w:t xml:space="preserve">Самостоятельная работа </w:t>
            </w:r>
          </w:p>
          <w:p w14:paraId="5EFBDDF4" w14:textId="77777777" w:rsidR="00A22D1C" w:rsidRPr="00DE11F2" w:rsidRDefault="00A22D1C" w:rsidP="0072645B">
            <w:pPr>
              <w:widowControl w:val="0"/>
              <w:ind w:left="132" w:firstLine="0"/>
              <w:rPr>
                <w:rFonts w:ascii="Times New Roman" w:eastAsia="Times New Roman" w:hAnsi="Times New Roman" w:cs="Times New Roman"/>
                <w:sz w:val="28"/>
                <w:szCs w:val="28"/>
                <w:lang w:val="ru-RU" w:eastAsia="en-US"/>
              </w:rPr>
            </w:pPr>
            <w:r w:rsidRPr="00DE11F2">
              <w:rPr>
                <w:rFonts w:ascii="Times New Roman" w:eastAsia="Times New Roman" w:hAnsi="Times New Roman" w:cs="Times New Roman"/>
                <w:color w:val="000000"/>
                <w:sz w:val="28"/>
                <w:szCs w:val="28"/>
                <w:lang w:val="ru-RU" w:bidi="ru-RU"/>
              </w:rPr>
              <w:t>обучающихся</w:t>
            </w:r>
          </w:p>
        </w:tc>
        <w:tc>
          <w:tcPr>
            <w:tcW w:w="1843" w:type="dxa"/>
            <w:tcBorders>
              <w:top w:val="single" w:sz="4" w:space="0" w:color="auto"/>
              <w:left w:val="single" w:sz="4" w:space="0" w:color="auto"/>
              <w:bottom w:val="single" w:sz="4" w:space="0" w:color="auto"/>
            </w:tcBorders>
            <w:shd w:val="clear" w:color="auto" w:fill="FFFFFF"/>
            <w:vAlign w:val="center"/>
          </w:tcPr>
          <w:p w14:paraId="7F7ED498" w14:textId="77777777" w:rsidR="00A22D1C" w:rsidRPr="00DE11F2" w:rsidRDefault="00A22D1C" w:rsidP="0072645B">
            <w:pPr>
              <w:widowControl w:val="0"/>
              <w:ind w:left="0" w:firstLine="0"/>
              <w:jc w:val="center"/>
              <w:rPr>
                <w:rFonts w:ascii="Times New Roman" w:eastAsia="Times New Roman" w:hAnsi="Times New Roman" w:cs="Times New Roman"/>
                <w:sz w:val="28"/>
                <w:szCs w:val="28"/>
                <w:lang w:val="ru-RU" w:eastAsia="en-US"/>
              </w:rPr>
            </w:pPr>
            <w:r w:rsidRPr="00DE11F2">
              <w:rPr>
                <w:rFonts w:ascii="Times New Roman" w:eastAsia="Times New Roman" w:hAnsi="Times New Roman" w:cs="Times New Roman"/>
                <w:color w:val="000000"/>
                <w:sz w:val="28"/>
                <w:szCs w:val="28"/>
                <w:lang w:val="ru-RU" w:bidi="ru-RU"/>
              </w:rPr>
              <w:t>-</w:t>
            </w:r>
          </w:p>
        </w:tc>
        <w:tc>
          <w:tcPr>
            <w:tcW w:w="2268" w:type="dxa"/>
            <w:tcBorders>
              <w:top w:val="single" w:sz="4" w:space="0" w:color="auto"/>
              <w:left w:val="single" w:sz="4" w:space="0" w:color="auto"/>
              <w:bottom w:val="single" w:sz="4" w:space="0" w:color="auto"/>
            </w:tcBorders>
            <w:shd w:val="clear" w:color="auto" w:fill="FFFFFF"/>
            <w:vAlign w:val="center"/>
          </w:tcPr>
          <w:p w14:paraId="3FAECE32" w14:textId="77777777" w:rsidR="00A22D1C" w:rsidRPr="00DE11F2" w:rsidRDefault="00A22D1C" w:rsidP="0072645B">
            <w:pPr>
              <w:widowControl w:val="0"/>
              <w:ind w:left="0" w:firstLine="0"/>
              <w:jc w:val="center"/>
              <w:rPr>
                <w:rFonts w:ascii="Times New Roman" w:eastAsia="Times New Roman" w:hAnsi="Times New Roman" w:cs="Times New Roman"/>
                <w:color w:val="000000"/>
                <w:sz w:val="28"/>
                <w:szCs w:val="28"/>
                <w:lang w:val="ru-RU" w:bidi="ru-RU"/>
              </w:rPr>
            </w:pPr>
            <w:r w:rsidRPr="00DE11F2">
              <w:rPr>
                <w:rFonts w:ascii="Times New Roman" w:eastAsia="Times New Roman" w:hAnsi="Times New Roman" w:cs="Times New Roman"/>
                <w:color w:val="000000"/>
                <w:sz w:val="28"/>
                <w:szCs w:val="28"/>
                <w:lang w:val="ru-RU" w:bidi="ru-RU"/>
              </w:rPr>
              <w:t xml:space="preserve">до 50% </w:t>
            </w:r>
          </w:p>
          <w:p w14:paraId="30291B1F" w14:textId="77777777" w:rsidR="00A22D1C" w:rsidRPr="00DE11F2" w:rsidRDefault="00A22D1C" w:rsidP="0072645B">
            <w:pPr>
              <w:widowControl w:val="0"/>
              <w:ind w:left="0" w:firstLine="0"/>
              <w:jc w:val="center"/>
              <w:rPr>
                <w:rFonts w:ascii="Times New Roman" w:eastAsia="Times New Roman" w:hAnsi="Times New Roman" w:cs="Times New Roman"/>
                <w:color w:val="000000"/>
                <w:sz w:val="28"/>
                <w:szCs w:val="28"/>
                <w:lang w:val="ru-RU" w:bidi="ru-RU"/>
              </w:rPr>
            </w:pPr>
            <w:r w:rsidRPr="00DE11F2">
              <w:rPr>
                <w:rFonts w:ascii="Times New Roman" w:eastAsia="Times New Roman" w:hAnsi="Times New Roman" w:cs="Times New Roman"/>
                <w:color w:val="000000"/>
                <w:sz w:val="28"/>
                <w:szCs w:val="28"/>
                <w:lang w:val="ru-RU" w:bidi="ru-RU"/>
              </w:rPr>
              <w:t xml:space="preserve">учебного </w:t>
            </w:r>
          </w:p>
          <w:p w14:paraId="34024EA0" w14:textId="77777777" w:rsidR="00A22D1C" w:rsidRPr="00DE11F2" w:rsidRDefault="00A22D1C" w:rsidP="0072645B">
            <w:pPr>
              <w:widowControl w:val="0"/>
              <w:ind w:left="0" w:firstLine="0"/>
              <w:jc w:val="center"/>
              <w:rPr>
                <w:rFonts w:ascii="Times New Roman" w:eastAsia="Times New Roman" w:hAnsi="Times New Roman" w:cs="Times New Roman"/>
                <w:sz w:val="28"/>
                <w:szCs w:val="28"/>
                <w:lang w:val="ru-RU" w:eastAsia="en-US"/>
              </w:rPr>
            </w:pPr>
            <w:r w:rsidRPr="00DE11F2">
              <w:rPr>
                <w:rFonts w:ascii="Times New Roman" w:eastAsia="Times New Roman" w:hAnsi="Times New Roman" w:cs="Times New Roman"/>
                <w:color w:val="000000"/>
                <w:sz w:val="28"/>
                <w:szCs w:val="28"/>
                <w:lang w:val="ru-RU" w:bidi="ru-RU"/>
              </w:rPr>
              <w:t>времени</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578F2C36" w14:textId="77777777" w:rsidR="00A22D1C" w:rsidRPr="00DE11F2" w:rsidRDefault="00A22D1C" w:rsidP="0072645B">
            <w:pPr>
              <w:widowControl w:val="0"/>
              <w:ind w:left="0" w:firstLine="0"/>
              <w:jc w:val="center"/>
              <w:rPr>
                <w:rFonts w:ascii="Times New Roman" w:eastAsia="Times New Roman" w:hAnsi="Times New Roman" w:cs="Times New Roman"/>
                <w:color w:val="000000"/>
                <w:sz w:val="28"/>
                <w:szCs w:val="28"/>
                <w:lang w:val="ru-RU" w:bidi="ru-RU"/>
              </w:rPr>
            </w:pPr>
            <w:r w:rsidRPr="00DE11F2">
              <w:rPr>
                <w:rFonts w:ascii="Times New Roman" w:eastAsia="Times New Roman" w:hAnsi="Times New Roman" w:cs="Times New Roman"/>
                <w:color w:val="000000"/>
                <w:sz w:val="28"/>
                <w:szCs w:val="28"/>
                <w:lang w:val="ru-RU" w:bidi="ru-RU"/>
              </w:rPr>
              <w:t xml:space="preserve">до 70% </w:t>
            </w:r>
          </w:p>
          <w:p w14:paraId="2A9FF686" w14:textId="77777777" w:rsidR="00A22D1C" w:rsidRPr="00DE11F2" w:rsidRDefault="00A22D1C" w:rsidP="0072645B">
            <w:pPr>
              <w:widowControl w:val="0"/>
              <w:ind w:left="0" w:firstLine="0"/>
              <w:jc w:val="center"/>
              <w:rPr>
                <w:rFonts w:ascii="Times New Roman" w:eastAsia="Times New Roman" w:hAnsi="Times New Roman" w:cs="Times New Roman"/>
                <w:sz w:val="28"/>
                <w:szCs w:val="28"/>
                <w:lang w:val="ru-RU" w:eastAsia="en-US"/>
              </w:rPr>
            </w:pPr>
            <w:r w:rsidRPr="00DE11F2">
              <w:rPr>
                <w:rFonts w:ascii="Times New Roman" w:eastAsia="Times New Roman" w:hAnsi="Times New Roman" w:cs="Times New Roman"/>
                <w:color w:val="000000"/>
                <w:sz w:val="28"/>
                <w:szCs w:val="28"/>
                <w:lang w:val="ru-RU" w:bidi="ru-RU"/>
              </w:rPr>
              <w:t>учебного времени</w:t>
            </w:r>
          </w:p>
        </w:tc>
      </w:tr>
    </w:tbl>
    <w:p w14:paraId="01B4DD85" w14:textId="77777777" w:rsidR="00A22D1C" w:rsidRPr="00DE11F2" w:rsidRDefault="00A22D1C" w:rsidP="00E20DBA">
      <w:pPr>
        <w:widowControl w:val="0"/>
        <w:spacing w:line="240" w:lineRule="auto"/>
        <w:ind w:left="0" w:firstLine="0"/>
        <w:jc w:val="center"/>
        <w:rPr>
          <w:rFonts w:ascii="Times New Roman" w:eastAsia="Courier New" w:hAnsi="Times New Roman" w:cs="Times New Roman"/>
          <w:color w:val="000000"/>
          <w:spacing w:val="-1"/>
          <w:sz w:val="28"/>
          <w:szCs w:val="28"/>
          <w:lang w:val="ru-RU" w:bidi="ru-RU"/>
        </w:rPr>
      </w:pPr>
    </w:p>
    <w:p w14:paraId="489509F1" w14:textId="03E4E467" w:rsidR="00A22D1C" w:rsidRPr="00DE11F2" w:rsidRDefault="00A22D1C" w:rsidP="00A22D1C">
      <w:pPr>
        <w:widowControl w:val="0"/>
        <w:ind w:left="0" w:firstLine="700"/>
        <w:jc w:val="both"/>
        <w:rPr>
          <w:rFonts w:ascii="Times New Roman" w:eastAsia="Times New Roman" w:hAnsi="Times New Roman" w:cs="Times New Roman"/>
          <w:sz w:val="28"/>
          <w:szCs w:val="28"/>
          <w:lang w:val="ru-RU" w:eastAsia="en-US"/>
        </w:rPr>
      </w:pPr>
      <w:r w:rsidRPr="00E20DBA">
        <w:rPr>
          <w:rFonts w:ascii="Times New Roman" w:eastAsia="Times New Roman" w:hAnsi="Times New Roman" w:cs="Times New Roman"/>
          <w:i/>
          <w:iCs/>
          <w:color w:val="000000"/>
          <w:sz w:val="28"/>
          <w:szCs w:val="28"/>
          <w:lang w:val="ru-RU" w:bidi="ru-RU"/>
        </w:rPr>
        <w:t>Краткосрочная образовательная программа</w:t>
      </w:r>
      <w:r w:rsidRPr="00DE11F2">
        <w:rPr>
          <w:rFonts w:ascii="Times New Roman" w:eastAsia="Times New Roman" w:hAnsi="Times New Roman" w:cs="Times New Roman"/>
          <w:i/>
          <w:iCs/>
          <w:color w:val="000000"/>
          <w:sz w:val="28"/>
          <w:szCs w:val="28"/>
          <w:lang w:val="ru-RU" w:bidi="ru-RU"/>
        </w:rPr>
        <w:t xml:space="preserve"> –</w:t>
      </w:r>
      <w:r w:rsidRPr="00DE11F2">
        <w:rPr>
          <w:rFonts w:ascii="Times New Roman" w:eastAsia="Times New Roman" w:hAnsi="Times New Roman" w:cs="Times New Roman"/>
          <w:sz w:val="28"/>
          <w:szCs w:val="28"/>
          <w:lang w:val="ru-RU" w:eastAsia="en-US"/>
        </w:rPr>
        <w:t xml:space="preserve"> </w:t>
      </w:r>
      <w:r w:rsidR="00F532A3" w:rsidRPr="00DE11F2">
        <w:rPr>
          <w:rFonts w:ascii="Times New Roman" w:eastAsia="Times New Roman" w:hAnsi="Times New Roman" w:cs="Times New Roman"/>
          <w:sz w:val="28"/>
          <w:szCs w:val="28"/>
          <w:lang w:val="ru-RU" w:eastAsia="en-US"/>
        </w:rPr>
        <w:t>образовательная программа</w:t>
      </w:r>
      <w:r w:rsidRPr="00DE11F2">
        <w:rPr>
          <w:rFonts w:ascii="Times New Roman" w:eastAsia="Times New Roman" w:hAnsi="Times New Roman" w:cs="Times New Roman"/>
          <w:sz w:val="28"/>
          <w:szCs w:val="28"/>
          <w:lang w:val="ru-RU" w:eastAsia="en-US"/>
        </w:rPr>
        <w:t xml:space="preserve">, ограниченная сроком реализации не более 4 месяцев и объемом не менее 8 академических часов. </w:t>
      </w:r>
    </w:p>
    <w:p w14:paraId="4C2ADF32" w14:textId="5600C158" w:rsidR="00201885" w:rsidRDefault="00A22D1C" w:rsidP="00E20DBA">
      <w:pPr>
        <w:widowControl w:val="0"/>
        <w:ind w:left="0" w:firstLine="700"/>
        <w:jc w:val="both"/>
        <w:rPr>
          <w:rFonts w:ascii="Times New Roman" w:eastAsia="Times New Roman" w:hAnsi="Times New Roman" w:cs="Times New Roman"/>
          <w:sz w:val="28"/>
          <w:szCs w:val="28"/>
          <w:lang w:val="ru-RU" w:eastAsia="en-US"/>
        </w:rPr>
      </w:pPr>
      <w:r w:rsidRPr="00E20DBA">
        <w:rPr>
          <w:rFonts w:ascii="Times New Roman" w:eastAsia="Times New Roman" w:hAnsi="Times New Roman" w:cs="Times New Roman"/>
          <w:i/>
          <w:iCs/>
          <w:color w:val="000000"/>
          <w:sz w:val="28"/>
          <w:szCs w:val="28"/>
          <w:lang w:val="ru-RU" w:bidi="ru-RU"/>
        </w:rPr>
        <w:t>Модульная образовательная программа</w:t>
      </w:r>
      <w:r w:rsidRPr="00DE11F2">
        <w:rPr>
          <w:rFonts w:ascii="Times New Roman" w:eastAsia="Times New Roman" w:hAnsi="Times New Roman" w:cs="Times New Roman"/>
          <w:sz w:val="28"/>
          <w:szCs w:val="28"/>
          <w:lang w:val="ru-RU" w:eastAsia="en-US"/>
        </w:rPr>
        <w:t xml:space="preserve"> – образовательная программа, построенная на модульном принципе представления содержания и построения учебных планов</w:t>
      </w:r>
      <w:r w:rsidR="00201885">
        <w:rPr>
          <w:rFonts w:ascii="Times New Roman" w:eastAsia="Times New Roman" w:hAnsi="Times New Roman" w:cs="Times New Roman"/>
          <w:sz w:val="28"/>
          <w:szCs w:val="28"/>
          <w:lang w:val="ru-RU" w:eastAsia="en-US"/>
        </w:rPr>
        <w:t>:</w:t>
      </w:r>
    </w:p>
    <w:p w14:paraId="478221AC" w14:textId="76063318" w:rsidR="00201885" w:rsidRDefault="00A22D1C" w:rsidP="00E20DBA">
      <w:pPr>
        <w:widowControl w:val="0"/>
        <w:ind w:left="0" w:firstLine="700"/>
        <w:jc w:val="both"/>
        <w:rPr>
          <w:rFonts w:ascii="Times New Roman" w:eastAsia="Times New Roman" w:hAnsi="Times New Roman" w:cs="Times New Roman"/>
          <w:sz w:val="28"/>
          <w:szCs w:val="28"/>
          <w:lang w:val="ru-RU" w:eastAsia="en-US"/>
        </w:rPr>
      </w:pPr>
      <w:r w:rsidRPr="00DE11F2">
        <w:rPr>
          <w:rFonts w:ascii="Times New Roman" w:eastAsia="Times New Roman" w:hAnsi="Times New Roman" w:cs="Times New Roman"/>
          <w:sz w:val="28"/>
          <w:szCs w:val="28"/>
          <w:lang w:val="ru-RU" w:eastAsia="en-US"/>
        </w:rPr>
        <w:t>включающая в себя относительно самостоятельные дидактические единицы – модули, позволяющие увеличить ее гибкость, вариативность</w:t>
      </w:r>
      <w:r w:rsidR="00201885">
        <w:rPr>
          <w:rFonts w:ascii="Times New Roman" w:eastAsia="Times New Roman" w:hAnsi="Times New Roman" w:cs="Times New Roman"/>
          <w:sz w:val="28"/>
          <w:szCs w:val="28"/>
          <w:lang w:val="ru-RU" w:eastAsia="en-US"/>
        </w:rPr>
        <w:t>;</w:t>
      </w:r>
      <w:r w:rsidRPr="00DE11F2">
        <w:rPr>
          <w:rFonts w:ascii="Times New Roman" w:eastAsia="Times New Roman" w:hAnsi="Times New Roman" w:cs="Times New Roman"/>
          <w:sz w:val="28"/>
          <w:szCs w:val="28"/>
          <w:lang w:val="ru-RU" w:eastAsia="en-US"/>
        </w:rPr>
        <w:t xml:space="preserve"> </w:t>
      </w:r>
    </w:p>
    <w:p w14:paraId="0E4A5F0F" w14:textId="2FDCAE9F" w:rsidR="00201885" w:rsidRDefault="00A22D1C" w:rsidP="00E20DBA">
      <w:pPr>
        <w:widowControl w:val="0"/>
        <w:ind w:left="0" w:firstLine="700"/>
        <w:jc w:val="both"/>
        <w:rPr>
          <w:rFonts w:ascii="Times New Roman" w:eastAsia="Times New Roman" w:hAnsi="Times New Roman" w:cs="Times New Roman"/>
          <w:sz w:val="28"/>
          <w:szCs w:val="28"/>
          <w:lang w:val="ru-RU" w:eastAsia="en-US"/>
        </w:rPr>
      </w:pPr>
      <w:r w:rsidRPr="00DE11F2">
        <w:rPr>
          <w:rFonts w:ascii="Times New Roman" w:eastAsia="Times New Roman" w:hAnsi="Times New Roman" w:cs="Times New Roman"/>
          <w:sz w:val="28"/>
          <w:szCs w:val="28"/>
          <w:lang w:val="ru-RU" w:eastAsia="en-US"/>
        </w:rPr>
        <w:t>да</w:t>
      </w:r>
      <w:r w:rsidR="00201885">
        <w:rPr>
          <w:rFonts w:ascii="Times New Roman" w:eastAsia="Times New Roman" w:hAnsi="Times New Roman" w:cs="Times New Roman"/>
          <w:sz w:val="28"/>
          <w:szCs w:val="28"/>
          <w:lang w:val="ru-RU" w:eastAsia="en-US"/>
        </w:rPr>
        <w:t>ющая</w:t>
      </w:r>
      <w:r w:rsidRPr="00DE11F2">
        <w:rPr>
          <w:rFonts w:ascii="Times New Roman" w:eastAsia="Times New Roman" w:hAnsi="Times New Roman" w:cs="Times New Roman"/>
          <w:sz w:val="28"/>
          <w:szCs w:val="28"/>
          <w:lang w:val="ru-RU" w:eastAsia="en-US"/>
        </w:rPr>
        <w:t xml:space="preserve"> обучающемуся возможность выбора модулей, нелинейной последовательности их изучения, возможность построения индивидуальных учебных планов. </w:t>
      </w:r>
    </w:p>
    <w:p w14:paraId="21E56DC6" w14:textId="39EE12FE" w:rsidR="00A22D1C" w:rsidRPr="00E20DBA" w:rsidRDefault="00A22D1C" w:rsidP="00E20DBA">
      <w:pPr>
        <w:widowControl w:val="0"/>
        <w:ind w:left="0" w:firstLine="700"/>
        <w:jc w:val="both"/>
        <w:rPr>
          <w:rFonts w:ascii="Times New Roman" w:eastAsia="Times New Roman" w:hAnsi="Times New Roman" w:cs="Times New Roman"/>
          <w:sz w:val="28"/>
          <w:szCs w:val="28"/>
          <w:lang w:val="ru-RU" w:eastAsia="en-US"/>
        </w:rPr>
      </w:pPr>
      <w:r w:rsidRPr="00DE11F2">
        <w:rPr>
          <w:rFonts w:ascii="Times New Roman" w:eastAsia="Times New Roman" w:hAnsi="Times New Roman" w:cs="Times New Roman"/>
          <w:sz w:val="28"/>
          <w:szCs w:val="28"/>
          <w:lang w:val="ru-RU" w:eastAsia="en-US"/>
        </w:rPr>
        <w:t xml:space="preserve">Рекомендуемый объем каждого модуля – не менее 8 академических часов. На модульном принципе может быть построена как вся образовательная программа, так и какой-то один ее уровень (например, стартовый). Однако следует отметить, что для получения возможности участия в многодневном походе </w:t>
      </w:r>
      <w:r w:rsidR="00A046E6">
        <w:rPr>
          <w:rFonts w:ascii="Times New Roman" w:eastAsia="Times New Roman" w:hAnsi="Times New Roman" w:cs="Times New Roman"/>
          <w:sz w:val="28"/>
          <w:szCs w:val="28"/>
          <w:lang w:val="ru-RU" w:eastAsia="en-US"/>
        </w:rPr>
        <w:t>обучающийся</w:t>
      </w:r>
      <w:r w:rsidRPr="00DE11F2">
        <w:rPr>
          <w:rFonts w:ascii="Times New Roman" w:eastAsia="Times New Roman" w:hAnsi="Times New Roman" w:cs="Times New Roman"/>
          <w:sz w:val="28"/>
          <w:szCs w:val="28"/>
          <w:lang w:val="ru-RU" w:eastAsia="en-US"/>
        </w:rPr>
        <w:t xml:space="preserve"> должен пройти обязательный набор модулей, определенный педагогом.</w:t>
      </w:r>
    </w:p>
    <w:p w14:paraId="1F5105DF" w14:textId="23C28AAA" w:rsidR="00A22D1C" w:rsidRPr="00DE11F2" w:rsidRDefault="00A22D1C" w:rsidP="00A22D1C">
      <w:pPr>
        <w:widowControl w:val="0"/>
        <w:shd w:val="clear" w:color="auto" w:fill="FFFFFF"/>
        <w:tabs>
          <w:tab w:val="left" w:pos="0"/>
          <w:tab w:val="left" w:pos="567"/>
          <w:tab w:val="left" w:pos="709"/>
        </w:tabs>
        <w:autoSpaceDE w:val="0"/>
        <w:autoSpaceDN w:val="0"/>
        <w:adjustRightInd w:val="0"/>
        <w:ind w:left="0" w:firstLine="709"/>
        <w:jc w:val="both"/>
        <w:outlineLvl w:val="2"/>
        <w:rPr>
          <w:rFonts w:ascii="Times New Roman" w:hAnsi="Times New Roman" w:cs="Times New Roman"/>
          <w:sz w:val="28"/>
          <w:szCs w:val="28"/>
          <w:lang w:val="ru-RU"/>
        </w:rPr>
      </w:pPr>
      <w:r w:rsidRPr="00DE11F2">
        <w:rPr>
          <w:rFonts w:ascii="Times New Roman" w:hAnsi="Times New Roman" w:cs="Times New Roman"/>
          <w:sz w:val="28"/>
          <w:szCs w:val="28"/>
          <w:lang w:val="ru-RU"/>
        </w:rPr>
        <w:t>Организация деятельност</w:t>
      </w:r>
      <w:r w:rsidR="00DF6E13">
        <w:rPr>
          <w:rFonts w:ascii="Times New Roman" w:hAnsi="Times New Roman" w:cs="Times New Roman"/>
          <w:sz w:val="28"/>
          <w:szCs w:val="28"/>
          <w:lang w:val="ru-RU"/>
        </w:rPr>
        <w:t>и</w:t>
      </w:r>
      <w:r w:rsidRPr="00DE11F2">
        <w:rPr>
          <w:rFonts w:ascii="Times New Roman" w:hAnsi="Times New Roman" w:cs="Times New Roman"/>
          <w:sz w:val="28"/>
          <w:szCs w:val="28"/>
          <w:lang w:val="ru-RU"/>
        </w:rPr>
        <w:t xml:space="preserve"> объединений </w:t>
      </w:r>
      <w:r w:rsidR="00DF6E13">
        <w:rPr>
          <w:rFonts w:ascii="Times New Roman" w:hAnsi="Times New Roman" w:cs="Times New Roman"/>
          <w:sz w:val="28"/>
          <w:szCs w:val="28"/>
          <w:lang w:val="ru-RU"/>
        </w:rPr>
        <w:t xml:space="preserve">в рамках типовой </w:t>
      </w:r>
      <w:r w:rsidRPr="00DE11F2">
        <w:rPr>
          <w:rFonts w:ascii="Times New Roman" w:hAnsi="Times New Roman" w:cs="Times New Roman"/>
          <w:sz w:val="28"/>
          <w:szCs w:val="28"/>
          <w:lang w:val="ru-RU"/>
        </w:rPr>
        <w:t>модели осуществляется в соответствии с:</w:t>
      </w:r>
    </w:p>
    <w:p w14:paraId="025AF350" w14:textId="265F67B5" w:rsidR="00A22D1C" w:rsidRPr="00A046E6" w:rsidRDefault="00A22D1C" w:rsidP="00A22D1C">
      <w:pPr>
        <w:widowControl w:val="0"/>
        <w:shd w:val="clear" w:color="auto" w:fill="FFFFFF"/>
        <w:tabs>
          <w:tab w:val="left" w:pos="0"/>
          <w:tab w:val="left" w:pos="567"/>
          <w:tab w:val="left" w:pos="709"/>
        </w:tabs>
        <w:autoSpaceDE w:val="0"/>
        <w:autoSpaceDN w:val="0"/>
        <w:adjustRightInd w:val="0"/>
        <w:ind w:left="0" w:firstLine="709"/>
        <w:jc w:val="both"/>
        <w:outlineLvl w:val="2"/>
        <w:rPr>
          <w:rFonts w:ascii="Times New Roman" w:hAnsi="Times New Roman" w:cs="Times New Roman"/>
          <w:sz w:val="28"/>
          <w:szCs w:val="28"/>
          <w:lang w:val="ru-RU"/>
        </w:rPr>
      </w:pPr>
      <w:r w:rsidRPr="00DE11F2">
        <w:rPr>
          <w:rFonts w:ascii="Times New Roman" w:hAnsi="Times New Roman" w:cs="Times New Roman"/>
          <w:sz w:val="28"/>
          <w:szCs w:val="28"/>
          <w:lang w:val="ru-RU"/>
        </w:rPr>
        <w:t>п</w:t>
      </w:r>
      <w:r w:rsidRPr="00DE11F2">
        <w:rPr>
          <w:rFonts w:ascii="Times New Roman" w:hAnsi="Times New Roman" w:cs="Times New Roman"/>
          <w:sz w:val="28"/>
          <w:szCs w:val="28"/>
        </w:rPr>
        <w:t>риказ</w:t>
      </w:r>
      <w:r w:rsidRPr="00DE11F2">
        <w:rPr>
          <w:rFonts w:ascii="Times New Roman" w:hAnsi="Times New Roman" w:cs="Times New Roman"/>
          <w:sz w:val="28"/>
          <w:szCs w:val="28"/>
          <w:lang w:val="ru-RU"/>
        </w:rPr>
        <w:t xml:space="preserve">ом </w:t>
      </w:r>
      <w:r w:rsidRPr="00DE11F2">
        <w:rPr>
          <w:rFonts w:ascii="Times New Roman" w:hAnsi="Times New Roman" w:cs="Times New Roman"/>
          <w:sz w:val="28"/>
          <w:szCs w:val="28"/>
        </w:rPr>
        <w:t>Министерства просвещения Российской Федерации «Об утверждении порядка организации и осуществления образовательной деятельности по дополнительным общеразвивающим программам» от 09.11.2018</w:t>
      </w:r>
      <w:r w:rsidRPr="00DE11F2">
        <w:rPr>
          <w:rFonts w:ascii="Times New Roman" w:hAnsi="Times New Roman" w:cs="Times New Roman"/>
          <w:sz w:val="28"/>
          <w:szCs w:val="28"/>
          <w:lang w:val="ru-RU"/>
        </w:rPr>
        <w:t xml:space="preserve"> </w:t>
      </w:r>
      <w:r w:rsidRPr="00DE11F2">
        <w:rPr>
          <w:rFonts w:ascii="Times New Roman" w:hAnsi="Times New Roman" w:cs="Times New Roman"/>
          <w:sz w:val="28"/>
          <w:szCs w:val="28"/>
        </w:rPr>
        <w:t>г.  № 196</w:t>
      </w:r>
      <w:r w:rsidR="00A046E6">
        <w:rPr>
          <w:rFonts w:ascii="Times New Roman" w:hAnsi="Times New Roman" w:cs="Times New Roman"/>
          <w:sz w:val="28"/>
          <w:szCs w:val="28"/>
          <w:lang w:val="ru-RU"/>
        </w:rPr>
        <w:t>;</w:t>
      </w:r>
    </w:p>
    <w:p w14:paraId="7634F97C" w14:textId="794E6BA1" w:rsidR="00A22D1C" w:rsidRPr="00DE11F2" w:rsidRDefault="00A22D1C" w:rsidP="00A22D1C">
      <w:pPr>
        <w:widowControl w:val="0"/>
        <w:shd w:val="clear" w:color="auto" w:fill="FFFFFF"/>
        <w:tabs>
          <w:tab w:val="left" w:pos="0"/>
          <w:tab w:val="left" w:pos="567"/>
          <w:tab w:val="left" w:pos="709"/>
        </w:tabs>
        <w:autoSpaceDE w:val="0"/>
        <w:autoSpaceDN w:val="0"/>
        <w:adjustRightInd w:val="0"/>
        <w:ind w:left="0" w:firstLine="709"/>
        <w:jc w:val="both"/>
        <w:outlineLvl w:val="2"/>
        <w:rPr>
          <w:rFonts w:ascii="Times New Roman" w:eastAsia="Times New Roman" w:hAnsi="Times New Roman" w:cs="Times New Roman"/>
          <w:color w:val="000000"/>
          <w:sz w:val="28"/>
          <w:szCs w:val="28"/>
          <w:lang w:val="ru-RU"/>
        </w:rPr>
      </w:pPr>
      <w:r w:rsidRPr="00DE11F2">
        <w:rPr>
          <w:rFonts w:ascii="Times New Roman" w:eastAsia="Times New Roman" w:hAnsi="Times New Roman" w:cs="Times New Roman"/>
          <w:color w:val="000000"/>
          <w:sz w:val="28"/>
          <w:szCs w:val="28"/>
          <w:lang w:val="ru-RU"/>
        </w:rPr>
        <w:t>совместным приказом Минпросвещения России и Минэкономразвития России от 19 декабря 2019 г. № 702/811 «Об утверждении общих требований к организации и проведению в природной среде следующих мероприятий с участием детей, являющихся членами организованной группы несовершеннолетних туристов: прохождение туристских маршрутов, других маршрутов передвижения, походов, экспедиций, слетов и иных аналогичных мероприятий, а также указанных мероприятий с участием организованных групп детей, проводимых организациями, осуществляющими образовательную деятельность, и организациями отдыха детей и их оздоровления, и к порядку уведомления уполномоченных органов государственной власти о месте, сроках и длительности проведения таких мероприятий».</w:t>
      </w:r>
    </w:p>
    <w:p w14:paraId="6953F771" w14:textId="5083F174" w:rsidR="00A22D1C" w:rsidRPr="00A046E6" w:rsidRDefault="00A22D1C" w:rsidP="00A22D1C">
      <w:pPr>
        <w:widowControl w:val="0"/>
        <w:shd w:val="clear" w:color="auto" w:fill="FFFFFF"/>
        <w:tabs>
          <w:tab w:val="left" w:pos="0"/>
          <w:tab w:val="left" w:pos="567"/>
          <w:tab w:val="left" w:pos="709"/>
        </w:tabs>
        <w:autoSpaceDE w:val="0"/>
        <w:autoSpaceDN w:val="0"/>
        <w:adjustRightInd w:val="0"/>
        <w:ind w:left="0" w:firstLine="709"/>
        <w:jc w:val="both"/>
        <w:outlineLvl w:val="2"/>
        <w:rPr>
          <w:rFonts w:ascii="Times New Roman" w:hAnsi="Times New Roman" w:cs="Times New Roman"/>
          <w:sz w:val="28"/>
          <w:szCs w:val="28"/>
          <w:lang w:val="ru-RU"/>
        </w:rPr>
      </w:pPr>
      <w:r w:rsidRPr="00DE11F2">
        <w:rPr>
          <w:rFonts w:ascii="Times New Roman" w:eastAsia="Times New Roman" w:hAnsi="Times New Roman" w:cs="Times New Roman"/>
          <w:color w:val="000000"/>
          <w:sz w:val="28"/>
          <w:szCs w:val="28"/>
          <w:lang w:val="ru-RU"/>
        </w:rPr>
        <w:t xml:space="preserve">Обеспечению безопасности проведения туристско-краеведческих мероприятий способствует деятельность маршрутно-квалификационных комиссий образовательных организаций (МКК), которые оказывают консультационную помощь педагогам дополнительного образования, </w:t>
      </w:r>
      <w:r w:rsidRPr="00DE11F2">
        <w:rPr>
          <w:rFonts w:ascii="Times New Roman" w:hAnsi="Times New Roman" w:cs="Times New Roman"/>
          <w:sz w:val="28"/>
          <w:szCs w:val="28"/>
          <w:lang w:val="ru-RU"/>
        </w:rPr>
        <w:t xml:space="preserve">оценивают готовность туристских групп к возможности прохождения того или иного маршрута. </w:t>
      </w:r>
      <w:r w:rsidR="00A046E6">
        <w:rPr>
          <w:rFonts w:ascii="Times New Roman" w:hAnsi="Times New Roman" w:cs="Times New Roman"/>
          <w:sz w:val="28"/>
          <w:szCs w:val="28"/>
          <w:lang w:val="ru-RU"/>
        </w:rPr>
        <w:t xml:space="preserve">Информация о работе МКК на федеральном и региональном уровне размещена на сайте ФГБОУ ДО ФЦДЮТиК </w:t>
      </w:r>
      <w:hyperlink r:id="rId8" w:history="1">
        <w:r w:rsidR="00A046E6" w:rsidRPr="00A54530">
          <w:rPr>
            <w:rStyle w:val="afb"/>
            <w:rFonts w:ascii="Times New Roman" w:hAnsi="Times New Roman" w:cs="Times New Roman"/>
            <w:sz w:val="28"/>
            <w:szCs w:val="28"/>
            <w:lang w:val="en-US"/>
          </w:rPr>
          <w:t>http</w:t>
        </w:r>
        <w:r w:rsidR="00A046E6" w:rsidRPr="00E20DBA">
          <w:rPr>
            <w:rStyle w:val="afb"/>
            <w:lang w:val="ru-RU"/>
          </w:rPr>
          <w:t>://</w:t>
        </w:r>
        <w:r w:rsidR="00A046E6" w:rsidRPr="00A54530">
          <w:rPr>
            <w:rStyle w:val="afb"/>
            <w:rFonts w:ascii="Times New Roman" w:hAnsi="Times New Roman" w:cs="Times New Roman"/>
            <w:sz w:val="28"/>
            <w:szCs w:val="28"/>
            <w:lang w:val="ru-RU"/>
          </w:rPr>
          <w:t>юныйтурист.рф</w:t>
        </w:r>
      </w:hyperlink>
      <w:r w:rsidR="00543327">
        <w:rPr>
          <w:rFonts w:ascii="Times New Roman" w:hAnsi="Times New Roman" w:cs="Times New Roman"/>
          <w:sz w:val="28"/>
          <w:szCs w:val="28"/>
          <w:lang w:val="ru-RU"/>
        </w:rPr>
        <w:t>.</w:t>
      </w:r>
    </w:p>
    <w:p w14:paraId="609DC30F" w14:textId="77777777" w:rsidR="00A22D1C" w:rsidRPr="00DE11F2" w:rsidRDefault="00A22D1C" w:rsidP="0022762B">
      <w:pPr>
        <w:spacing w:line="240" w:lineRule="auto"/>
        <w:ind w:left="0" w:firstLine="709"/>
        <w:jc w:val="center"/>
        <w:rPr>
          <w:rFonts w:ascii="Times New Roman" w:hAnsi="Times New Roman" w:cs="Times New Roman"/>
          <w:b/>
          <w:sz w:val="28"/>
          <w:szCs w:val="28"/>
        </w:rPr>
      </w:pPr>
    </w:p>
    <w:p w14:paraId="3F1FB973" w14:textId="70D2D39E" w:rsidR="00323BAB" w:rsidRPr="0058174F" w:rsidRDefault="007976DB" w:rsidP="0022762B">
      <w:pPr>
        <w:spacing w:line="240" w:lineRule="auto"/>
        <w:ind w:left="0" w:firstLine="709"/>
        <w:jc w:val="center"/>
        <w:rPr>
          <w:rFonts w:ascii="Times New Roman" w:hAnsi="Times New Roman" w:cs="Times New Roman"/>
          <w:i/>
          <w:sz w:val="28"/>
          <w:szCs w:val="28"/>
        </w:rPr>
      </w:pPr>
      <w:r w:rsidRPr="0058174F">
        <w:rPr>
          <w:rFonts w:ascii="Times New Roman" w:hAnsi="Times New Roman" w:cs="Times New Roman"/>
          <w:i/>
          <w:sz w:val="28"/>
          <w:szCs w:val="28"/>
        </w:rPr>
        <w:t xml:space="preserve">Общие </w:t>
      </w:r>
      <w:r w:rsidRPr="0058174F">
        <w:rPr>
          <w:rFonts w:ascii="Times New Roman" w:hAnsi="Times New Roman" w:cs="Times New Roman"/>
          <w:i/>
          <w:sz w:val="28"/>
          <w:szCs w:val="28"/>
          <w:lang w:val="ru-RU"/>
        </w:rPr>
        <w:t>рекомендации</w:t>
      </w:r>
      <w:r w:rsidR="00323BAB" w:rsidRPr="0058174F">
        <w:rPr>
          <w:rFonts w:ascii="Times New Roman" w:hAnsi="Times New Roman" w:cs="Times New Roman"/>
          <w:i/>
          <w:sz w:val="28"/>
          <w:szCs w:val="28"/>
        </w:rPr>
        <w:t xml:space="preserve"> к разработке </w:t>
      </w:r>
      <w:r w:rsidR="0079696F" w:rsidRPr="0058174F">
        <w:rPr>
          <w:rFonts w:ascii="Times New Roman" w:hAnsi="Times New Roman" w:cs="Times New Roman"/>
          <w:i/>
          <w:sz w:val="28"/>
          <w:szCs w:val="28"/>
          <w:lang w:val="ru-RU"/>
        </w:rPr>
        <w:t>программ</w:t>
      </w:r>
      <w:r w:rsidR="0079696F" w:rsidRPr="0058174F">
        <w:rPr>
          <w:rFonts w:ascii="Times New Roman" w:hAnsi="Times New Roman" w:cs="Times New Roman"/>
          <w:i/>
          <w:sz w:val="28"/>
          <w:szCs w:val="28"/>
        </w:rPr>
        <w:t>но</w:t>
      </w:r>
      <w:r w:rsidR="00323BAB" w:rsidRPr="0058174F">
        <w:rPr>
          <w:rFonts w:ascii="Times New Roman" w:hAnsi="Times New Roman" w:cs="Times New Roman"/>
          <w:i/>
          <w:sz w:val="28"/>
          <w:szCs w:val="28"/>
        </w:rPr>
        <w:t>-методического комплекса для типовой дополнительной общеразвивающей программы</w:t>
      </w:r>
    </w:p>
    <w:p w14:paraId="259942AC" w14:textId="77777777" w:rsidR="007976DB" w:rsidRPr="00DE11F2" w:rsidRDefault="007976DB" w:rsidP="0022762B">
      <w:pPr>
        <w:spacing w:line="240" w:lineRule="auto"/>
        <w:ind w:left="0" w:firstLine="709"/>
        <w:jc w:val="center"/>
        <w:rPr>
          <w:rFonts w:ascii="Times New Roman" w:hAnsi="Times New Roman" w:cs="Times New Roman"/>
          <w:b/>
          <w:sz w:val="28"/>
          <w:szCs w:val="28"/>
        </w:rPr>
      </w:pPr>
    </w:p>
    <w:p w14:paraId="3F1A41C6" w14:textId="630D447D" w:rsidR="00323BAB" w:rsidRPr="00DE11F2" w:rsidRDefault="00323BAB" w:rsidP="0022762B">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Для обеспечения успешного образовательного процесса по дополнительным общеразвивающим программам, создания качественных условий для самостоятельной работы учащихся, оказания им педагогической помощи и поддержки в познавательной, творческой, проектной, исследовательской и коммуникативной деятельности разрабатывается учебно-методический комплекс. В рамках типовой модели а</w:t>
      </w:r>
      <w:r w:rsidRPr="00DE11F2">
        <w:rPr>
          <w:rFonts w:ascii="Times New Roman" w:hAnsi="Times New Roman" w:cs="Times New Roman"/>
          <w:iCs/>
          <w:sz w:val="28"/>
          <w:szCs w:val="28"/>
        </w:rPr>
        <w:t>ктуальность</w:t>
      </w:r>
      <w:r w:rsidRPr="00DE11F2">
        <w:rPr>
          <w:rFonts w:ascii="Times New Roman" w:hAnsi="Times New Roman" w:cs="Times New Roman"/>
          <w:sz w:val="28"/>
          <w:szCs w:val="28"/>
        </w:rPr>
        <w:t xml:space="preserve"> разработки </w:t>
      </w:r>
      <w:r w:rsidR="0079696F">
        <w:rPr>
          <w:rFonts w:ascii="Times New Roman" w:hAnsi="Times New Roman" w:cs="Times New Roman"/>
          <w:sz w:val="28"/>
          <w:szCs w:val="28"/>
          <w:lang w:val="ru-RU"/>
        </w:rPr>
        <w:t>П</w:t>
      </w:r>
      <w:r w:rsidR="0079696F" w:rsidRPr="00DE11F2">
        <w:rPr>
          <w:rFonts w:ascii="Times New Roman" w:hAnsi="Times New Roman" w:cs="Times New Roman"/>
          <w:sz w:val="28"/>
          <w:szCs w:val="28"/>
        </w:rPr>
        <w:t xml:space="preserve">МК </w:t>
      </w:r>
      <w:r w:rsidRPr="00DE11F2">
        <w:rPr>
          <w:rFonts w:ascii="Times New Roman" w:hAnsi="Times New Roman" w:cs="Times New Roman"/>
          <w:sz w:val="28"/>
          <w:szCs w:val="28"/>
        </w:rPr>
        <w:t>определяется необходимостью обновления содержания дополнительного образования детей в связи с реализацией «Целевой модели развития региональных систем дополнительного образования», утвержденной приказом Министерства просвещения Российской Федерации от 3 сентября 2019 года № 467.</w:t>
      </w:r>
    </w:p>
    <w:p w14:paraId="6D5A3054" w14:textId="0F09656D" w:rsidR="00323BAB" w:rsidRPr="00DE11F2" w:rsidRDefault="0079696F" w:rsidP="0022762B">
      <w:pPr>
        <w:tabs>
          <w:tab w:val="left" w:pos="993"/>
        </w:tabs>
        <w:ind w:left="0" w:firstLine="709"/>
        <w:jc w:val="both"/>
        <w:rPr>
          <w:rFonts w:ascii="Times New Roman" w:hAnsi="Times New Roman" w:cs="Times New Roman"/>
          <w:sz w:val="28"/>
          <w:szCs w:val="28"/>
        </w:rPr>
      </w:pPr>
      <w:r>
        <w:rPr>
          <w:rFonts w:ascii="Times New Roman" w:eastAsia="Calibri" w:hAnsi="Times New Roman" w:cs="Times New Roman"/>
          <w:bCs/>
          <w:sz w:val="28"/>
          <w:szCs w:val="28"/>
          <w:lang w:val="ru-RU"/>
        </w:rPr>
        <w:t>Программ</w:t>
      </w:r>
      <w:r w:rsidRPr="00DE11F2">
        <w:rPr>
          <w:rFonts w:ascii="Times New Roman" w:eastAsia="Calibri" w:hAnsi="Times New Roman" w:cs="Times New Roman"/>
          <w:bCs/>
          <w:sz w:val="28"/>
          <w:szCs w:val="28"/>
        </w:rPr>
        <w:t>но</w:t>
      </w:r>
      <w:r w:rsidR="00323BAB" w:rsidRPr="00DE11F2">
        <w:rPr>
          <w:rFonts w:ascii="Times New Roman" w:eastAsia="Calibri" w:hAnsi="Times New Roman" w:cs="Times New Roman"/>
          <w:bCs/>
          <w:sz w:val="28"/>
          <w:szCs w:val="28"/>
        </w:rPr>
        <w:t>-методический комплекс</w:t>
      </w:r>
      <w:r w:rsidR="00323BAB" w:rsidRPr="00DE11F2">
        <w:rPr>
          <w:rFonts w:ascii="Times New Roman" w:eastAsia="Calibri" w:hAnsi="Times New Roman" w:cs="Times New Roman"/>
          <w:b/>
          <w:sz w:val="28"/>
          <w:szCs w:val="28"/>
        </w:rPr>
        <w:t xml:space="preserve"> – </w:t>
      </w:r>
      <w:r w:rsidR="00323BAB" w:rsidRPr="00DE11F2">
        <w:rPr>
          <w:rFonts w:ascii="Times New Roman" w:hAnsi="Times New Roman" w:cs="Times New Roman"/>
          <w:sz w:val="28"/>
          <w:szCs w:val="28"/>
        </w:rPr>
        <w:t>это совокупность нормативной, программной и учебно-методической документации, методических, дидактических и оценочных (средств обучения и контроля) материалов, необходимых и достаточных для качественной реализации дополнительной общеразвивающей программы.</w:t>
      </w:r>
    </w:p>
    <w:p w14:paraId="37FCF9D5" w14:textId="7684BD4B" w:rsidR="00323BAB" w:rsidRPr="00DE11F2" w:rsidRDefault="0079696F" w:rsidP="0022762B">
      <w:pPr>
        <w:tabs>
          <w:tab w:val="num" w:pos="0"/>
          <w:tab w:val="left" w:pos="851"/>
          <w:tab w:val="left" w:pos="993"/>
        </w:tabs>
        <w:ind w:left="0"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lang w:val="ru-RU"/>
        </w:rPr>
        <w:t>П</w:t>
      </w:r>
      <w:r w:rsidRPr="00DE11F2">
        <w:rPr>
          <w:rFonts w:ascii="Times New Roman" w:eastAsia="Calibri" w:hAnsi="Times New Roman" w:cs="Times New Roman"/>
          <w:bCs/>
          <w:sz w:val="28"/>
          <w:szCs w:val="28"/>
        </w:rPr>
        <w:t xml:space="preserve">МК </w:t>
      </w:r>
      <w:r w:rsidR="00323BAB" w:rsidRPr="00DE11F2">
        <w:rPr>
          <w:rFonts w:ascii="Times New Roman" w:eastAsia="Calibri" w:hAnsi="Times New Roman" w:cs="Times New Roman"/>
          <w:bCs/>
          <w:sz w:val="28"/>
          <w:szCs w:val="28"/>
        </w:rPr>
        <w:t xml:space="preserve">обладает рядом объективных качеств, позволяющих педагогу дополнительного образования более результативно решать многие вопросы организации своей деятельности: </w:t>
      </w:r>
    </w:p>
    <w:p w14:paraId="7F0928D5" w14:textId="77777777" w:rsidR="00323BAB" w:rsidRPr="00DE11F2" w:rsidRDefault="00323BAB" w:rsidP="0022762B">
      <w:pPr>
        <w:tabs>
          <w:tab w:val="num" w:pos="0"/>
          <w:tab w:val="left" w:pos="851"/>
          <w:tab w:val="left" w:pos="993"/>
        </w:tabs>
        <w:ind w:left="0" w:firstLine="709"/>
        <w:jc w:val="both"/>
        <w:rPr>
          <w:rFonts w:ascii="Times New Roman" w:eastAsia="Calibri" w:hAnsi="Times New Roman" w:cs="Times New Roman"/>
          <w:bCs/>
          <w:sz w:val="28"/>
          <w:szCs w:val="28"/>
        </w:rPr>
      </w:pPr>
      <w:r w:rsidRPr="00DE11F2">
        <w:rPr>
          <w:rFonts w:ascii="Times New Roman" w:eastAsia="Calibri" w:hAnsi="Times New Roman" w:cs="Times New Roman"/>
          <w:bCs/>
          <w:sz w:val="28"/>
          <w:szCs w:val="28"/>
        </w:rPr>
        <w:t xml:space="preserve">• организовать педагогический процесс в соответствии с современным уровнем развития науки, техники, культуры, социальной сферы; </w:t>
      </w:r>
    </w:p>
    <w:p w14:paraId="1D706606" w14:textId="77777777" w:rsidR="00323BAB" w:rsidRPr="00DE11F2" w:rsidRDefault="00323BAB" w:rsidP="0022762B">
      <w:pPr>
        <w:tabs>
          <w:tab w:val="num" w:pos="0"/>
          <w:tab w:val="left" w:pos="851"/>
          <w:tab w:val="left" w:pos="993"/>
        </w:tabs>
        <w:ind w:left="0" w:firstLine="709"/>
        <w:jc w:val="both"/>
        <w:rPr>
          <w:rFonts w:ascii="Times New Roman" w:eastAsia="Calibri" w:hAnsi="Times New Roman" w:cs="Times New Roman"/>
          <w:bCs/>
          <w:sz w:val="28"/>
          <w:szCs w:val="28"/>
        </w:rPr>
      </w:pPr>
      <w:r w:rsidRPr="00DE11F2">
        <w:rPr>
          <w:rFonts w:ascii="Times New Roman" w:eastAsia="Calibri" w:hAnsi="Times New Roman" w:cs="Times New Roman"/>
          <w:bCs/>
          <w:sz w:val="28"/>
          <w:szCs w:val="28"/>
        </w:rPr>
        <w:t>• осуществлять деятельность в системе, чувствуя слагаемые этой деятельности и направляя их в органически единый процесс развития личности учащегося;</w:t>
      </w:r>
    </w:p>
    <w:p w14:paraId="7C06A45B" w14:textId="77777777" w:rsidR="00323BAB" w:rsidRPr="00DE11F2" w:rsidRDefault="00323BAB" w:rsidP="0022762B">
      <w:pPr>
        <w:tabs>
          <w:tab w:val="num" w:pos="0"/>
          <w:tab w:val="left" w:pos="851"/>
          <w:tab w:val="left" w:pos="993"/>
        </w:tabs>
        <w:ind w:left="0" w:firstLine="709"/>
        <w:jc w:val="both"/>
        <w:rPr>
          <w:rFonts w:ascii="Times New Roman" w:eastAsia="Calibri" w:hAnsi="Times New Roman" w:cs="Times New Roman"/>
          <w:bCs/>
          <w:sz w:val="28"/>
          <w:szCs w:val="28"/>
        </w:rPr>
      </w:pPr>
      <w:r w:rsidRPr="00DE11F2">
        <w:rPr>
          <w:rFonts w:ascii="Times New Roman" w:eastAsia="Calibri" w:hAnsi="Times New Roman" w:cs="Times New Roman"/>
          <w:bCs/>
          <w:sz w:val="28"/>
          <w:szCs w:val="28"/>
        </w:rPr>
        <w:t xml:space="preserve">• сократить затраты ресурсов и времени при высоком качестве образовательных результатов; </w:t>
      </w:r>
    </w:p>
    <w:p w14:paraId="25DC2F65" w14:textId="77777777" w:rsidR="00323BAB" w:rsidRPr="00DE11F2" w:rsidRDefault="00323BAB" w:rsidP="0022762B">
      <w:pPr>
        <w:tabs>
          <w:tab w:val="num" w:pos="0"/>
          <w:tab w:val="left" w:pos="851"/>
          <w:tab w:val="left" w:pos="993"/>
        </w:tabs>
        <w:ind w:left="0" w:firstLine="709"/>
        <w:jc w:val="both"/>
        <w:rPr>
          <w:rFonts w:ascii="Times New Roman" w:eastAsia="Calibri" w:hAnsi="Times New Roman" w:cs="Times New Roman"/>
          <w:bCs/>
          <w:sz w:val="28"/>
          <w:szCs w:val="28"/>
        </w:rPr>
      </w:pPr>
      <w:r w:rsidRPr="00DE11F2">
        <w:rPr>
          <w:rFonts w:ascii="Times New Roman" w:eastAsia="Calibri" w:hAnsi="Times New Roman" w:cs="Times New Roman"/>
          <w:bCs/>
          <w:sz w:val="28"/>
          <w:szCs w:val="28"/>
        </w:rPr>
        <w:t xml:space="preserve">• принципиальным образом повысить педагогическое мастерство, осуществляя анализ и самоанализ своей деятельности; </w:t>
      </w:r>
    </w:p>
    <w:p w14:paraId="0B1304BF" w14:textId="77777777" w:rsidR="00323BAB" w:rsidRPr="00DE11F2" w:rsidRDefault="00323BAB" w:rsidP="0022762B">
      <w:pPr>
        <w:tabs>
          <w:tab w:val="num" w:pos="0"/>
          <w:tab w:val="left" w:pos="851"/>
          <w:tab w:val="left" w:pos="993"/>
        </w:tabs>
        <w:ind w:left="0" w:firstLine="709"/>
        <w:jc w:val="both"/>
        <w:rPr>
          <w:rFonts w:ascii="Times New Roman" w:eastAsia="Calibri" w:hAnsi="Times New Roman" w:cs="Times New Roman"/>
          <w:bCs/>
          <w:sz w:val="28"/>
          <w:szCs w:val="28"/>
        </w:rPr>
      </w:pPr>
      <w:r w:rsidRPr="00DE11F2">
        <w:rPr>
          <w:rFonts w:ascii="Times New Roman" w:eastAsia="Calibri" w:hAnsi="Times New Roman" w:cs="Times New Roman"/>
          <w:bCs/>
          <w:sz w:val="28"/>
          <w:szCs w:val="28"/>
        </w:rPr>
        <w:t xml:space="preserve">• систематизировать опыт, накапливаемый педагогом как специалистом, и проявить творческую активность и осознанное профессиональное развитие; </w:t>
      </w:r>
    </w:p>
    <w:p w14:paraId="73A9B8B3" w14:textId="77777777" w:rsidR="00323BAB" w:rsidRPr="00DE11F2" w:rsidRDefault="00323BAB" w:rsidP="0022762B">
      <w:pPr>
        <w:tabs>
          <w:tab w:val="num" w:pos="0"/>
          <w:tab w:val="left" w:pos="851"/>
          <w:tab w:val="left" w:pos="993"/>
        </w:tabs>
        <w:ind w:left="0" w:firstLine="709"/>
        <w:jc w:val="both"/>
        <w:rPr>
          <w:rFonts w:ascii="Times New Roman" w:eastAsia="Calibri" w:hAnsi="Times New Roman" w:cs="Times New Roman"/>
          <w:bCs/>
          <w:sz w:val="28"/>
          <w:szCs w:val="28"/>
        </w:rPr>
      </w:pPr>
      <w:r w:rsidRPr="00DE11F2">
        <w:rPr>
          <w:rFonts w:ascii="Times New Roman" w:eastAsia="Calibri" w:hAnsi="Times New Roman" w:cs="Times New Roman"/>
          <w:bCs/>
          <w:sz w:val="28"/>
          <w:szCs w:val="28"/>
        </w:rPr>
        <w:t>• создать благоприятные условия для самореализации учащихся на занятиях, стимулировать индивидуальный выбор.</w:t>
      </w:r>
    </w:p>
    <w:p w14:paraId="511F9666" w14:textId="1A6B762B" w:rsidR="00323BAB" w:rsidRPr="00DE11F2" w:rsidRDefault="0079696F" w:rsidP="0022762B">
      <w:pPr>
        <w:tabs>
          <w:tab w:val="num" w:pos="0"/>
          <w:tab w:val="left" w:pos="851"/>
          <w:tab w:val="left" w:pos="993"/>
        </w:tabs>
        <w:ind w:left="0"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lang w:val="ru-RU"/>
        </w:rPr>
        <w:t>Программ</w:t>
      </w:r>
      <w:r w:rsidRPr="00DE11F2">
        <w:rPr>
          <w:rFonts w:ascii="Times New Roman" w:eastAsia="Calibri" w:hAnsi="Times New Roman" w:cs="Times New Roman"/>
          <w:bCs/>
          <w:sz w:val="28"/>
          <w:szCs w:val="28"/>
        </w:rPr>
        <w:t>но</w:t>
      </w:r>
      <w:r w:rsidR="00323BAB" w:rsidRPr="00DE11F2">
        <w:rPr>
          <w:rFonts w:ascii="Times New Roman" w:eastAsia="Calibri" w:hAnsi="Times New Roman" w:cs="Times New Roman"/>
          <w:bCs/>
          <w:sz w:val="28"/>
          <w:szCs w:val="28"/>
        </w:rPr>
        <w:t>-методический комплекс должен включать:</w:t>
      </w:r>
    </w:p>
    <w:p w14:paraId="43D9AC22" w14:textId="27A10E90" w:rsidR="00323BAB" w:rsidRPr="00DE11F2" w:rsidRDefault="00323BAB" w:rsidP="0022762B">
      <w:pPr>
        <w:pStyle w:val="af0"/>
        <w:numPr>
          <w:ilvl w:val="0"/>
          <w:numId w:val="21"/>
        </w:numPr>
        <w:tabs>
          <w:tab w:val="num" w:pos="0"/>
          <w:tab w:val="left" w:pos="851"/>
          <w:tab w:val="left" w:pos="993"/>
        </w:tabs>
        <w:ind w:left="0" w:firstLine="709"/>
        <w:jc w:val="both"/>
        <w:rPr>
          <w:rFonts w:ascii="Times New Roman" w:eastAsia="Calibri" w:hAnsi="Times New Roman" w:cs="Times New Roman"/>
          <w:sz w:val="28"/>
          <w:szCs w:val="28"/>
        </w:rPr>
      </w:pPr>
      <w:r w:rsidRPr="00DE11F2">
        <w:rPr>
          <w:rFonts w:ascii="Times New Roman" w:eastAsia="Calibri" w:hAnsi="Times New Roman" w:cs="Times New Roman"/>
          <w:sz w:val="28"/>
          <w:szCs w:val="28"/>
        </w:rPr>
        <w:t xml:space="preserve">пояснительную записку к </w:t>
      </w:r>
      <w:r w:rsidR="0079696F">
        <w:rPr>
          <w:rFonts w:ascii="Times New Roman" w:eastAsia="Calibri" w:hAnsi="Times New Roman" w:cs="Times New Roman"/>
          <w:sz w:val="28"/>
          <w:szCs w:val="28"/>
          <w:lang w:val="ru-RU"/>
        </w:rPr>
        <w:t>П</w:t>
      </w:r>
      <w:r w:rsidR="0079696F" w:rsidRPr="00DE11F2">
        <w:rPr>
          <w:rFonts w:ascii="Times New Roman" w:eastAsia="Calibri" w:hAnsi="Times New Roman" w:cs="Times New Roman"/>
          <w:sz w:val="28"/>
          <w:szCs w:val="28"/>
        </w:rPr>
        <w:t>МК</w:t>
      </w:r>
      <w:r w:rsidRPr="00DE11F2">
        <w:rPr>
          <w:rFonts w:ascii="Times New Roman" w:eastAsia="Calibri" w:hAnsi="Times New Roman" w:cs="Times New Roman"/>
          <w:sz w:val="28"/>
          <w:szCs w:val="28"/>
        </w:rPr>
        <w:t>;</w:t>
      </w:r>
    </w:p>
    <w:p w14:paraId="10AD6F78" w14:textId="77777777" w:rsidR="00323BAB" w:rsidRPr="00DE11F2" w:rsidRDefault="00323BAB" w:rsidP="0022762B">
      <w:pPr>
        <w:pStyle w:val="af0"/>
        <w:numPr>
          <w:ilvl w:val="0"/>
          <w:numId w:val="21"/>
        </w:numPr>
        <w:tabs>
          <w:tab w:val="num" w:pos="0"/>
          <w:tab w:val="left" w:pos="851"/>
          <w:tab w:val="left" w:pos="993"/>
        </w:tabs>
        <w:ind w:left="0" w:firstLine="709"/>
        <w:jc w:val="both"/>
        <w:rPr>
          <w:rFonts w:ascii="Times New Roman" w:eastAsia="Calibri" w:hAnsi="Times New Roman" w:cs="Times New Roman"/>
          <w:sz w:val="28"/>
          <w:szCs w:val="28"/>
        </w:rPr>
      </w:pPr>
      <w:r w:rsidRPr="00DE11F2">
        <w:rPr>
          <w:rFonts w:ascii="Times New Roman" w:eastAsia="Calibri" w:hAnsi="Times New Roman" w:cs="Times New Roman"/>
          <w:sz w:val="28"/>
          <w:szCs w:val="28"/>
        </w:rPr>
        <w:t>дополнительную общеразвивающую программу (основной документ);</w:t>
      </w:r>
    </w:p>
    <w:p w14:paraId="6899FD46" w14:textId="77777777" w:rsidR="00323BAB" w:rsidRPr="00DE11F2" w:rsidRDefault="00323BAB" w:rsidP="0022762B">
      <w:pPr>
        <w:pStyle w:val="af0"/>
        <w:numPr>
          <w:ilvl w:val="0"/>
          <w:numId w:val="21"/>
        </w:numPr>
        <w:tabs>
          <w:tab w:val="num" w:pos="0"/>
          <w:tab w:val="left" w:pos="851"/>
          <w:tab w:val="left" w:pos="993"/>
        </w:tabs>
        <w:ind w:left="0" w:firstLine="709"/>
        <w:jc w:val="both"/>
        <w:rPr>
          <w:rFonts w:ascii="Times New Roman" w:eastAsia="Calibri" w:hAnsi="Times New Roman" w:cs="Times New Roman"/>
          <w:sz w:val="28"/>
          <w:szCs w:val="28"/>
        </w:rPr>
      </w:pPr>
      <w:r w:rsidRPr="00DE11F2">
        <w:rPr>
          <w:rFonts w:ascii="Times New Roman" w:eastAsia="Calibri" w:hAnsi="Times New Roman" w:cs="Times New Roman"/>
          <w:sz w:val="28"/>
          <w:szCs w:val="28"/>
        </w:rPr>
        <w:t>пакет материалов, сопровождающих реализацию программы (по выбору - дидактический, методический, оценочный, справочный материал, диагностический, ресурсный и др.) – учебно-методические материалы.</w:t>
      </w:r>
    </w:p>
    <w:p w14:paraId="7696467C" w14:textId="68B873F7" w:rsidR="00323BAB" w:rsidRPr="00DE11F2" w:rsidRDefault="0079696F" w:rsidP="0022762B">
      <w:pPr>
        <w:tabs>
          <w:tab w:val="left" w:pos="993"/>
        </w:tabs>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lang w:val="ru-RU"/>
        </w:rPr>
        <w:t>Программ</w:t>
      </w:r>
      <w:r w:rsidRPr="00DE11F2">
        <w:rPr>
          <w:rFonts w:ascii="Times New Roman" w:eastAsia="Calibri" w:hAnsi="Times New Roman" w:cs="Times New Roman"/>
          <w:sz w:val="28"/>
          <w:szCs w:val="28"/>
        </w:rPr>
        <w:t>но</w:t>
      </w:r>
      <w:r w:rsidR="00323BAB" w:rsidRPr="00DE11F2">
        <w:rPr>
          <w:rFonts w:ascii="Times New Roman" w:eastAsia="Calibri" w:hAnsi="Times New Roman" w:cs="Times New Roman"/>
          <w:sz w:val="28"/>
          <w:szCs w:val="28"/>
        </w:rPr>
        <w:t xml:space="preserve">-методический комплекс должен: </w:t>
      </w:r>
    </w:p>
    <w:p w14:paraId="7E1AFE00" w14:textId="77777777" w:rsidR="00323BAB" w:rsidRPr="00DE11F2" w:rsidRDefault="00323BAB" w:rsidP="0022762B">
      <w:pPr>
        <w:tabs>
          <w:tab w:val="left" w:pos="993"/>
        </w:tabs>
        <w:ind w:left="0" w:firstLine="709"/>
        <w:jc w:val="both"/>
        <w:rPr>
          <w:rFonts w:ascii="Times New Roman" w:eastAsia="Calibri" w:hAnsi="Times New Roman" w:cs="Times New Roman"/>
          <w:sz w:val="28"/>
          <w:szCs w:val="28"/>
        </w:rPr>
      </w:pPr>
      <w:r w:rsidRPr="00DE11F2">
        <w:rPr>
          <w:rFonts w:ascii="Times New Roman" w:eastAsia="Calibri" w:hAnsi="Times New Roman" w:cs="Times New Roman"/>
          <w:sz w:val="28"/>
          <w:szCs w:val="28"/>
        </w:rPr>
        <w:t xml:space="preserve">• предусматривать логически последовательное изложение учебного материала дополнительной общеразвивающей программы; </w:t>
      </w:r>
    </w:p>
    <w:p w14:paraId="6C8F490C" w14:textId="77777777" w:rsidR="00323BAB" w:rsidRPr="00DE11F2" w:rsidRDefault="00323BAB" w:rsidP="0022762B">
      <w:pPr>
        <w:tabs>
          <w:tab w:val="left" w:pos="993"/>
        </w:tabs>
        <w:ind w:left="0" w:firstLine="709"/>
        <w:jc w:val="both"/>
        <w:rPr>
          <w:rFonts w:ascii="Times New Roman" w:eastAsia="Calibri" w:hAnsi="Times New Roman" w:cs="Times New Roman"/>
          <w:sz w:val="28"/>
          <w:szCs w:val="28"/>
        </w:rPr>
      </w:pPr>
      <w:r w:rsidRPr="00DE11F2">
        <w:rPr>
          <w:rFonts w:ascii="Times New Roman" w:eastAsia="Calibri" w:hAnsi="Times New Roman" w:cs="Times New Roman"/>
          <w:sz w:val="28"/>
          <w:szCs w:val="28"/>
        </w:rPr>
        <w:t xml:space="preserve">• предполагать использование современных методов и технических средств, позволяющих учащимся глубоко осваивать учебный материал и получать навыки по его использованию на практике; </w:t>
      </w:r>
    </w:p>
    <w:p w14:paraId="4FF245B9" w14:textId="77777777" w:rsidR="00323BAB" w:rsidRPr="00DE11F2" w:rsidRDefault="00323BAB" w:rsidP="0022762B">
      <w:pPr>
        <w:tabs>
          <w:tab w:val="left" w:pos="993"/>
        </w:tabs>
        <w:ind w:left="0" w:firstLine="709"/>
        <w:jc w:val="both"/>
        <w:rPr>
          <w:rFonts w:ascii="Times New Roman" w:eastAsia="Calibri" w:hAnsi="Times New Roman" w:cs="Times New Roman"/>
          <w:sz w:val="28"/>
          <w:szCs w:val="28"/>
        </w:rPr>
      </w:pPr>
      <w:r w:rsidRPr="00DE11F2">
        <w:rPr>
          <w:rFonts w:ascii="Times New Roman" w:eastAsia="Calibri" w:hAnsi="Times New Roman" w:cs="Times New Roman"/>
          <w:sz w:val="28"/>
          <w:szCs w:val="28"/>
        </w:rPr>
        <w:t xml:space="preserve">• соответствовать современным научным представлениям в области деятельности; </w:t>
      </w:r>
    </w:p>
    <w:p w14:paraId="1C69A77F" w14:textId="77777777" w:rsidR="00323BAB" w:rsidRPr="00DE11F2" w:rsidRDefault="00323BAB" w:rsidP="0022762B">
      <w:pPr>
        <w:tabs>
          <w:tab w:val="left" w:pos="993"/>
        </w:tabs>
        <w:ind w:left="0" w:firstLine="709"/>
        <w:jc w:val="both"/>
        <w:rPr>
          <w:rFonts w:ascii="Times New Roman" w:eastAsia="Calibri" w:hAnsi="Times New Roman" w:cs="Times New Roman"/>
          <w:sz w:val="28"/>
          <w:szCs w:val="28"/>
        </w:rPr>
      </w:pPr>
      <w:r w:rsidRPr="00DE11F2">
        <w:rPr>
          <w:rFonts w:ascii="Times New Roman" w:eastAsia="Calibri" w:hAnsi="Times New Roman" w:cs="Times New Roman"/>
          <w:sz w:val="28"/>
          <w:szCs w:val="28"/>
        </w:rPr>
        <w:t>• обеспечивать межпредметные, интеграционные или конвергентные связи.</w:t>
      </w:r>
    </w:p>
    <w:p w14:paraId="1C4B6C16" w14:textId="0745B9C7" w:rsidR="00323BAB" w:rsidRPr="00DE11F2" w:rsidRDefault="00323BAB" w:rsidP="0022762B">
      <w:pPr>
        <w:tabs>
          <w:tab w:val="left" w:pos="993"/>
        </w:tabs>
        <w:ind w:left="0" w:firstLine="709"/>
        <w:jc w:val="both"/>
        <w:rPr>
          <w:rFonts w:ascii="Times New Roman" w:eastAsia="Calibri" w:hAnsi="Times New Roman" w:cs="Times New Roman"/>
          <w:sz w:val="28"/>
          <w:szCs w:val="28"/>
        </w:rPr>
      </w:pPr>
      <w:r w:rsidRPr="00DE11F2">
        <w:rPr>
          <w:rFonts w:ascii="Times New Roman" w:eastAsia="Calibri" w:hAnsi="Times New Roman" w:cs="Times New Roman"/>
          <w:sz w:val="28"/>
          <w:szCs w:val="28"/>
        </w:rPr>
        <w:t xml:space="preserve">Состав материалов, входящих в состав </w:t>
      </w:r>
      <w:r w:rsidR="0079696F">
        <w:rPr>
          <w:rFonts w:ascii="Times New Roman" w:eastAsia="Calibri" w:hAnsi="Times New Roman" w:cs="Times New Roman"/>
          <w:sz w:val="28"/>
          <w:szCs w:val="28"/>
          <w:lang w:val="ru-RU"/>
        </w:rPr>
        <w:t>П</w:t>
      </w:r>
      <w:r w:rsidR="0079696F" w:rsidRPr="00DE11F2">
        <w:rPr>
          <w:rFonts w:ascii="Times New Roman" w:eastAsia="Calibri" w:hAnsi="Times New Roman" w:cs="Times New Roman"/>
          <w:sz w:val="28"/>
          <w:szCs w:val="28"/>
        </w:rPr>
        <w:t xml:space="preserve">МК </w:t>
      </w:r>
      <w:r w:rsidRPr="00DE11F2">
        <w:rPr>
          <w:rFonts w:ascii="Times New Roman" w:eastAsia="Calibri" w:hAnsi="Times New Roman" w:cs="Times New Roman"/>
          <w:sz w:val="28"/>
          <w:szCs w:val="28"/>
        </w:rPr>
        <w:t>не может быть жестко определен, так как разработчик программы вправе самостоятельно решать, какие именно материалы сопровождают его программу.</w:t>
      </w:r>
    </w:p>
    <w:p w14:paraId="147E3D45" w14:textId="18F4C21D" w:rsidR="00323BAB" w:rsidRPr="00DE11F2" w:rsidRDefault="00323BAB" w:rsidP="0022762B">
      <w:pPr>
        <w:tabs>
          <w:tab w:val="num" w:pos="0"/>
          <w:tab w:val="left" w:pos="851"/>
          <w:tab w:val="left" w:pos="993"/>
        </w:tabs>
        <w:ind w:left="0" w:firstLine="709"/>
        <w:jc w:val="both"/>
        <w:rPr>
          <w:rFonts w:ascii="Times New Roman" w:eastAsia="Calibri" w:hAnsi="Times New Roman" w:cs="Times New Roman"/>
          <w:sz w:val="28"/>
          <w:szCs w:val="28"/>
        </w:rPr>
      </w:pPr>
      <w:r w:rsidRPr="00DE11F2">
        <w:rPr>
          <w:rFonts w:ascii="Times New Roman" w:eastAsia="Calibri" w:hAnsi="Times New Roman" w:cs="Times New Roman"/>
          <w:sz w:val="28"/>
          <w:szCs w:val="28"/>
        </w:rPr>
        <w:t xml:space="preserve">Включение в </w:t>
      </w:r>
      <w:r w:rsidR="0079696F">
        <w:rPr>
          <w:rFonts w:ascii="Times New Roman" w:eastAsia="Calibri" w:hAnsi="Times New Roman" w:cs="Times New Roman"/>
          <w:sz w:val="28"/>
          <w:szCs w:val="28"/>
          <w:lang w:val="ru-RU"/>
        </w:rPr>
        <w:t>П</w:t>
      </w:r>
      <w:r w:rsidR="0079696F" w:rsidRPr="00DE11F2">
        <w:rPr>
          <w:rFonts w:ascii="Times New Roman" w:eastAsia="Calibri" w:hAnsi="Times New Roman" w:cs="Times New Roman"/>
          <w:sz w:val="28"/>
          <w:szCs w:val="28"/>
        </w:rPr>
        <w:t xml:space="preserve">МК </w:t>
      </w:r>
      <w:r w:rsidRPr="00DE11F2">
        <w:rPr>
          <w:rFonts w:ascii="Times New Roman" w:eastAsia="Calibri" w:hAnsi="Times New Roman" w:cs="Times New Roman"/>
          <w:sz w:val="28"/>
          <w:szCs w:val="28"/>
        </w:rPr>
        <w:t>системы разноуровневых заданий, учитывающих наличие у обучающихся разных темпераментов, типов мышления, видов памяти, позволяет идти в обучении от индивидуальных и возрастных возможностей и потребностей учащегося, содействуя тем самым интеллектуальному и личностному развитию каждого учащегося.</w:t>
      </w:r>
    </w:p>
    <w:p w14:paraId="73D64D70" w14:textId="77777777" w:rsidR="003F6895" w:rsidRPr="00DE11F2" w:rsidRDefault="003F6895" w:rsidP="003F6895">
      <w:pPr>
        <w:pStyle w:val="af0"/>
        <w:widowControl w:val="0"/>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000000"/>
          <w:spacing w:val="-2"/>
          <w:sz w:val="28"/>
          <w:szCs w:val="28"/>
        </w:rPr>
      </w:pPr>
      <w:r w:rsidRPr="00DE11F2">
        <w:rPr>
          <w:rFonts w:ascii="Times New Roman" w:eastAsia="Times New Roman" w:hAnsi="Times New Roman" w:cs="Times New Roman"/>
          <w:color w:val="000000"/>
          <w:spacing w:val="-2"/>
          <w:sz w:val="28"/>
          <w:szCs w:val="28"/>
        </w:rPr>
        <w:t xml:space="preserve">Проектирование и реализация дополнительных общеобразовательных программ типовой модели строятся на следующих основаниях: </w:t>
      </w:r>
    </w:p>
    <w:p w14:paraId="7F65B320" w14:textId="77777777" w:rsidR="003F6895" w:rsidRPr="00E20DBA" w:rsidRDefault="003F6895" w:rsidP="003F6895">
      <w:pPr>
        <w:pStyle w:val="af0"/>
        <w:widowControl w:val="0"/>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000000"/>
          <w:spacing w:val="-2"/>
          <w:sz w:val="28"/>
          <w:szCs w:val="28"/>
          <w:lang w:val="ru-RU"/>
        </w:rPr>
      </w:pPr>
      <w:r w:rsidRPr="00DE11F2">
        <w:rPr>
          <w:rFonts w:ascii="Times New Roman" w:eastAsia="Times New Roman" w:hAnsi="Times New Roman" w:cs="Times New Roman"/>
          <w:color w:val="000000"/>
          <w:spacing w:val="-2"/>
          <w:sz w:val="28"/>
          <w:szCs w:val="28"/>
        </w:rPr>
        <w:t xml:space="preserve">– свобода выбора образовательных программ и режима их освоения; </w:t>
      </w:r>
    </w:p>
    <w:p w14:paraId="7B95D320" w14:textId="77777777" w:rsidR="003F6895" w:rsidRPr="00E20DBA" w:rsidRDefault="003F6895" w:rsidP="003F6895">
      <w:pPr>
        <w:pStyle w:val="af0"/>
        <w:widowControl w:val="0"/>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000000"/>
          <w:spacing w:val="-2"/>
          <w:sz w:val="28"/>
          <w:szCs w:val="28"/>
          <w:lang w:val="ru-RU"/>
        </w:rPr>
      </w:pPr>
      <w:r w:rsidRPr="00DE11F2">
        <w:rPr>
          <w:rFonts w:ascii="Times New Roman" w:eastAsia="Times New Roman" w:hAnsi="Times New Roman" w:cs="Times New Roman"/>
          <w:color w:val="000000"/>
          <w:spacing w:val="-2"/>
          <w:sz w:val="28"/>
          <w:szCs w:val="28"/>
        </w:rPr>
        <w:t xml:space="preserve">– соответствие образовательных программ и форм дополнительного образования возрастным и индивидуальным особенностям детей; </w:t>
      </w:r>
    </w:p>
    <w:p w14:paraId="3DD1603F" w14:textId="77777777" w:rsidR="003F6895" w:rsidRPr="00E20DBA" w:rsidRDefault="003F6895" w:rsidP="003F6895">
      <w:pPr>
        <w:pStyle w:val="af0"/>
        <w:widowControl w:val="0"/>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000000"/>
          <w:spacing w:val="-2"/>
          <w:sz w:val="28"/>
          <w:szCs w:val="28"/>
          <w:lang w:val="ru-RU"/>
        </w:rPr>
      </w:pPr>
      <w:r w:rsidRPr="00DE11F2">
        <w:rPr>
          <w:rFonts w:ascii="Times New Roman" w:eastAsia="Times New Roman" w:hAnsi="Times New Roman" w:cs="Times New Roman"/>
          <w:color w:val="000000"/>
          <w:spacing w:val="-2"/>
          <w:sz w:val="28"/>
          <w:szCs w:val="28"/>
        </w:rPr>
        <w:t xml:space="preserve">– вариативность, гибкость и мобильность образовательных программ; </w:t>
      </w:r>
    </w:p>
    <w:p w14:paraId="246620D6" w14:textId="77777777" w:rsidR="003F6895" w:rsidRPr="00E20DBA" w:rsidRDefault="003F6895" w:rsidP="003F6895">
      <w:pPr>
        <w:pStyle w:val="af0"/>
        <w:widowControl w:val="0"/>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000000"/>
          <w:spacing w:val="-2"/>
          <w:sz w:val="28"/>
          <w:szCs w:val="28"/>
          <w:lang w:val="ru-RU"/>
        </w:rPr>
      </w:pPr>
      <w:r w:rsidRPr="00DE11F2">
        <w:rPr>
          <w:rFonts w:ascii="Times New Roman" w:eastAsia="Times New Roman" w:hAnsi="Times New Roman" w:cs="Times New Roman"/>
          <w:color w:val="000000"/>
          <w:spacing w:val="-2"/>
          <w:sz w:val="28"/>
          <w:szCs w:val="28"/>
        </w:rPr>
        <w:t xml:space="preserve">– разноуровневость образовательных программ; </w:t>
      </w:r>
    </w:p>
    <w:p w14:paraId="7D06844F" w14:textId="77777777" w:rsidR="003F6895" w:rsidRPr="00E20DBA" w:rsidRDefault="003F6895" w:rsidP="003F6895">
      <w:pPr>
        <w:pStyle w:val="af0"/>
        <w:widowControl w:val="0"/>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000000"/>
          <w:spacing w:val="-2"/>
          <w:sz w:val="28"/>
          <w:szCs w:val="28"/>
          <w:lang w:val="ru-RU"/>
        </w:rPr>
      </w:pPr>
      <w:r w:rsidRPr="00DE11F2">
        <w:rPr>
          <w:rFonts w:ascii="Times New Roman" w:eastAsia="Times New Roman" w:hAnsi="Times New Roman" w:cs="Times New Roman"/>
          <w:color w:val="000000"/>
          <w:spacing w:val="-2"/>
          <w:sz w:val="28"/>
          <w:szCs w:val="28"/>
        </w:rPr>
        <w:t xml:space="preserve">– модульность содержания образовательных программ, возможность взаимозачета результатов; </w:t>
      </w:r>
    </w:p>
    <w:p w14:paraId="7E0ED158" w14:textId="77777777" w:rsidR="003F6895" w:rsidRPr="00E20DBA" w:rsidRDefault="003F6895" w:rsidP="003F6895">
      <w:pPr>
        <w:pStyle w:val="af0"/>
        <w:widowControl w:val="0"/>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000000"/>
          <w:spacing w:val="-2"/>
          <w:sz w:val="28"/>
          <w:szCs w:val="28"/>
          <w:lang w:val="ru-RU"/>
        </w:rPr>
      </w:pPr>
      <w:r w:rsidRPr="00DE11F2">
        <w:rPr>
          <w:rFonts w:ascii="Times New Roman" w:eastAsia="Times New Roman" w:hAnsi="Times New Roman" w:cs="Times New Roman"/>
          <w:color w:val="000000"/>
          <w:spacing w:val="-2"/>
          <w:sz w:val="28"/>
          <w:szCs w:val="28"/>
        </w:rPr>
        <w:t xml:space="preserve">– ориентация на метапредметные и личностные результаты образования; </w:t>
      </w:r>
    </w:p>
    <w:p w14:paraId="1982068C" w14:textId="77777777" w:rsidR="003F6895" w:rsidRPr="00E20DBA" w:rsidRDefault="003F6895" w:rsidP="003F6895">
      <w:pPr>
        <w:pStyle w:val="af0"/>
        <w:widowControl w:val="0"/>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000000"/>
          <w:spacing w:val="-2"/>
          <w:sz w:val="28"/>
          <w:szCs w:val="28"/>
          <w:lang w:val="ru-RU"/>
        </w:rPr>
      </w:pPr>
      <w:r w:rsidRPr="00DE11F2">
        <w:rPr>
          <w:rFonts w:ascii="Times New Roman" w:eastAsia="Times New Roman" w:hAnsi="Times New Roman" w:cs="Times New Roman"/>
          <w:color w:val="000000"/>
          <w:spacing w:val="-2"/>
          <w:sz w:val="28"/>
          <w:szCs w:val="28"/>
        </w:rPr>
        <w:t xml:space="preserve">– творческий и продуктивный характер образовательных программ; </w:t>
      </w:r>
    </w:p>
    <w:p w14:paraId="2C41D9CA" w14:textId="77777777" w:rsidR="003F6895" w:rsidRPr="00DE11F2" w:rsidRDefault="003F6895" w:rsidP="003F6895">
      <w:pPr>
        <w:pStyle w:val="af0"/>
        <w:widowControl w:val="0"/>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000000"/>
          <w:spacing w:val="-2"/>
          <w:sz w:val="28"/>
          <w:szCs w:val="28"/>
        </w:rPr>
      </w:pPr>
      <w:r w:rsidRPr="00DE11F2">
        <w:rPr>
          <w:rFonts w:ascii="Times New Roman" w:eastAsia="Times New Roman" w:hAnsi="Times New Roman" w:cs="Times New Roman"/>
          <w:color w:val="000000"/>
          <w:spacing w:val="-2"/>
          <w:sz w:val="28"/>
          <w:szCs w:val="28"/>
        </w:rPr>
        <w:t>– открытый и сетевой характер реализации (Концепция развития дополнительного образования детей</w:t>
      </w:r>
      <w:r w:rsidRPr="00DE11F2">
        <w:rPr>
          <w:rStyle w:val="af"/>
          <w:rFonts w:ascii="Times New Roman" w:hAnsi="Times New Roman" w:cs="Times New Roman"/>
          <w:color w:val="000000"/>
          <w:spacing w:val="-2"/>
          <w:sz w:val="28"/>
          <w:szCs w:val="28"/>
        </w:rPr>
        <w:footnoteReference w:id="1"/>
      </w:r>
      <w:r w:rsidRPr="00DE11F2">
        <w:rPr>
          <w:rFonts w:ascii="Times New Roman" w:eastAsia="Times New Roman" w:hAnsi="Times New Roman" w:cs="Times New Roman"/>
          <w:color w:val="000000"/>
          <w:spacing w:val="-2"/>
          <w:sz w:val="28"/>
          <w:szCs w:val="28"/>
        </w:rPr>
        <w:t>).</w:t>
      </w:r>
    </w:p>
    <w:p w14:paraId="754CE54F" w14:textId="77777777" w:rsidR="003F6895" w:rsidRPr="00E20DBA" w:rsidRDefault="003F6895" w:rsidP="003F6895">
      <w:pPr>
        <w:pStyle w:val="af0"/>
        <w:widowControl w:val="0"/>
        <w:shd w:val="clear" w:color="auto" w:fill="FFFFFF"/>
        <w:tabs>
          <w:tab w:val="left" w:pos="993"/>
        </w:tabs>
        <w:autoSpaceDE w:val="0"/>
        <w:autoSpaceDN w:val="0"/>
        <w:adjustRightInd w:val="0"/>
        <w:ind w:left="0" w:firstLine="709"/>
        <w:jc w:val="both"/>
        <w:rPr>
          <w:rFonts w:ascii="Times New Roman" w:eastAsia="Times New Roman" w:hAnsi="Times New Roman" w:cs="Times New Roman"/>
          <w:i/>
          <w:color w:val="000000"/>
          <w:spacing w:val="-2"/>
          <w:sz w:val="28"/>
          <w:szCs w:val="28"/>
        </w:rPr>
      </w:pPr>
      <w:r w:rsidRPr="00E20DBA">
        <w:rPr>
          <w:rFonts w:ascii="Times New Roman" w:eastAsia="Times New Roman" w:hAnsi="Times New Roman" w:cs="Times New Roman"/>
          <w:i/>
          <w:color w:val="000000"/>
          <w:spacing w:val="-2"/>
          <w:sz w:val="28"/>
          <w:szCs w:val="28"/>
        </w:rPr>
        <w:t>Рекомендуется:</w:t>
      </w:r>
    </w:p>
    <w:p w14:paraId="2205FA1E" w14:textId="77777777" w:rsidR="003F6895" w:rsidRPr="00DE11F2" w:rsidRDefault="003F6895" w:rsidP="003F6895">
      <w:pPr>
        <w:pStyle w:val="af0"/>
        <w:widowControl w:val="0"/>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000000"/>
          <w:spacing w:val="-2"/>
          <w:sz w:val="28"/>
          <w:szCs w:val="28"/>
        </w:rPr>
      </w:pPr>
      <w:r w:rsidRPr="00DE11F2">
        <w:rPr>
          <w:rFonts w:ascii="Times New Roman" w:eastAsia="Times New Roman" w:hAnsi="Times New Roman" w:cs="Times New Roman"/>
          <w:color w:val="000000"/>
          <w:spacing w:val="-2"/>
          <w:sz w:val="28"/>
          <w:szCs w:val="28"/>
        </w:rPr>
        <w:t>- разрабатывать программы модульные, интегрированные, разноуровневые;</w:t>
      </w:r>
    </w:p>
    <w:p w14:paraId="5A591276" w14:textId="77777777" w:rsidR="003F6895" w:rsidRPr="00DE11F2" w:rsidRDefault="003F6895" w:rsidP="003F6895">
      <w:pPr>
        <w:pStyle w:val="af0"/>
        <w:widowControl w:val="0"/>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000000"/>
          <w:spacing w:val="-2"/>
          <w:sz w:val="28"/>
          <w:szCs w:val="28"/>
        </w:rPr>
      </w:pPr>
      <w:r w:rsidRPr="00DE11F2">
        <w:rPr>
          <w:rFonts w:ascii="Times New Roman" w:eastAsia="Times New Roman" w:hAnsi="Times New Roman" w:cs="Times New Roman"/>
          <w:color w:val="000000"/>
          <w:spacing w:val="-2"/>
          <w:sz w:val="28"/>
          <w:szCs w:val="28"/>
        </w:rPr>
        <w:t>- классифицировать дополнительные общеразвивающие программы по уровням: каждый учащийся должен иметь доступ к любому из уровней, соответствующему его возрастным и индивидуальным особенностям, определяющим его готовность к освоению содержания дополнительной общеразвивающей программы.</w:t>
      </w:r>
    </w:p>
    <w:p w14:paraId="141C5019" w14:textId="77777777" w:rsidR="003F6895" w:rsidRPr="003F6895" w:rsidRDefault="003F6895" w:rsidP="003F6895">
      <w:pPr>
        <w:ind w:left="0" w:firstLine="709"/>
        <w:jc w:val="both"/>
        <w:rPr>
          <w:rFonts w:ascii="Times New Roman" w:hAnsi="Times New Roman" w:cs="Times New Roman"/>
          <w:sz w:val="28"/>
          <w:szCs w:val="28"/>
          <w:lang w:val="ru-RU"/>
        </w:rPr>
      </w:pPr>
      <w:r w:rsidRPr="003F6895">
        <w:rPr>
          <w:rFonts w:ascii="Times New Roman" w:hAnsi="Times New Roman" w:cs="Times New Roman"/>
          <w:sz w:val="28"/>
          <w:szCs w:val="28"/>
          <w:lang w:val="ru-RU"/>
        </w:rPr>
        <w:t>Структура дополнительной общеразвивающей программы должна отвечать требованиям к образовательным программам – «комплексу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практики, иных компонентов, а также оценочных и методических материалов», в соответствии  п.9 ст.2 Федерального закона "Об образовании в Российской Федерации" от 29.12.2012 N 273-ФЗ:</w:t>
      </w:r>
    </w:p>
    <w:tbl>
      <w:tblPr>
        <w:tblStyle w:val="af2"/>
        <w:tblW w:w="0" w:type="auto"/>
        <w:tblLook w:val="04A0" w:firstRow="1" w:lastRow="0" w:firstColumn="1" w:lastColumn="0" w:noHBand="0" w:noVBand="1"/>
      </w:tblPr>
      <w:tblGrid>
        <w:gridCol w:w="704"/>
        <w:gridCol w:w="3963"/>
        <w:gridCol w:w="4672"/>
      </w:tblGrid>
      <w:tr w:rsidR="003F6895" w:rsidRPr="003F6895" w14:paraId="7C89DD92" w14:textId="77777777" w:rsidTr="003F6895">
        <w:tc>
          <w:tcPr>
            <w:tcW w:w="704" w:type="dxa"/>
          </w:tcPr>
          <w:p w14:paraId="1D39876E" w14:textId="77777777" w:rsidR="003F6895" w:rsidRPr="003F6895" w:rsidRDefault="003F6895" w:rsidP="003F6895">
            <w:pPr>
              <w:ind w:left="0" w:firstLine="22"/>
              <w:jc w:val="both"/>
              <w:rPr>
                <w:rFonts w:ascii="Times New Roman" w:hAnsi="Times New Roman" w:cs="Times New Roman"/>
                <w:b/>
                <w:sz w:val="28"/>
                <w:szCs w:val="28"/>
                <w:lang w:val="ru-RU"/>
              </w:rPr>
            </w:pPr>
            <w:r w:rsidRPr="003F6895">
              <w:rPr>
                <w:rFonts w:ascii="Times New Roman" w:hAnsi="Times New Roman" w:cs="Times New Roman"/>
                <w:b/>
                <w:sz w:val="28"/>
                <w:szCs w:val="28"/>
                <w:lang w:val="ru-RU"/>
              </w:rPr>
              <w:t>№</w:t>
            </w:r>
          </w:p>
        </w:tc>
        <w:tc>
          <w:tcPr>
            <w:tcW w:w="3963" w:type="dxa"/>
          </w:tcPr>
          <w:p w14:paraId="430D5137" w14:textId="77777777" w:rsidR="003F6895" w:rsidRPr="003F6895" w:rsidRDefault="003F6895" w:rsidP="003F6895">
            <w:pPr>
              <w:ind w:left="0" w:firstLine="0"/>
              <w:jc w:val="both"/>
              <w:rPr>
                <w:rFonts w:ascii="Times New Roman" w:hAnsi="Times New Roman" w:cs="Times New Roman"/>
                <w:b/>
                <w:sz w:val="28"/>
                <w:szCs w:val="28"/>
                <w:lang w:val="ru-RU"/>
              </w:rPr>
            </w:pPr>
            <w:r w:rsidRPr="003F6895">
              <w:rPr>
                <w:rFonts w:ascii="Times New Roman" w:hAnsi="Times New Roman" w:cs="Times New Roman"/>
                <w:b/>
                <w:sz w:val="28"/>
                <w:szCs w:val="28"/>
                <w:lang w:val="ru-RU"/>
              </w:rPr>
              <w:t xml:space="preserve">Обязательные компоненты </w:t>
            </w:r>
          </w:p>
        </w:tc>
        <w:tc>
          <w:tcPr>
            <w:tcW w:w="4672" w:type="dxa"/>
          </w:tcPr>
          <w:p w14:paraId="70F1850B" w14:textId="4ACD096B" w:rsidR="003F6895" w:rsidRPr="003F6895" w:rsidRDefault="003F6895" w:rsidP="003F6895">
            <w:pPr>
              <w:jc w:val="center"/>
              <w:rPr>
                <w:rFonts w:ascii="Times New Roman" w:hAnsi="Times New Roman" w:cs="Times New Roman"/>
                <w:b/>
                <w:sz w:val="28"/>
                <w:szCs w:val="28"/>
                <w:lang w:val="ru-RU"/>
              </w:rPr>
            </w:pPr>
            <w:r w:rsidRPr="003F6895">
              <w:rPr>
                <w:rFonts w:ascii="Times New Roman" w:hAnsi="Times New Roman" w:cs="Times New Roman"/>
                <w:b/>
                <w:sz w:val="28"/>
                <w:szCs w:val="28"/>
                <w:lang w:val="ru-RU"/>
              </w:rPr>
              <w:t>Комментарий</w:t>
            </w:r>
          </w:p>
        </w:tc>
      </w:tr>
      <w:tr w:rsidR="003F6895" w:rsidRPr="003F6895" w14:paraId="2DFFA63C" w14:textId="77777777" w:rsidTr="003F6895">
        <w:tc>
          <w:tcPr>
            <w:tcW w:w="704" w:type="dxa"/>
          </w:tcPr>
          <w:p w14:paraId="50061D81" w14:textId="77777777" w:rsidR="003F6895" w:rsidRPr="003F6895" w:rsidRDefault="003F6895" w:rsidP="003F6895">
            <w:pPr>
              <w:numPr>
                <w:ilvl w:val="0"/>
                <w:numId w:val="90"/>
              </w:numPr>
              <w:ind w:hanging="920"/>
              <w:jc w:val="both"/>
              <w:rPr>
                <w:rFonts w:ascii="Times New Roman" w:hAnsi="Times New Roman" w:cs="Times New Roman"/>
                <w:sz w:val="28"/>
                <w:szCs w:val="28"/>
                <w:lang w:val="ru-RU"/>
              </w:rPr>
            </w:pPr>
          </w:p>
        </w:tc>
        <w:tc>
          <w:tcPr>
            <w:tcW w:w="3963" w:type="dxa"/>
          </w:tcPr>
          <w:p w14:paraId="15A6B442" w14:textId="77777777" w:rsidR="003F6895" w:rsidRPr="003F6895" w:rsidRDefault="003F6895" w:rsidP="003F6895">
            <w:pPr>
              <w:ind w:left="0" w:firstLine="0"/>
              <w:jc w:val="both"/>
              <w:rPr>
                <w:rFonts w:ascii="Times New Roman" w:hAnsi="Times New Roman" w:cs="Times New Roman"/>
                <w:sz w:val="28"/>
                <w:szCs w:val="28"/>
                <w:lang w:val="ru-RU"/>
              </w:rPr>
            </w:pPr>
            <w:r w:rsidRPr="003F6895">
              <w:rPr>
                <w:rFonts w:ascii="Times New Roman" w:hAnsi="Times New Roman" w:cs="Times New Roman"/>
                <w:sz w:val="28"/>
                <w:szCs w:val="28"/>
                <w:lang w:val="ru-RU"/>
              </w:rPr>
              <w:t xml:space="preserve">Объем </w:t>
            </w:r>
          </w:p>
        </w:tc>
        <w:tc>
          <w:tcPr>
            <w:tcW w:w="4672" w:type="dxa"/>
          </w:tcPr>
          <w:p w14:paraId="375E0C03" w14:textId="77777777" w:rsidR="003F6895" w:rsidRPr="003F6895" w:rsidRDefault="003F6895" w:rsidP="003F6895">
            <w:pPr>
              <w:ind w:left="0" w:firstLine="0"/>
              <w:jc w:val="both"/>
              <w:rPr>
                <w:rFonts w:ascii="Times New Roman" w:hAnsi="Times New Roman" w:cs="Times New Roman"/>
                <w:sz w:val="28"/>
                <w:szCs w:val="28"/>
                <w:lang w:val="ru-RU"/>
              </w:rPr>
            </w:pPr>
            <w:r w:rsidRPr="003F6895">
              <w:rPr>
                <w:rFonts w:ascii="Times New Roman" w:hAnsi="Times New Roman" w:cs="Times New Roman"/>
                <w:sz w:val="28"/>
                <w:szCs w:val="28"/>
                <w:lang w:val="ru-RU"/>
              </w:rPr>
              <w:t>Общее количество времени на образовательную деятельность по программе в астрономических часах, а также по каждому учебному предмету, курсу, дисциплине (модулю)</w:t>
            </w:r>
          </w:p>
        </w:tc>
      </w:tr>
      <w:tr w:rsidR="003F6895" w:rsidRPr="003F6895" w14:paraId="0126B1B9" w14:textId="77777777" w:rsidTr="003F6895">
        <w:tc>
          <w:tcPr>
            <w:tcW w:w="704" w:type="dxa"/>
          </w:tcPr>
          <w:p w14:paraId="439908CA" w14:textId="77777777" w:rsidR="003F6895" w:rsidRPr="003F6895" w:rsidRDefault="003F6895" w:rsidP="003F6895">
            <w:pPr>
              <w:numPr>
                <w:ilvl w:val="0"/>
                <w:numId w:val="90"/>
              </w:numPr>
              <w:ind w:hanging="920"/>
              <w:jc w:val="both"/>
              <w:rPr>
                <w:rFonts w:ascii="Times New Roman" w:hAnsi="Times New Roman" w:cs="Times New Roman"/>
                <w:sz w:val="28"/>
                <w:szCs w:val="28"/>
                <w:lang w:val="ru-RU"/>
              </w:rPr>
            </w:pPr>
          </w:p>
        </w:tc>
        <w:tc>
          <w:tcPr>
            <w:tcW w:w="3963" w:type="dxa"/>
          </w:tcPr>
          <w:p w14:paraId="60F301AD" w14:textId="77777777" w:rsidR="003F6895" w:rsidRPr="003F6895" w:rsidRDefault="003F6895" w:rsidP="003F6895">
            <w:pPr>
              <w:ind w:left="0" w:firstLine="0"/>
              <w:jc w:val="both"/>
              <w:rPr>
                <w:rFonts w:ascii="Times New Roman" w:hAnsi="Times New Roman" w:cs="Times New Roman"/>
                <w:sz w:val="28"/>
                <w:szCs w:val="28"/>
                <w:lang w:val="ru-RU"/>
              </w:rPr>
            </w:pPr>
            <w:r w:rsidRPr="003F6895">
              <w:rPr>
                <w:rFonts w:ascii="Times New Roman" w:hAnsi="Times New Roman" w:cs="Times New Roman"/>
                <w:sz w:val="28"/>
                <w:szCs w:val="28"/>
                <w:lang w:val="ru-RU"/>
              </w:rPr>
              <w:t xml:space="preserve">Содержание программы </w:t>
            </w:r>
          </w:p>
        </w:tc>
        <w:tc>
          <w:tcPr>
            <w:tcW w:w="4672" w:type="dxa"/>
          </w:tcPr>
          <w:p w14:paraId="659430F2" w14:textId="77777777" w:rsidR="003F6895" w:rsidRPr="003F6895" w:rsidRDefault="003F6895" w:rsidP="003F6895">
            <w:pPr>
              <w:ind w:left="0" w:firstLine="0"/>
              <w:jc w:val="both"/>
              <w:rPr>
                <w:rFonts w:ascii="Times New Roman" w:hAnsi="Times New Roman" w:cs="Times New Roman"/>
                <w:sz w:val="28"/>
                <w:szCs w:val="28"/>
                <w:lang w:val="ru-RU"/>
              </w:rPr>
            </w:pPr>
            <w:r w:rsidRPr="003F6895">
              <w:rPr>
                <w:rFonts w:ascii="Times New Roman" w:hAnsi="Times New Roman" w:cs="Times New Roman"/>
                <w:sz w:val="28"/>
                <w:szCs w:val="28"/>
                <w:lang w:val="ru-RU"/>
              </w:rPr>
              <w:t>Представлено через описание основных дидактических единиц, подлежащих освоению по каждому учебному предмету, курсу, дисциплине (модулю)</w:t>
            </w:r>
          </w:p>
        </w:tc>
      </w:tr>
      <w:tr w:rsidR="003F6895" w:rsidRPr="003F6895" w14:paraId="33C24DAC" w14:textId="77777777" w:rsidTr="003F6895">
        <w:tc>
          <w:tcPr>
            <w:tcW w:w="704" w:type="dxa"/>
          </w:tcPr>
          <w:p w14:paraId="447CB8B5" w14:textId="77777777" w:rsidR="003F6895" w:rsidRPr="003F6895" w:rsidRDefault="003F6895" w:rsidP="003F6895">
            <w:pPr>
              <w:numPr>
                <w:ilvl w:val="0"/>
                <w:numId w:val="90"/>
              </w:numPr>
              <w:ind w:hanging="920"/>
              <w:jc w:val="both"/>
              <w:rPr>
                <w:rFonts w:ascii="Times New Roman" w:hAnsi="Times New Roman" w:cs="Times New Roman"/>
                <w:sz w:val="28"/>
                <w:szCs w:val="28"/>
                <w:lang w:val="ru-RU"/>
              </w:rPr>
            </w:pPr>
          </w:p>
        </w:tc>
        <w:tc>
          <w:tcPr>
            <w:tcW w:w="3963" w:type="dxa"/>
          </w:tcPr>
          <w:p w14:paraId="7FC6E1ED" w14:textId="77777777" w:rsidR="003F6895" w:rsidRPr="003F6895" w:rsidRDefault="003F6895" w:rsidP="003F6895">
            <w:pPr>
              <w:ind w:left="0" w:firstLine="0"/>
              <w:jc w:val="both"/>
              <w:rPr>
                <w:rFonts w:ascii="Times New Roman" w:hAnsi="Times New Roman" w:cs="Times New Roman"/>
                <w:sz w:val="28"/>
                <w:szCs w:val="28"/>
                <w:lang w:val="ru-RU"/>
              </w:rPr>
            </w:pPr>
            <w:r w:rsidRPr="003F6895">
              <w:rPr>
                <w:rFonts w:ascii="Times New Roman" w:hAnsi="Times New Roman" w:cs="Times New Roman"/>
                <w:sz w:val="28"/>
                <w:szCs w:val="28"/>
                <w:lang w:val="ru-RU"/>
              </w:rPr>
              <w:t>Планируемые результаты</w:t>
            </w:r>
          </w:p>
        </w:tc>
        <w:tc>
          <w:tcPr>
            <w:tcW w:w="4672" w:type="dxa"/>
          </w:tcPr>
          <w:p w14:paraId="0BD6352A" w14:textId="77777777" w:rsidR="003F6895" w:rsidRPr="003F6895" w:rsidRDefault="003F6895" w:rsidP="003F6895">
            <w:pPr>
              <w:ind w:left="0" w:firstLine="0"/>
              <w:jc w:val="both"/>
              <w:rPr>
                <w:rFonts w:ascii="Times New Roman" w:hAnsi="Times New Roman" w:cs="Times New Roman"/>
                <w:sz w:val="28"/>
                <w:szCs w:val="28"/>
                <w:lang w:val="ru-RU"/>
              </w:rPr>
            </w:pPr>
            <w:r w:rsidRPr="003F6895">
              <w:rPr>
                <w:rFonts w:ascii="Times New Roman" w:hAnsi="Times New Roman" w:cs="Times New Roman"/>
                <w:sz w:val="28"/>
                <w:szCs w:val="28"/>
                <w:lang w:val="ru-RU"/>
              </w:rPr>
              <w:t>Описываются как для всей программы, так и по каждому учебному предмету, курсу, дисциплине (модулю)</w:t>
            </w:r>
          </w:p>
        </w:tc>
      </w:tr>
      <w:tr w:rsidR="003F6895" w:rsidRPr="003F6895" w14:paraId="4FEB75D1" w14:textId="77777777" w:rsidTr="003F6895">
        <w:tc>
          <w:tcPr>
            <w:tcW w:w="704" w:type="dxa"/>
          </w:tcPr>
          <w:p w14:paraId="402A88EA" w14:textId="77777777" w:rsidR="003F6895" w:rsidRPr="003F6895" w:rsidRDefault="003F6895" w:rsidP="003F6895">
            <w:pPr>
              <w:numPr>
                <w:ilvl w:val="0"/>
                <w:numId w:val="90"/>
              </w:numPr>
              <w:ind w:hanging="920"/>
              <w:jc w:val="both"/>
              <w:rPr>
                <w:rFonts w:ascii="Times New Roman" w:hAnsi="Times New Roman" w:cs="Times New Roman"/>
                <w:sz w:val="28"/>
                <w:szCs w:val="28"/>
                <w:lang w:val="ru-RU"/>
              </w:rPr>
            </w:pPr>
          </w:p>
        </w:tc>
        <w:tc>
          <w:tcPr>
            <w:tcW w:w="3963" w:type="dxa"/>
          </w:tcPr>
          <w:p w14:paraId="3AD35326" w14:textId="77777777" w:rsidR="003F6895" w:rsidRPr="003F6895" w:rsidRDefault="003F6895" w:rsidP="003F6895">
            <w:pPr>
              <w:ind w:left="0" w:firstLine="0"/>
              <w:jc w:val="both"/>
              <w:rPr>
                <w:rFonts w:ascii="Times New Roman" w:hAnsi="Times New Roman" w:cs="Times New Roman"/>
                <w:sz w:val="28"/>
                <w:szCs w:val="28"/>
                <w:lang w:val="ru-RU"/>
              </w:rPr>
            </w:pPr>
            <w:r w:rsidRPr="003F6895">
              <w:rPr>
                <w:rFonts w:ascii="Times New Roman" w:hAnsi="Times New Roman" w:cs="Times New Roman"/>
                <w:sz w:val="28"/>
                <w:szCs w:val="28"/>
                <w:lang w:val="ru-RU"/>
              </w:rPr>
              <w:t xml:space="preserve">Организационно-педагогические условия </w:t>
            </w:r>
          </w:p>
        </w:tc>
        <w:tc>
          <w:tcPr>
            <w:tcW w:w="4672" w:type="dxa"/>
          </w:tcPr>
          <w:p w14:paraId="58299FFC" w14:textId="77777777" w:rsidR="003F6895" w:rsidRPr="003F6895" w:rsidRDefault="003F6895" w:rsidP="003F6895">
            <w:pPr>
              <w:ind w:left="0" w:firstLine="0"/>
              <w:jc w:val="both"/>
              <w:rPr>
                <w:rFonts w:ascii="Times New Roman" w:hAnsi="Times New Roman" w:cs="Times New Roman"/>
                <w:sz w:val="28"/>
                <w:szCs w:val="28"/>
                <w:lang w:val="ru-RU"/>
              </w:rPr>
            </w:pPr>
            <w:r w:rsidRPr="003F6895">
              <w:rPr>
                <w:rFonts w:ascii="Times New Roman" w:hAnsi="Times New Roman" w:cs="Times New Roman"/>
                <w:sz w:val="28"/>
                <w:szCs w:val="28"/>
                <w:lang w:val="ru-RU"/>
              </w:rPr>
              <w:t>Включают материально-технические, кадровые, учебно-методические, информационное обеспечение и др.</w:t>
            </w:r>
          </w:p>
        </w:tc>
      </w:tr>
      <w:tr w:rsidR="003F6895" w:rsidRPr="003F6895" w14:paraId="00D6700F" w14:textId="77777777" w:rsidTr="003F6895">
        <w:tc>
          <w:tcPr>
            <w:tcW w:w="704" w:type="dxa"/>
          </w:tcPr>
          <w:p w14:paraId="1713A2A7" w14:textId="77777777" w:rsidR="003F6895" w:rsidRPr="003F6895" w:rsidRDefault="003F6895" w:rsidP="003F6895">
            <w:pPr>
              <w:numPr>
                <w:ilvl w:val="0"/>
                <w:numId w:val="90"/>
              </w:numPr>
              <w:ind w:hanging="920"/>
              <w:jc w:val="both"/>
              <w:rPr>
                <w:rFonts w:ascii="Times New Roman" w:hAnsi="Times New Roman" w:cs="Times New Roman"/>
                <w:sz w:val="28"/>
                <w:szCs w:val="28"/>
                <w:lang w:val="ru-RU"/>
              </w:rPr>
            </w:pPr>
          </w:p>
        </w:tc>
        <w:tc>
          <w:tcPr>
            <w:tcW w:w="3963" w:type="dxa"/>
          </w:tcPr>
          <w:p w14:paraId="67539E55" w14:textId="77777777" w:rsidR="003F6895" w:rsidRPr="003F6895" w:rsidRDefault="003F6895" w:rsidP="003F6895">
            <w:pPr>
              <w:ind w:left="0" w:firstLine="0"/>
              <w:jc w:val="both"/>
              <w:rPr>
                <w:rFonts w:ascii="Times New Roman" w:hAnsi="Times New Roman" w:cs="Times New Roman"/>
                <w:sz w:val="28"/>
                <w:szCs w:val="28"/>
                <w:lang w:val="ru-RU"/>
              </w:rPr>
            </w:pPr>
            <w:r w:rsidRPr="003F6895">
              <w:rPr>
                <w:rFonts w:ascii="Times New Roman" w:hAnsi="Times New Roman" w:cs="Times New Roman"/>
                <w:sz w:val="28"/>
                <w:szCs w:val="28"/>
                <w:lang w:val="ru-RU"/>
              </w:rPr>
              <w:t xml:space="preserve">Формы аттестации </w:t>
            </w:r>
          </w:p>
        </w:tc>
        <w:tc>
          <w:tcPr>
            <w:tcW w:w="4672" w:type="dxa"/>
          </w:tcPr>
          <w:p w14:paraId="0DEE0F87" w14:textId="77777777" w:rsidR="003F6895" w:rsidRPr="003F6895" w:rsidRDefault="003F6895" w:rsidP="003F6895">
            <w:pPr>
              <w:ind w:left="0" w:firstLine="0"/>
              <w:jc w:val="both"/>
              <w:rPr>
                <w:rFonts w:ascii="Times New Roman" w:hAnsi="Times New Roman" w:cs="Times New Roman"/>
                <w:sz w:val="28"/>
                <w:szCs w:val="28"/>
                <w:lang w:val="ru-RU"/>
              </w:rPr>
            </w:pPr>
            <w:r w:rsidRPr="003F6895">
              <w:rPr>
                <w:rFonts w:ascii="Times New Roman" w:hAnsi="Times New Roman" w:cs="Times New Roman"/>
                <w:sz w:val="28"/>
                <w:szCs w:val="28"/>
                <w:lang w:val="ru-RU"/>
              </w:rPr>
              <w:t>Представляет характеристику и порядок текущего и итогового контроля, промежуточной аттестации</w:t>
            </w:r>
          </w:p>
        </w:tc>
      </w:tr>
      <w:tr w:rsidR="003F6895" w:rsidRPr="003F6895" w14:paraId="03517115" w14:textId="77777777" w:rsidTr="003F6895">
        <w:tc>
          <w:tcPr>
            <w:tcW w:w="704" w:type="dxa"/>
          </w:tcPr>
          <w:p w14:paraId="3D95A3E6" w14:textId="77777777" w:rsidR="003F6895" w:rsidRPr="003F6895" w:rsidRDefault="003F6895" w:rsidP="003F6895">
            <w:pPr>
              <w:numPr>
                <w:ilvl w:val="0"/>
                <w:numId w:val="90"/>
              </w:numPr>
              <w:ind w:hanging="920"/>
              <w:jc w:val="both"/>
              <w:rPr>
                <w:rFonts w:ascii="Times New Roman" w:hAnsi="Times New Roman" w:cs="Times New Roman"/>
                <w:sz w:val="28"/>
                <w:szCs w:val="28"/>
                <w:lang w:val="ru-RU"/>
              </w:rPr>
            </w:pPr>
          </w:p>
        </w:tc>
        <w:tc>
          <w:tcPr>
            <w:tcW w:w="3963" w:type="dxa"/>
          </w:tcPr>
          <w:p w14:paraId="30BD8E17" w14:textId="77777777" w:rsidR="003F6895" w:rsidRPr="003F6895" w:rsidRDefault="003F6895" w:rsidP="003F6895">
            <w:pPr>
              <w:ind w:left="0" w:firstLine="0"/>
              <w:jc w:val="both"/>
              <w:rPr>
                <w:rFonts w:ascii="Times New Roman" w:hAnsi="Times New Roman" w:cs="Times New Roman"/>
                <w:sz w:val="28"/>
                <w:szCs w:val="28"/>
                <w:lang w:val="ru-RU"/>
              </w:rPr>
            </w:pPr>
            <w:r w:rsidRPr="003F6895">
              <w:rPr>
                <w:rFonts w:ascii="Times New Roman" w:hAnsi="Times New Roman" w:cs="Times New Roman"/>
                <w:sz w:val="28"/>
                <w:szCs w:val="28"/>
                <w:lang w:val="ru-RU"/>
              </w:rPr>
              <w:t xml:space="preserve">Учебный план </w:t>
            </w:r>
          </w:p>
        </w:tc>
        <w:tc>
          <w:tcPr>
            <w:tcW w:w="4672" w:type="dxa"/>
          </w:tcPr>
          <w:p w14:paraId="7300DDFF" w14:textId="77777777" w:rsidR="003F6895" w:rsidRPr="003F6895" w:rsidRDefault="003F6895" w:rsidP="003F6895">
            <w:pPr>
              <w:ind w:left="0" w:firstLine="0"/>
              <w:jc w:val="both"/>
              <w:rPr>
                <w:rFonts w:ascii="Times New Roman" w:hAnsi="Times New Roman" w:cs="Times New Roman"/>
                <w:sz w:val="28"/>
                <w:szCs w:val="28"/>
                <w:lang w:val="ru-RU"/>
              </w:rPr>
            </w:pPr>
            <w:r w:rsidRPr="003F6895">
              <w:rPr>
                <w:rFonts w:ascii="Times New Roman" w:hAnsi="Times New Roman" w:cs="Times New Roman"/>
                <w:sz w:val="28"/>
                <w:szCs w:val="28"/>
                <w:lang w:val="ru-RU"/>
              </w:rPr>
              <w:t>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 аттестации</w:t>
            </w:r>
          </w:p>
        </w:tc>
      </w:tr>
      <w:tr w:rsidR="003F6895" w:rsidRPr="003F6895" w14:paraId="1EF28B3D" w14:textId="77777777" w:rsidTr="003F6895">
        <w:tc>
          <w:tcPr>
            <w:tcW w:w="704" w:type="dxa"/>
          </w:tcPr>
          <w:p w14:paraId="666BE667" w14:textId="77777777" w:rsidR="003F6895" w:rsidRPr="003F6895" w:rsidRDefault="003F6895" w:rsidP="003F6895">
            <w:pPr>
              <w:numPr>
                <w:ilvl w:val="0"/>
                <w:numId w:val="90"/>
              </w:numPr>
              <w:ind w:hanging="920"/>
              <w:jc w:val="both"/>
              <w:rPr>
                <w:rFonts w:ascii="Times New Roman" w:hAnsi="Times New Roman" w:cs="Times New Roman"/>
                <w:sz w:val="28"/>
                <w:szCs w:val="28"/>
                <w:lang w:val="ru-RU"/>
              </w:rPr>
            </w:pPr>
          </w:p>
        </w:tc>
        <w:tc>
          <w:tcPr>
            <w:tcW w:w="3963" w:type="dxa"/>
          </w:tcPr>
          <w:p w14:paraId="5472EAF7" w14:textId="77777777" w:rsidR="003F6895" w:rsidRPr="003F6895" w:rsidRDefault="003F6895" w:rsidP="003F6895">
            <w:pPr>
              <w:ind w:left="0" w:firstLine="0"/>
              <w:jc w:val="both"/>
              <w:rPr>
                <w:rFonts w:ascii="Times New Roman" w:hAnsi="Times New Roman" w:cs="Times New Roman"/>
                <w:sz w:val="28"/>
                <w:szCs w:val="28"/>
                <w:lang w:val="ru-RU"/>
              </w:rPr>
            </w:pPr>
            <w:r w:rsidRPr="003F6895">
              <w:rPr>
                <w:rFonts w:ascii="Times New Roman" w:hAnsi="Times New Roman" w:cs="Times New Roman"/>
                <w:sz w:val="28"/>
                <w:szCs w:val="28"/>
                <w:lang w:val="ru-RU"/>
              </w:rPr>
              <w:t xml:space="preserve">Рабочие программы учебных предметов, курсов, дисциплин (модулей) </w:t>
            </w:r>
          </w:p>
        </w:tc>
        <w:tc>
          <w:tcPr>
            <w:tcW w:w="4672" w:type="dxa"/>
          </w:tcPr>
          <w:p w14:paraId="57ACE5A3" w14:textId="36EF3101" w:rsidR="003F6895" w:rsidRPr="003F6895" w:rsidRDefault="003F6895" w:rsidP="003F6895">
            <w:pPr>
              <w:ind w:left="0" w:firstLine="0"/>
              <w:jc w:val="both"/>
              <w:rPr>
                <w:rFonts w:ascii="Times New Roman" w:hAnsi="Times New Roman" w:cs="Times New Roman"/>
                <w:sz w:val="28"/>
                <w:szCs w:val="28"/>
                <w:lang w:val="ru-RU"/>
              </w:rPr>
            </w:pPr>
            <w:r w:rsidRPr="003F6895">
              <w:rPr>
                <w:rFonts w:ascii="Times New Roman" w:hAnsi="Times New Roman" w:cs="Times New Roman"/>
                <w:sz w:val="28"/>
                <w:szCs w:val="28"/>
                <w:lang w:val="ru-RU"/>
              </w:rPr>
              <w:t>Представлен</w:t>
            </w:r>
            <w:r>
              <w:rPr>
                <w:rFonts w:ascii="Times New Roman" w:hAnsi="Times New Roman" w:cs="Times New Roman"/>
                <w:sz w:val="28"/>
                <w:szCs w:val="28"/>
                <w:lang w:val="ru-RU"/>
              </w:rPr>
              <w:t>ы</w:t>
            </w:r>
            <w:r w:rsidRPr="003F6895">
              <w:rPr>
                <w:rFonts w:ascii="Times New Roman" w:hAnsi="Times New Roman" w:cs="Times New Roman"/>
                <w:sz w:val="28"/>
                <w:szCs w:val="28"/>
                <w:lang w:val="ru-RU"/>
              </w:rPr>
              <w:t xml:space="preserve">, например, программой включенного модуля, учебного предмета, дисциплины, учебного курса для конкретной группы обучения </w:t>
            </w:r>
          </w:p>
        </w:tc>
      </w:tr>
      <w:tr w:rsidR="003F6895" w:rsidRPr="003F6895" w14:paraId="6C2D5297" w14:textId="77777777" w:rsidTr="003F6895">
        <w:tc>
          <w:tcPr>
            <w:tcW w:w="704" w:type="dxa"/>
          </w:tcPr>
          <w:p w14:paraId="59D461A6" w14:textId="77777777" w:rsidR="003F6895" w:rsidRPr="003F6895" w:rsidRDefault="003F6895" w:rsidP="003F6895">
            <w:pPr>
              <w:numPr>
                <w:ilvl w:val="0"/>
                <w:numId w:val="90"/>
              </w:numPr>
              <w:ind w:hanging="920"/>
              <w:jc w:val="both"/>
              <w:rPr>
                <w:rFonts w:ascii="Times New Roman" w:hAnsi="Times New Roman" w:cs="Times New Roman"/>
                <w:sz w:val="28"/>
                <w:szCs w:val="28"/>
                <w:lang w:val="ru-RU"/>
              </w:rPr>
            </w:pPr>
          </w:p>
        </w:tc>
        <w:tc>
          <w:tcPr>
            <w:tcW w:w="3963" w:type="dxa"/>
          </w:tcPr>
          <w:p w14:paraId="43B309E0" w14:textId="77777777" w:rsidR="003F6895" w:rsidRPr="003F6895" w:rsidRDefault="003F6895" w:rsidP="003F6895">
            <w:pPr>
              <w:ind w:left="0" w:firstLine="0"/>
              <w:jc w:val="both"/>
              <w:rPr>
                <w:rFonts w:ascii="Times New Roman" w:hAnsi="Times New Roman" w:cs="Times New Roman"/>
                <w:sz w:val="28"/>
                <w:szCs w:val="28"/>
                <w:lang w:val="ru-RU"/>
              </w:rPr>
            </w:pPr>
            <w:r w:rsidRPr="003F6895">
              <w:rPr>
                <w:rFonts w:ascii="Times New Roman" w:hAnsi="Times New Roman" w:cs="Times New Roman"/>
                <w:sz w:val="28"/>
                <w:szCs w:val="28"/>
                <w:lang w:val="ru-RU"/>
              </w:rPr>
              <w:t xml:space="preserve">Оценочные материалы </w:t>
            </w:r>
          </w:p>
        </w:tc>
        <w:tc>
          <w:tcPr>
            <w:tcW w:w="4672" w:type="dxa"/>
          </w:tcPr>
          <w:p w14:paraId="468EB7C8" w14:textId="77777777" w:rsidR="003F6895" w:rsidRPr="003F6895" w:rsidRDefault="003F6895" w:rsidP="003F6895">
            <w:pPr>
              <w:ind w:left="0" w:firstLine="0"/>
              <w:jc w:val="both"/>
              <w:rPr>
                <w:rFonts w:ascii="Times New Roman" w:hAnsi="Times New Roman" w:cs="Times New Roman"/>
                <w:sz w:val="28"/>
                <w:szCs w:val="28"/>
                <w:lang w:val="ru-RU"/>
              </w:rPr>
            </w:pPr>
            <w:r w:rsidRPr="003F6895">
              <w:rPr>
                <w:rFonts w:ascii="Times New Roman" w:hAnsi="Times New Roman" w:cs="Times New Roman"/>
                <w:sz w:val="28"/>
                <w:szCs w:val="28"/>
                <w:lang w:val="ru-RU"/>
              </w:rPr>
              <w:t>Представляют собой диагностические методики, позволяющие определить достижение учащимися планируемых результатов</w:t>
            </w:r>
          </w:p>
        </w:tc>
      </w:tr>
      <w:tr w:rsidR="003F6895" w:rsidRPr="003F6895" w14:paraId="2224B542" w14:textId="77777777" w:rsidTr="003F6895">
        <w:tc>
          <w:tcPr>
            <w:tcW w:w="704" w:type="dxa"/>
          </w:tcPr>
          <w:p w14:paraId="21C64A04" w14:textId="77777777" w:rsidR="003F6895" w:rsidRPr="003F6895" w:rsidRDefault="003F6895" w:rsidP="003F6895">
            <w:pPr>
              <w:numPr>
                <w:ilvl w:val="0"/>
                <w:numId w:val="90"/>
              </w:numPr>
              <w:ind w:hanging="920"/>
              <w:jc w:val="both"/>
              <w:rPr>
                <w:rFonts w:ascii="Times New Roman" w:hAnsi="Times New Roman" w:cs="Times New Roman"/>
                <w:sz w:val="28"/>
                <w:szCs w:val="28"/>
                <w:lang w:val="ru-RU"/>
              </w:rPr>
            </w:pPr>
          </w:p>
        </w:tc>
        <w:tc>
          <w:tcPr>
            <w:tcW w:w="3963" w:type="dxa"/>
          </w:tcPr>
          <w:p w14:paraId="4F12494E" w14:textId="77777777" w:rsidR="003F6895" w:rsidRPr="003F6895" w:rsidRDefault="003F6895" w:rsidP="003F6895">
            <w:pPr>
              <w:ind w:left="0" w:firstLine="0"/>
              <w:jc w:val="both"/>
              <w:rPr>
                <w:rFonts w:ascii="Times New Roman" w:hAnsi="Times New Roman" w:cs="Times New Roman"/>
                <w:sz w:val="28"/>
                <w:szCs w:val="28"/>
                <w:lang w:val="ru-RU"/>
              </w:rPr>
            </w:pPr>
            <w:r w:rsidRPr="003F6895">
              <w:rPr>
                <w:rFonts w:ascii="Times New Roman" w:hAnsi="Times New Roman" w:cs="Times New Roman"/>
                <w:sz w:val="28"/>
                <w:szCs w:val="28"/>
                <w:lang w:val="ru-RU"/>
              </w:rPr>
              <w:t xml:space="preserve">Методические материалы </w:t>
            </w:r>
          </w:p>
        </w:tc>
        <w:tc>
          <w:tcPr>
            <w:tcW w:w="4672" w:type="dxa"/>
          </w:tcPr>
          <w:p w14:paraId="0B93049D" w14:textId="77777777" w:rsidR="003F6895" w:rsidRPr="003F6895" w:rsidRDefault="003F6895" w:rsidP="003F6895">
            <w:pPr>
              <w:ind w:left="0" w:firstLine="0"/>
              <w:jc w:val="both"/>
              <w:rPr>
                <w:rFonts w:ascii="Times New Roman" w:hAnsi="Times New Roman" w:cs="Times New Roman"/>
                <w:sz w:val="28"/>
                <w:szCs w:val="28"/>
                <w:lang w:val="ru-RU"/>
              </w:rPr>
            </w:pPr>
            <w:r w:rsidRPr="003F6895">
              <w:rPr>
                <w:rFonts w:ascii="Times New Roman" w:hAnsi="Times New Roman" w:cs="Times New Roman"/>
                <w:sz w:val="28"/>
                <w:szCs w:val="28"/>
                <w:lang w:val="ru-RU"/>
              </w:rPr>
              <w:t>Перечень учебно-методического обеспечения и дидактических разработок, для достижения планируемых результатов</w:t>
            </w:r>
          </w:p>
        </w:tc>
      </w:tr>
      <w:tr w:rsidR="003F6895" w:rsidRPr="003F6895" w14:paraId="70EC13BA" w14:textId="77777777" w:rsidTr="003F6895">
        <w:tc>
          <w:tcPr>
            <w:tcW w:w="704" w:type="dxa"/>
          </w:tcPr>
          <w:p w14:paraId="754A5D9F" w14:textId="77777777" w:rsidR="003F6895" w:rsidRPr="003F6895" w:rsidRDefault="003F6895" w:rsidP="003F6895">
            <w:pPr>
              <w:numPr>
                <w:ilvl w:val="0"/>
                <w:numId w:val="90"/>
              </w:numPr>
              <w:ind w:hanging="920"/>
              <w:jc w:val="both"/>
              <w:rPr>
                <w:rFonts w:ascii="Times New Roman" w:hAnsi="Times New Roman" w:cs="Times New Roman"/>
                <w:sz w:val="28"/>
                <w:szCs w:val="28"/>
                <w:lang w:val="ru-RU"/>
              </w:rPr>
            </w:pPr>
          </w:p>
        </w:tc>
        <w:tc>
          <w:tcPr>
            <w:tcW w:w="3963" w:type="dxa"/>
          </w:tcPr>
          <w:p w14:paraId="40F682E4" w14:textId="77777777" w:rsidR="003F6895" w:rsidRPr="003F6895" w:rsidRDefault="003F6895" w:rsidP="003F6895">
            <w:pPr>
              <w:ind w:left="0" w:firstLine="0"/>
              <w:jc w:val="both"/>
              <w:rPr>
                <w:rFonts w:ascii="Times New Roman" w:hAnsi="Times New Roman" w:cs="Times New Roman"/>
                <w:sz w:val="28"/>
                <w:szCs w:val="28"/>
                <w:lang w:val="ru-RU"/>
              </w:rPr>
            </w:pPr>
            <w:r w:rsidRPr="003F6895">
              <w:rPr>
                <w:rFonts w:ascii="Times New Roman" w:hAnsi="Times New Roman" w:cs="Times New Roman"/>
                <w:sz w:val="28"/>
                <w:szCs w:val="28"/>
                <w:lang w:val="ru-RU"/>
              </w:rPr>
              <w:t xml:space="preserve">Календарный учебный график </w:t>
            </w:r>
          </w:p>
        </w:tc>
        <w:tc>
          <w:tcPr>
            <w:tcW w:w="4672" w:type="dxa"/>
          </w:tcPr>
          <w:p w14:paraId="4C082E7B" w14:textId="77777777" w:rsidR="003F6895" w:rsidRPr="003F6895" w:rsidRDefault="003F6895" w:rsidP="003F6895">
            <w:pPr>
              <w:ind w:left="0" w:firstLine="0"/>
              <w:jc w:val="both"/>
              <w:rPr>
                <w:rFonts w:ascii="Times New Roman" w:hAnsi="Times New Roman" w:cs="Times New Roman"/>
                <w:sz w:val="28"/>
                <w:szCs w:val="28"/>
                <w:lang w:val="ru-RU"/>
              </w:rPr>
            </w:pPr>
            <w:r w:rsidRPr="003F6895">
              <w:rPr>
                <w:rFonts w:ascii="Times New Roman" w:hAnsi="Times New Roman" w:cs="Times New Roman"/>
                <w:sz w:val="28"/>
                <w:szCs w:val="28"/>
                <w:lang w:val="ru-RU"/>
              </w:rPr>
              <w:t>Определяет количество учебных недель и количество учебных дней, продолжительность каникул, даты начала и окончания учебных периодов и т.д.</w:t>
            </w:r>
          </w:p>
        </w:tc>
      </w:tr>
      <w:tr w:rsidR="003F6895" w:rsidRPr="003F6895" w14:paraId="2A3B836A" w14:textId="77777777" w:rsidTr="003F6895">
        <w:tc>
          <w:tcPr>
            <w:tcW w:w="704" w:type="dxa"/>
          </w:tcPr>
          <w:p w14:paraId="2BBDA7C1" w14:textId="77777777" w:rsidR="003F6895" w:rsidRPr="003F6895" w:rsidRDefault="003F6895" w:rsidP="003F6895">
            <w:pPr>
              <w:numPr>
                <w:ilvl w:val="0"/>
                <w:numId w:val="90"/>
              </w:numPr>
              <w:ind w:hanging="920"/>
              <w:jc w:val="both"/>
              <w:rPr>
                <w:rFonts w:ascii="Times New Roman" w:hAnsi="Times New Roman" w:cs="Times New Roman"/>
                <w:sz w:val="28"/>
                <w:szCs w:val="28"/>
                <w:lang w:val="ru-RU"/>
              </w:rPr>
            </w:pPr>
          </w:p>
        </w:tc>
        <w:tc>
          <w:tcPr>
            <w:tcW w:w="3963" w:type="dxa"/>
          </w:tcPr>
          <w:p w14:paraId="25D96138" w14:textId="77777777" w:rsidR="003F6895" w:rsidRPr="003F6895" w:rsidRDefault="003F6895" w:rsidP="003F6895">
            <w:pPr>
              <w:ind w:left="0" w:firstLine="0"/>
              <w:jc w:val="both"/>
              <w:rPr>
                <w:rFonts w:ascii="Times New Roman" w:hAnsi="Times New Roman" w:cs="Times New Roman"/>
                <w:sz w:val="28"/>
                <w:szCs w:val="28"/>
                <w:lang w:val="ru-RU"/>
              </w:rPr>
            </w:pPr>
            <w:r w:rsidRPr="003F6895">
              <w:rPr>
                <w:rFonts w:ascii="Times New Roman" w:hAnsi="Times New Roman" w:cs="Times New Roman"/>
                <w:sz w:val="28"/>
                <w:szCs w:val="28"/>
                <w:lang w:val="ru-RU"/>
              </w:rPr>
              <w:t>Иные компоненты</w:t>
            </w:r>
          </w:p>
        </w:tc>
        <w:tc>
          <w:tcPr>
            <w:tcW w:w="4672" w:type="dxa"/>
          </w:tcPr>
          <w:p w14:paraId="1F736D79" w14:textId="77777777" w:rsidR="003F6895" w:rsidRPr="003F6895" w:rsidRDefault="003F6895" w:rsidP="003F6895">
            <w:pPr>
              <w:ind w:left="0" w:firstLine="0"/>
              <w:jc w:val="both"/>
              <w:rPr>
                <w:rFonts w:ascii="Times New Roman" w:hAnsi="Times New Roman" w:cs="Times New Roman"/>
                <w:sz w:val="28"/>
                <w:szCs w:val="28"/>
                <w:lang w:val="ru-RU"/>
              </w:rPr>
            </w:pPr>
            <w:r w:rsidRPr="003F6895">
              <w:rPr>
                <w:rFonts w:ascii="Times New Roman" w:hAnsi="Times New Roman" w:cs="Times New Roman"/>
                <w:sz w:val="28"/>
                <w:szCs w:val="28"/>
                <w:lang w:val="ru-RU"/>
              </w:rPr>
              <w:t>Могут быть включены в состав образовательной̆ программы по решению организации (например, список литературы, пояснительная записка и др.)</w:t>
            </w:r>
          </w:p>
        </w:tc>
      </w:tr>
    </w:tbl>
    <w:p w14:paraId="482D45C9" w14:textId="77777777" w:rsidR="003F6895" w:rsidRPr="003F6895" w:rsidRDefault="003F6895" w:rsidP="003F6895">
      <w:pPr>
        <w:ind w:left="0" w:firstLine="709"/>
        <w:jc w:val="both"/>
        <w:rPr>
          <w:rFonts w:ascii="Times New Roman" w:hAnsi="Times New Roman" w:cs="Times New Roman"/>
          <w:sz w:val="28"/>
          <w:szCs w:val="28"/>
          <w:lang w:val="ru-RU"/>
        </w:rPr>
      </w:pPr>
    </w:p>
    <w:p w14:paraId="5386C23C" w14:textId="20D16337" w:rsidR="003F6895" w:rsidRPr="003F6895" w:rsidRDefault="003F6895" w:rsidP="003F6895">
      <w:pPr>
        <w:ind w:left="0" w:firstLine="709"/>
        <w:jc w:val="both"/>
        <w:rPr>
          <w:rFonts w:ascii="Times New Roman" w:hAnsi="Times New Roman" w:cs="Times New Roman"/>
          <w:sz w:val="28"/>
          <w:szCs w:val="28"/>
          <w:lang w:val="ru-RU"/>
        </w:rPr>
      </w:pPr>
      <w:r w:rsidRPr="003F6895">
        <w:rPr>
          <w:rFonts w:ascii="Times New Roman" w:hAnsi="Times New Roman" w:cs="Times New Roman"/>
          <w:sz w:val="28"/>
          <w:szCs w:val="28"/>
          <w:lang w:val="ru-RU"/>
        </w:rPr>
        <w:t>Дополнительная общеразвивающая программа разрабатывается и утверждается организацией самостоятельно</w:t>
      </w:r>
      <w:r>
        <w:rPr>
          <w:rFonts w:ascii="Times New Roman" w:hAnsi="Times New Roman" w:cs="Times New Roman"/>
          <w:sz w:val="28"/>
          <w:szCs w:val="28"/>
          <w:lang w:val="ru-RU"/>
        </w:rPr>
        <w:t>.</w:t>
      </w:r>
      <w:r w:rsidRPr="003F6895">
        <w:rPr>
          <w:rFonts w:ascii="Times New Roman" w:hAnsi="Times New Roman" w:cs="Times New Roman"/>
          <w:sz w:val="28"/>
          <w:szCs w:val="28"/>
          <w:lang w:val="ru-RU"/>
        </w:rPr>
        <w:t xml:space="preserve"> Для проектирования и оформления дополнительных общеразвивающих программы могут использоваться методические рекомендации уполномоченных органов и организаций.</w:t>
      </w:r>
    </w:p>
    <w:p w14:paraId="4A013929" w14:textId="00C79C92" w:rsidR="00323BAB" w:rsidRPr="00DE11F2" w:rsidRDefault="00323BAB" w:rsidP="0022762B">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Рекомендуемые подходы при проектировании содержания и технологий </w:t>
      </w:r>
      <w:r w:rsidR="0079696F">
        <w:rPr>
          <w:rFonts w:ascii="Times New Roman" w:hAnsi="Times New Roman" w:cs="Times New Roman"/>
          <w:sz w:val="28"/>
          <w:szCs w:val="28"/>
          <w:lang w:val="ru-RU"/>
        </w:rPr>
        <w:t>П</w:t>
      </w:r>
      <w:r w:rsidR="0079696F" w:rsidRPr="00DE11F2">
        <w:rPr>
          <w:rFonts w:ascii="Times New Roman" w:hAnsi="Times New Roman" w:cs="Times New Roman"/>
          <w:sz w:val="28"/>
          <w:szCs w:val="28"/>
        </w:rPr>
        <w:t xml:space="preserve">МК </w:t>
      </w:r>
      <w:r w:rsidRPr="00DE11F2">
        <w:rPr>
          <w:rFonts w:ascii="Times New Roman" w:hAnsi="Times New Roman" w:cs="Times New Roman"/>
          <w:sz w:val="28"/>
          <w:szCs w:val="28"/>
        </w:rPr>
        <w:t>типовой модели:</w:t>
      </w:r>
    </w:p>
    <w:p w14:paraId="2BFAC378" w14:textId="77777777" w:rsidR="00323BAB" w:rsidRPr="00DE11F2" w:rsidRDefault="00323BAB" w:rsidP="0022762B">
      <w:pPr>
        <w:ind w:left="0" w:firstLine="709"/>
        <w:jc w:val="both"/>
        <w:rPr>
          <w:rFonts w:ascii="Times New Roman" w:hAnsi="Times New Roman" w:cs="Times New Roman"/>
          <w:sz w:val="28"/>
          <w:szCs w:val="28"/>
        </w:rPr>
      </w:pPr>
      <w:r w:rsidRPr="00E20DBA">
        <w:rPr>
          <w:rFonts w:ascii="Times New Roman" w:hAnsi="Times New Roman" w:cs="Times New Roman"/>
          <w:i/>
          <w:sz w:val="28"/>
          <w:szCs w:val="28"/>
        </w:rPr>
        <w:t>Средовой подход</w:t>
      </w:r>
      <w:r w:rsidRPr="00DE11F2">
        <w:rPr>
          <w:rFonts w:ascii="Times New Roman" w:hAnsi="Times New Roman" w:cs="Times New Roman"/>
          <w:sz w:val="28"/>
          <w:szCs w:val="28"/>
        </w:rPr>
        <w:t xml:space="preserve"> – формирование и развитие личности учащегося через специально формируемой и управляемой стимулирующей образовательной среды, которая поддерживает его самостоятельные учебные усилия.</w:t>
      </w:r>
    </w:p>
    <w:p w14:paraId="4E29A9CF" w14:textId="77777777" w:rsidR="00323BAB" w:rsidRPr="00DE11F2" w:rsidRDefault="00323BAB" w:rsidP="0022762B">
      <w:pPr>
        <w:ind w:left="0" w:firstLine="709"/>
        <w:jc w:val="both"/>
        <w:rPr>
          <w:rFonts w:ascii="Times New Roman" w:hAnsi="Times New Roman" w:cs="Times New Roman"/>
          <w:sz w:val="28"/>
          <w:szCs w:val="28"/>
        </w:rPr>
      </w:pPr>
      <w:r w:rsidRPr="00E20DBA">
        <w:rPr>
          <w:rFonts w:ascii="Times New Roman" w:hAnsi="Times New Roman" w:cs="Times New Roman"/>
          <w:i/>
          <w:sz w:val="28"/>
          <w:szCs w:val="28"/>
        </w:rPr>
        <w:t>Программный подход</w:t>
      </w:r>
      <w:r w:rsidRPr="00DE11F2">
        <w:rPr>
          <w:rFonts w:ascii="Times New Roman" w:hAnsi="Times New Roman" w:cs="Times New Roman"/>
          <w:sz w:val="28"/>
          <w:szCs w:val="28"/>
        </w:rPr>
        <w:t xml:space="preserve"> – содержит общие требования к порядку обновления и содержания дополнительных общеобразовательных программ.</w:t>
      </w:r>
    </w:p>
    <w:p w14:paraId="2F645486" w14:textId="77777777" w:rsidR="00323BAB" w:rsidRPr="00DE11F2" w:rsidRDefault="00323BAB" w:rsidP="0022762B">
      <w:pPr>
        <w:ind w:left="0" w:firstLine="709"/>
        <w:jc w:val="both"/>
        <w:rPr>
          <w:rFonts w:ascii="Times New Roman" w:hAnsi="Times New Roman" w:cs="Times New Roman"/>
          <w:sz w:val="28"/>
          <w:szCs w:val="28"/>
        </w:rPr>
      </w:pPr>
      <w:r w:rsidRPr="00E20DBA">
        <w:rPr>
          <w:rFonts w:ascii="Times New Roman" w:hAnsi="Times New Roman" w:cs="Times New Roman"/>
          <w:i/>
          <w:sz w:val="28"/>
          <w:szCs w:val="28"/>
        </w:rPr>
        <w:t>Экосистемный подход</w:t>
      </w:r>
      <w:r w:rsidRPr="00DE11F2">
        <w:rPr>
          <w:rFonts w:ascii="Times New Roman" w:hAnsi="Times New Roman" w:cs="Times New Roman"/>
          <w:sz w:val="28"/>
          <w:szCs w:val="28"/>
        </w:rPr>
        <w:t xml:space="preserve"> – развитие региональной системы дополнительного образования с опорой на динамичные развивающиеся сообщества и агентность, состоящих из субъектов из разных секторов, которые совместно развивают компетенции вокруг инновации, с которой они работают в кооперативной и конкурентной логике.</w:t>
      </w:r>
    </w:p>
    <w:p w14:paraId="370B68DB" w14:textId="03443D0F" w:rsidR="00323BAB" w:rsidRPr="00DE11F2" w:rsidRDefault="00323BAB" w:rsidP="0022762B">
      <w:pPr>
        <w:ind w:left="0" w:firstLine="709"/>
        <w:jc w:val="both"/>
        <w:rPr>
          <w:rFonts w:ascii="Times New Roman" w:hAnsi="Times New Roman" w:cs="Times New Roman"/>
          <w:sz w:val="28"/>
          <w:szCs w:val="28"/>
        </w:rPr>
      </w:pPr>
      <w:r w:rsidRPr="00E20DBA">
        <w:rPr>
          <w:rFonts w:ascii="Times New Roman" w:hAnsi="Times New Roman" w:cs="Times New Roman"/>
          <w:i/>
          <w:sz w:val="28"/>
          <w:szCs w:val="28"/>
        </w:rPr>
        <w:t>Компетентностный подход</w:t>
      </w:r>
      <w:r w:rsidRPr="00DE11F2">
        <w:rPr>
          <w:rFonts w:ascii="Times New Roman" w:hAnsi="Times New Roman" w:cs="Times New Roman"/>
          <w:sz w:val="28"/>
          <w:szCs w:val="28"/>
        </w:rPr>
        <w:t xml:space="preserve"> – ориентация содержания образовательной деятельности на формирование универсальных компетентностей – познания (мышления), взаимодействия с другими людьми, взаимодействия с собой</w:t>
      </w:r>
      <w:r w:rsidR="008A3674" w:rsidRPr="00DE11F2">
        <w:rPr>
          <w:rFonts w:ascii="Times New Roman" w:hAnsi="Times New Roman" w:cs="Times New Roman"/>
          <w:sz w:val="28"/>
          <w:szCs w:val="28"/>
          <w:lang w:val="ru-RU"/>
        </w:rPr>
        <w:t>, а также специальных компетентностей в области туризма и  смежных областей</w:t>
      </w:r>
      <w:r w:rsidRPr="00DE11F2">
        <w:rPr>
          <w:rFonts w:ascii="Times New Roman" w:hAnsi="Times New Roman" w:cs="Times New Roman"/>
          <w:sz w:val="28"/>
          <w:szCs w:val="28"/>
        </w:rPr>
        <w:t>.</w:t>
      </w:r>
    </w:p>
    <w:p w14:paraId="4BC25AAC" w14:textId="77777777" w:rsidR="00323BAB" w:rsidRPr="00DE11F2" w:rsidRDefault="00323BAB" w:rsidP="0022762B">
      <w:pPr>
        <w:ind w:left="0" w:firstLine="709"/>
        <w:jc w:val="both"/>
        <w:rPr>
          <w:rFonts w:ascii="Times New Roman" w:hAnsi="Times New Roman" w:cs="Times New Roman"/>
          <w:sz w:val="28"/>
          <w:szCs w:val="28"/>
        </w:rPr>
      </w:pPr>
      <w:r w:rsidRPr="00E20DBA">
        <w:rPr>
          <w:rFonts w:ascii="Times New Roman" w:hAnsi="Times New Roman" w:cs="Times New Roman"/>
          <w:i/>
          <w:sz w:val="28"/>
          <w:szCs w:val="28"/>
        </w:rPr>
        <w:t>Конвергентный подход</w:t>
      </w:r>
      <w:r w:rsidRPr="00DE11F2">
        <w:rPr>
          <w:rFonts w:ascii="Times New Roman" w:hAnsi="Times New Roman" w:cs="Times New Roman"/>
          <w:sz w:val="28"/>
          <w:szCs w:val="28"/>
        </w:rPr>
        <w:t xml:space="preserve"> – создание образовательных сред нового, «конвергентного» типа, в которых взаимно объединяются естественнонаучные и гуманитарные технологии, что позволяет обеспечить другой тип деятельности и результата (мета-результат, «сквозной» результат).</w:t>
      </w:r>
    </w:p>
    <w:p w14:paraId="7A1D4C67" w14:textId="5F577CAA" w:rsidR="00323BAB" w:rsidRPr="00DE11F2" w:rsidRDefault="00323BAB" w:rsidP="0022762B">
      <w:pPr>
        <w:ind w:left="0" w:firstLine="709"/>
        <w:jc w:val="both"/>
        <w:rPr>
          <w:rFonts w:ascii="Times New Roman" w:hAnsi="Times New Roman" w:cs="Times New Roman"/>
          <w:sz w:val="28"/>
          <w:szCs w:val="28"/>
        </w:rPr>
      </w:pPr>
      <w:r w:rsidRPr="00E20DBA">
        <w:rPr>
          <w:rFonts w:ascii="Times New Roman" w:hAnsi="Times New Roman" w:cs="Times New Roman"/>
          <w:i/>
          <w:sz w:val="28"/>
          <w:szCs w:val="28"/>
        </w:rPr>
        <w:t>Деятельностный подход</w:t>
      </w:r>
      <w:r w:rsidRPr="00DE11F2">
        <w:rPr>
          <w:rFonts w:ascii="Times New Roman" w:hAnsi="Times New Roman" w:cs="Times New Roman"/>
          <w:sz w:val="28"/>
          <w:szCs w:val="28"/>
        </w:rPr>
        <w:t xml:space="preserve"> – обновление содержание и технологий дополнительного образования  следует определять как результат целесообразного научно-практического взаимодействия субъектов образовательных отношений и стейк</w:t>
      </w:r>
      <w:r w:rsidR="000F6A00">
        <w:rPr>
          <w:rFonts w:ascii="Times New Roman" w:hAnsi="Times New Roman" w:cs="Times New Roman"/>
          <w:sz w:val="28"/>
          <w:szCs w:val="28"/>
          <w:lang w:val="ru-RU"/>
        </w:rPr>
        <w:t>х</w:t>
      </w:r>
      <w:r w:rsidRPr="00DE11F2">
        <w:rPr>
          <w:rFonts w:ascii="Times New Roman" w:hAnsi="Times New Roman" w:cs="Times New Roman"/>
          <w:sz w:val="28"/>
          <w:szCs w:val="28"/>
        </w:rPr>
        <w:t>олдеров по поводу формирования и развития элементов образовательной среды, обеспечивающих необходимые условия для активной реализации идей обновления содержания и технологий, и на этой основе удовлетворения потребностей взаимодействующих субъектов.</w:t>
      </w:r>
    </w:p>
    <w:p w14:paraId="3F40BA9D" w14:textId="3452913D" w:rsidR="00D83760" w:rsidRPr="0058174F" w:rsidRDefault="00D83760" w:rsidP="0022762B">
      <w:pPr>
        <w:ind w:left="0" w:firstLine="709"/>
        <w:jc w:val="both"/>
        <w:rPr>
          <w:rFonts w:ascii="Times New Roman" w:hAnsi="Times New Roman" w:cs="Times New Roman"/>
          <w:i/>
          <w:sz w:val="28"/>
          <w:szCs w:val="28"/>
          <w:lang w:val="ru-RU"/>
        </w:rPr>
      </w:pPr>
      <w:r w:rsidRPr="0058174F">
        <w:rPr>
          <w:rFonts w:ascii="Times New Roman" w:hAnsi="Times New Roman" w:cs="Times New Roman"/>
          <w:i/>
          <w:sz w:val="28"/>
          <w:szCs w:val="28"/>
          <w:lang w:val="ru-RU"/>
        </w:rPr>
        <w:t>Образовательные результаты и диагностика</w:t>
      </w:r>
    </w:p>
    <w:p w14:paraId="24E67643" w14:textId="04CE2BD7" w:rsidR="00D83760" w:rsidRPr="00DE11F2" w:rsidRDefault="00323BAB" w:rsidP="00D83760">
      <w:pPr>
        <w:ind w:left="0" w:firstLine="709"/>
        <w:jc w:val="both"/>
        <w:rPr>
          <w:rFonts w:ascii="Times New Roman" w:hAnsi="Times New Roman" w:cs="Times New Roman"/>
          <w:i/>
          <w:sz w:val="28"/>
          <w:szCs w:val="28"/>
        </w:rPr>
      </w:pPr>
      <w:r w:rsidRPr="00E20DBA">
        <w:rPr>
          <w:rFonts w:ascii="Times New Roman" w:hAnsi="Times New Roman" w:cs="Times New Roman"/>
          <w:sz w:val="28"/>
          <w:szCs w:val="28"/>
        </w:rPr>
        <w:t>Проектирование и реализация содержания образовательной деятельности типовой модели «</w:t>
      </w:r>
      <w:r w:rsidR="000F6A00" w:rsidRPr="00E20DBA">
        <w:rPr>
          <w:rFonts w:ascii="Times New Roman" w:hAnsi="Times New Roman" w:cs="Times New Roman"/>
          <w:sz w:val="28"/>
          <w:szCs w:val="28"/>
        </w:rPr>
        <w:t>С</w:t>
      </w:r>
      <w:r w:rsidR="000F6A00" w:rsidRPr="00E20DBA">
        <w:rPr>
          <w:rFonts w:ascii="Times New Roman" w:hAnsi="Times New Roman" w:cs="Times New Roman"/>
          <w:sz w:val="28"/>
          <w:szCs w:val="28"/>
          <w:lang w:val="ru-RU"/>
        </w:rPr>
        <w:t>танци</w:t>
      </w:r>
      <w:r w:rsidR="000F6A00">
        <w:rPr>
          <w:rFonts w:ascii="Times New Roman" w:hAnsi="Times New Roman" w:cs="Times New Roman"/>
          <w:sz w:val="28"/>
          <w:szCs w:val="28"/>
          <w:lang w:val="ru-RU"/>
        </w:rPr>
        <w:t>я</w:t>
      </w:r>
      <w:r w:rsidR="000F6A00" w:rsidRPr="00E20DBA">
        <w:rPr>
          <w:rFonts w:ascii="Times New Roman" w:hAnsi="Times New Roman" w:cs="Times New Roman"/>
          <w:sz w:val="28"/>
          <w:szCs w:val="28"/>
          <w:lang w:val="ru-RU"/>
        </w:rPr>
        <w:t xml:space="preserve"> </w:t>
      </w:r>
      <w:r w:rsidR="002556F7" w:rsidRPr="00E20DBA">
        <w:rPr>
          <w:rFonts w:ascii="Times New Roman" w:hAnsi="Times New Roman" w:cs="Times New Roman"/>
          <w:sz w:val="28"/>
          <w:szCs w:val="28"/>
          <w:lang w:val="ru-RU"/>
        </w:rPr>
        <w:t>туризма</w:t>
      </w:r>
      <w:r w:rsidRPr="00E20DBA">
        <w:rPr>
          <w:rFonts w:ascii="Times New Roman" w:hAnsi="Times New Roman" w:cs="Times New Roman"/>
          <w:sz w:val="28"/>
          <w:szCs w:val="28"/>
        </w:rPr>
        <w:t xml:space="preserve">» </w:t>
      </w:r>
      <w:r w:rsidR="00B25BF7" w:rsidRPr="00E20DBA">
        <w:rPr>
          <w:rFonts w:ascii="Times New Roman" w:hAnsi="Times New Roman" w:cs="Times New Roman"/>
          <w:sz w:val="28"/>
          <w:szCs w:val="28"/>
        </w:rPr>
        <w:t>должн</w:t>
      </w:r>
      <w:r w:rsidR="00B25BF7" w:rsidRPr="00E20DBA">
        <w:rPr>
          <w:rFonts w:ascii="Times New Roman" w:hAnsi="Times New Roman" w:cs="Times New Roman"/>
          <w:sz w:val="28"/>
          <w:szCs w:val="28"/>
          <w:lang w:val="ru-RU"/>
        </w:rPr>
        <w:t>ы</w:t>
      </w:r>
      <w:r w:rsidR="00B25BF7" w:rsidRPr="00E20DBA">
        <w:rPr>
          <w:rFonts w:ascii="Times New Roman" w:hAnsi="Times New Roman" w:cs="Times New Roman"/>
          <w:sz w:val="28"/>
          <w:szCs w:val="28"/>
        </w:rPr>
        <w:t xml:space="preserve"> </w:t>
      </w:r>
      <w:r w:rsidRPr="00E20DBA">
        <w:rPr>
          <w:rFonts w:ascii="Times New Roman" w:hAnsi="Times New Roman" w:cs="Times New Roman"/>
          <w:sz w:val="28"/>
          <w:szCs w:val="28"/>
        </w:rPr>
        <w:t xml:space="preserve">быть </w:t>
      </w:r>
      <w:r w:rsidR="00B25BF7" w:rsidRPr="00E20DBA">
        <w:rPr>
          <w:rFonts w:ascii="Times New Roman" w:hAnsi="Times New Roman" w:cs="Times New Roman"/>
          <w:sz w:val="28"/>
          <w:szCs w:val="28"/>
        </w:rPr>
        <w:t>направлен</w:t>
      </w:r>
      <w:r w:rsidR="00B25BF7" w:rsidRPr="00E20DBA">
        <w:rPr>
          <w:rFonts w:ascii="Times New Roman" w:hAnsi="Times New Roman" w:cs="Times New Roman"/>
          <w:sz w:val="28"/>
          <w:szCs w:val="28"/>
          <w:lang w:val="ru-RU"/>
        </w:rPr>
        <w:t>ы</w:t>
      </w:r>
      <w:r w:rsidRPr="00E20DBA">
        <w:rPr>
          <w:rFonts w:ascii="Times New Roman" w:hAnsi="Times New Roman" w:cs="Times New Roman"/>
          <w:sz w:val="28"/>
          <w:szCs w:val="28"/>
        </w:rPr>
        <w:t>, как на традиционные, так и на современные образовательные результаты</w:t>
      </w:r>
      <w:r w:rsidRPr="00E20DBA">
        <w:rPr>
          <w:rFonts w:ascii="Times New Roman" w:hAnsi="Times New Roman" w:cs="Times New Roman"/>
          <w:i/>
          <w:sz w:val="28"/>
          <w:szCs w:val="28"/>
        </w:rPr>
        <w:t>:</w:t>
      </w:r>
    </w:p>
    <w:p w14:paraId="70B68C3D" w14:textId="74747D51" w:rsidR="00323BAB" w:rsidRPr="00E20DBA" w:rsidRDefault="00323BAB" w:rsidP="0022762B">
      <w:pPr>
        <w:ind w:left="0" w:firstLine="709"/>
        <w:jc w:val="both"/>
        <w:rPr>
          <w:rFonts w:ascii="Times New Roman" w:hAnsi="Times New Roman" w:cs="Times New Roman"/>
          <w:iCs/>
          <w:sz w:val="28"/>
          <w:szCs w:val="28"/>
        </w:rPr>
      </w:pPr>
      <w:r w:rsidRPr="00E20DBA">
        <w:rPr>
          <w:rFonts w:ascii="Times New Roman" w:hAnsi="Times New Roman" w:cs="Times New Roman"/>
          <w:i/>
          <w:sz w:val="28"/>
          <w:szCs w:val="28"/>
        </w:rPr>
        <w:t>-</w:t>
      </w:r>
      <w:r w:rsidRPr="00E20DBA">
        <w:rPr>
          <w:rFonts w:ascii="Times New Roman" w:hAnsi="Times New Roman" w:cs="Times New Roman"/>
          <w:i/>
          <w:sz w:val="28"/>
          <w:szCs w:val="28"/>
        </w:rPr>
        <w:tab/>
        <w:t xml:space="preserve">«современная грамотность» в области здоровья – </w:t>
      </w:r>
      <w:r w:rsidRPr="00E20DBA">
        <w:rPr>
          <w:rFonts w:ascii="Times New Roman" w:hAnsi="Times New Roman" w:cs="Times New Roman"/>
          <w:iCs/>
          <w:sz w:val="28"/>
          <w:szCs w:val="28"/>
        </w:rPr>
        <w:t>представления о правильном питании, дыхании, знание правил безопасности при занятиях физической культурой, навыки психоэмоционального саморегулирования и др.;</w:t>
      </w:r>
    </w:p>
    <w:p w14:paraId="262EFB7E" w14:textId="48356597" w:rsidR="00323BAB" w:rsidRPr="00E20DBA" w:rsidRDefault="00323BAB" w:rsidP="0022762B">
      <w:pPr>
        <w:ind w:left="0" w:firstLine="709"/>
        <w:jc w:val="both"/>
        <w:rPr>
          <w:rFonts w:ascii="Times New Roman" w:hAnsi="Times New Roman" w:cs="Times New Roman"/>
          <w:i/>
          <w:sz w:val="28"/>
          <w:szCs w:val="28"/>
          <w:lang w:val="ru-RU"/>
        </w:rPr>
      </w:pPr>
      <w:r w:rsidRPr="00E20DBA">
        <w:rPr>
          <w:rFonts w:ascii="Times New Roman" w:hAnsi="Times New Roman" w:cs="Times New Roman"/>
          <w:i/>
          <w:sz w:val="28"/>
          <w:szCs w:val="28"/>
        </w:rPr>
        <w:t>-</w:t>
      </w:r>
      <w:r w:rsidRPr="00E20DBA">
        <w:rPr>
          <w:rFonts w:ascii="Times New Roman" w:hAnsi="Times New Roman" w:cs="Times New Roman"/>
          <w:i/>
          <w:sz w:val="28"/>
          <w:szCs w:val="28"/>
        </w:rPr>
        <w:tab/>
        <w:t>личностные качества</w:t>
      </w:r>
      <w:r w:rsidR="004806F4" w:rsidRPr="00E20DBA">
        <w:rPr>
          <w:rFonts w:ascii="Times New Roman" w:hAnsi="Times New Roman" w:cs="Times New Roman"/>
          <w:i/>
          <w:sz w:val="28"/>
          <w:szCs w:val="28"/>
          <w:lang w:val="ru-RU"/>
        </w:rPr>
        <w:t xml:space="preserve">, </w:t>
      </w:r>
      <w:r w:rsidR="00372B3A" w:rsidRPr="00E20DBA">
        <w:rPr>
          <w:rFonts w:ascii="Times New Roman" w:hAnsi="Times New Roman" w:cs="Times New Roman"/>
          <w:i/>
          <w:sz w:val="28"/>
          <w:szCs w:val="28"/>
          <w:lang w:val="ru-RU"/>
        </w:rPr>
        <w:t xml:space="preserve">сформированная внутренняя позиция личности, </w:t>
      </w:r>
      <w:r w:rsidR="004806F4" w:rsidRPr="00E20DBA">
        <w:rPr>
          <w:rFonts w:ascii="Times New Roman" w:hAnsi="Times New Roman" w:cs="Times New Roman"/>
          <w:i/>
          <w:sz w:val="28"/>
          <w:szCs w:val="28"/>
          <w:lang w:val="ru-RU"/>
        </w:rPr>
        <w:t xml:space="preserve">социальный и </w:t>
      </w:r>
      <w:r w:rsidRPr="00E20DBA">
        <w:rPr>
          <w:rFonts w:ascii="Times New Roman" w:hAnsi="Times New Roman" w:cs="Times New Roman"/>
          <w:i/>
          <w:sz w:val="28"/>
          <w:szCs w:val="28"/>
        </w:rPr>
        <w:t>эмоциональный интеллект</w:t>
      </w:r>
      <w:r w:rsidR="00372B3A" w:rsidRPr="00E20DBA">
        <w:rPr>
          <w:rFonts w:ascii="Times New Roman" w:hAnsi="Times New Roman" w:cs="Times New Roman"/>
          <w:i/>
          <w:sz w:val="28"/>
          <w:szCs w:val="28"/>
          <w:lang w:val="ru-RU"/>
        </w:rPr>
        <w:t>,</w:t>
      </w:r>
      <w:r w:rsidRPr="00E20DBA">
        <w:rPr>
          <w:rFonts w:ascii="Times New Roman" w:hAnsi="Times New Roman" w:cs="Times New Roman"/>
          <w:i/>
          <w:sz w:val="28"/>
          <w:szCs w:val="28"/>
        </w:rPr>
        <w:t xml:space="preserve"> </w:t>
      </w:r>
      <w:r w:rsidRPr="00E20DBA">
        <w:rPr>
          <w:rFonts w:ascii="Times New Roman" w:hAnsi="Times New Roman" w:cs="Times New Roman"/>
          <w:iCs/>
          <w:sz w:val="28"/>
          <w:szCs w:val="28"/>
        </w:rPr>
        <w:t xml:space="preserve">лидерские качества, целеустремленность, ответственность, </w:t>
      </w:r>
      <w:r w:rsidR="00372B3A" w:rsidRPr="00E20DBA">
        <w:rPr>
          <w:rFonts w:ascii="Times New Roman" w:hAnsi="Times New Roman" w:cs="Times New Roman"/>
          <w:iCs/>
          <w:sz w:val="28"/>
          <w:szCs w:val="28"/>
          <w:lang w:val="ru-RU"/>
        </w:rPr>
        <w:t xml:space="preserve">чувство </w:t>
      </w:r>
      <w:r w:rsidRPr="00E20DBA">
        <w:rPr>
          <w:rFonts w:ascii="Times New Roman" w:hAnsi="Times New Roman" w:cs="Times New Roman"/>
          <w:iCs/>
          <w:sz w:val="28"/>
          <w:szCs w:val="28"/>
        </w:rPr>
        <w:t>сопричастност</w:t>
      </w:r>
      <w:r w:rsidR="00372B3A" w:rsidRPr="00E20DBA">
        <w:rPr>
          <w:rFonts w:ascii="Times New Roman" w:hAnsi="Times New Roman" w:cs="Times New Roman"/>
          <w:iCs/>
          <w:sz w:val="28"/>
          <w:szCs w:val="28"/>
          <w:lang w:val="ru-RU"/>
        </w:rPr>
        <w:t>и</w:t>
      </w:r>
      <w:r w:rsidRPr="00E20DBA">
        <w:rPr>
          <w:rFonts w:ascii="Times New Roman" w:hAnsi="Times New Roman" w:cs="Times New Roman"/>
          <w:iCs/>
          <w:sz w:val="28"/>
          <w:szCs w:val="28"/>
        </w:rPr>
        <w:t xml:space="preserve">, взаимопомощь, инициативность, </w:t>
      </w:r>
      <w:r w:rsidR="00372B3A" w:rsidRPr="00E20DBA">
        <w:rPr>
          <w:rFonts w:ascii="Times New Roman" w:hAnsi="Times New Roman" w:cs="Times New Roman"/>
          <w:iCs/>
          <w:sz w:val="28"/>
          <w:szCs w:val="28"/>
          <w:lang w:val="ru-RU"/>
        </w:rPr>
        <w:t>эмпатия</w:t>
      </w:r>
      <w:r w:rsidR="00372B3A" w:rsidRPr="00E20DBA">
        <w:rPr>
          <w:rFonts w:ascii="Times New Roman" w:hAnsi="Times New Roman" w:cs="Times New Roman"/>
          <w:iCs/>
          <w:sz w:val="28"/>
          <w:szCs w:val="28"/>
        </w:rPr>
        <w:t xml:space="preserve"> </w:t>
      </w:r>
      <w:r w:rsidRPr="00E20DBA">
        <w:rPr>
          <w:rFonts w:ascii="Times New Roman" w:hAnsi="Times New Roman" w:cs="Times New Roman"/>
          <w:iCs/>
          <w:sz w:val="28"/>
          <w:szCs w:val="28"/>
        </w:rPr>
        <w:t>и др.</w:t>
      </w:r>
      <w:r w:rsidR="00D83760" w:rsidRPr="00DE11F2">
        <w:rPr>
          <w:rFonts w:ascii="Times New Roman" w:hAnsi="Times New Roman" w:cs="Times New Roman"/>
          <w:iCs/>
          <w:sz w:val="28"/>
          <w:szCs w:val="28"/>
          <w:lang w:val="ru-RU"/>
        </w:rPr>
        <w:t xml:space="preserve"> </w:t>
      </w:r>
      <w:r w:rsidR="00D83760" w:rsidRPr="00DE11F2">
        <w:rPr>
          <w:rFonts w:ascii="Times New Roman" w:hAnsi="Times New Roman" w:cs="Times New Roman"/>
          <w:sz w:val="28"/>
          <w:szCs w:val="28"/>
          <w:lang w:val="ru-RU"/>
        </w:rPr>
        <w:t>осознанность и ответственность за свою и жизнь и жизнь окружающих, сбережение природы и т.д.</w:t>
      </w:r>
      <w:r w:rsidR="000F6A00">
        <w:rPr>
          <w:rFonts w:ascii="Times New Roman" w:hAnsi="Times New Roman" w:cs="Times New Roman"/>
          <w:sz w:val="28"/>
          <w:szCs w:val="28"/>
          <w:lang w:val="ru-RU"/>
        </w:rPr>
        <w:t>;</w:t>
      </w:r>
    </w:p>
    <w:p w14:paraId="29005A86" w14:textId="43872673" w:rsidR="005F4842" w:rsidRDefault="00323BAB" w:rsidP="0022762B">
      <w:pPr>
        <w:ind w:left="0" w:firstLine="709"/>
        <w:jc w:val="both"/>
        <w:rPr>
          <w:rFonts w:ascii="Times New Roman" w:hAnsi="Times New Roman" w:cs="Times New Roman"/>
          <w:iCs/>
          <w:sz w:val="28"/>
          <w:szCs w:val="28"/>
          <w:lang w:val="ru-RU"/>
        </w:rPr>
      </w:pPr>
      <w:r w:rsidRPr="00E20DBA">
        <w:rPr>
          <w:rFonts w:ascii="Times New Roman" w:hAnsi="Times New Roman" w:cs="Times New Roman"/>
          <w:i/>
          <w:sz w:val="28"/>
          <w:szCs w:val="28"/>
        </w:rPr>
        <w:t>-</w:t>
      </w:r>
      <w:r w:rsidRPr="00E20DBA">
        <w:rPr>
          <w:rFonts w:ascii="Times New Roman" w:hAnsi="Times New Roman" w:cs="Times New Roman"/>
          <w:i/>
          <w:sz w:val="28"/>
          <w:szCs w:val="28"/>
        </w:rPr>
        <w:tab/>
        <w:t xml:space="preserve">«универсальные» компетенции («навыки 21 века») </w:t>
      </w:r>
      <w:r w:rsidRPr="00E20DBA">
        <w:rPr>
          <w:rFonts w:ascii="Times New Roman" w:hAnsi="Times New Roman" w:cs="Times New Roman"/>
          <w:iCs/>
          <w:sz w:val="28"/>
          <w:szCs w:val="28"/>
        </w:rPr>
        <w:t>- критическое мышление, коммуникация, кооперация, креативность;</w:t>
      </w:r>
      <w:r w:rsidR="005F4842" w:rsidRPr="005F4842">
        <w:rPr>
          <w:rFonts w:ascii="Times New Roman" w:hAnsi="Times New Roman" w:cs="Times New Roman"/>
          <w:iCs/>
          <w:sz w:val="28"/>
          <w:szCs w:val="28"/>
          <w:lang w:val="ru-RU"/>
        </w:rPr>
        <w:t xml:space="preserve"> </w:t>
      </w:r>
    </w:p>
    <w:p w14:paraId="7372EA03" w14:textId="0D9D9090" w:rsidR="00323BAB" w:rsidRPr="00E20DBA" w:rsidRDefault="005F4842" w:rsidP="00E20DBA">
      <w:pPr>
        <w:pStyle w:val="af0"/>
        <w:numPr>
          <w:ilvl w:val="0"/>
          <w:numId w:val="89"/>
        </w:numPr>
        <w:jc w:val="both"/>
        <w:rPr>
          <w:rFonts w:ascii="Times New Roman" w:hAnsi="Times New Roman" w:cs="Times New Roman"/>
          <w:iCs/>
          <w:sz w:val="28"/>
          <w:szCs w:val="28"/>
        </w:rPr>
      </w:pPr>
      <w:r w:rsidRPr="00E20DBA">
        <w:rPr>
          <w:rFonts w:ascii="Times New Roman" w:hAnsi="Times New Roman" w:cs="Times New Roman"/>
          <w:iCs/>
          <w:sz w:val="28"/>
          <w:szCs w:val="28"/>
          <w:lang w:val="ru-RU"/>
        </w:rPr>
        <w:t>сформированное экологическое сознание и экологическая культура;</w:t>
      </w:r>
    </w:p>
    <w:p w14:paraId="32AB6855" w14:textId="77777777" w:rsidR="00F16E83" w:rsidRDefault="00D83760" w:rsidP="0022762B">
      <w:pPr>
        <w:ind w:left="0" w:firstLine="709"/>
        <w:jc w:val="both"/>
        <w:rPr>
          <w:rFonts w:ascii="Times New Roman" w:hAnsi="Times New Roman" w:cs="Times New Roman"/>
          <w:iCs/>
          <w:sz w:val="28"/>
          <w:szCs w:val="28"/>
          <w:lang w:val="ru-RU"/>
        </w:rPr>
      </w:pPr>
      <w:r w:rsidRPr="00DE11F2">
        <w:rPr>
          <w:rFonts w:ascii="Times New Roman" w:hAnsi="Times New Roman" w:cs="Times New Roman"/>
          <w:iCs/>
          <w:sz w:val="28"/>
          <w:szCs w:val="28"/>
          <w:lang w:val="ru-RU"/>
        </w:rPr>
        <w:t xml:space="preserve">- «специальные» </w:t>
      </w:r>
      <w:r w:rsidR="00F13800" w:rsidRPr="00DE11F2">
        <w:rPr>
          <w:rFonts w:ascii="Times New Roman" w:hAnsi="Times New Roman" w:cs="Times New Roman"/>
          <w:iCs/>
          <w:sz w:val="28"/>
          <w:szCs w:val="28"/>
          <w:lang w:val="ru-RU"/>
        </w:rPr>
        <w:t>компетенции</w:t>
      </w:r>
      <w:r w:rsidRPr="00DE11F2">
        <w:rPr>
          <w:rFonts w:ascii="Times New Roman" w:hAnsi="Times New Roman" w:cs="Times New Roman"/>
          <w:iCs/>
          <w:sz w:val="28"/>
          <w:szCs w:val="28"/>
          <w:lang w:val="ru-RU"/>
        </w:rPr>
        <w:t xml:space="preserve"> </w:t>
      </w:r>
      <w:r w:rsidR="00F13800" w:rsidRPr="00DE11F2">
        <w:rPr>
          <w:rFonts w:ascii="Times New Roman" w:hAnsi="Times New Roman" w:cs="Times New Roman"/>
          <w:iCs/>
          <w:sz w:val="28"/>
          <w:szCs w:val="28"/>
          <w:lang w:val="ru-RU"/>
        </w:rPr>
        <w:t>в области охраны природы, безопасности поведения, туристической деятельности</w:t>
      </w:r>
      <w:r w:rsidR="00F16E83">
        <w:rPr>
          <w:rFonts w:ascii="Times New Roman" w:hAnsi="Times New Roman" w:cs="Times New Roman"/>
          <w:iCs/>
          <w:sz w:val="28"/>
          <w:szCs w:val="28"/>
          <w:lang w:val="ru-RU"/>
        </w:rPr>
        <w:t>;</w:t>
      </w:r>
    </w:p>
    <w:p w14:paraId="1A885BBF" w14:textId="31C38A11" w:rsidR="00323BAB" w:rsidRPr="00E20DBA" w:rsidRDefault="00323BAB" w:rsidP="0022762B">
      <w:pPr>
        <w:ind w:left="0" w:firstLine="709"/>
        <w:jc w:val="both"/>
        <w:rPr>
          <w:rFonts w:ascii="Times New Roman" w:hAnsi="Times New Roman" w:cs="Times New Roman"/>
          <w:i/>
          <w:sz w:val="28"/>
          <w:szCs w:val="28"/>
          <w:lang w:val="ru-RU"/>
        </w:rPr>
      </w:pPr>
      <w:r w:rsidRPr="00E20DBA">
        <w:rPr>
          <w:rFonts w:ascii="Times New Roman" w:hAnsi="Times New Roman" w:cs="Times New Roman"/>
          <w:i/>
          <w:sz w:val="28"/>
          <w:szCs w:val="28"/>
        </w:rPr>
        <w:t>-</w:t>
      </w:r>
      <w:r w:rsidRPr="00E20DBA">
        <w:rPr>
          <w:rFonts w:ascii="Times New Roman" w:hAnsi="Times New Roman" w:cs="Times New Roman"/>
          <w:i/>
          <w:sz w:val="28"/>
          <w:szCs w:val="28"/>
        </w:rPr>
        <w:tab/>
        <w:t xml:space="preserve">позитивный эмоциональный опыт </w:t>
      </w:r>
      <w:r w:rsidRPr="00E20DBA">
        <w:rPr>
          <w:rFonts w:ascii="Times New Roman" w:hAnsi="Times New Roman" w:cs="Times New Roman"/>
          <w:iCs/>
          <w:sz w:val="28"/>
          <w:szCs w:val="28"/>
        </w:rPr>
        <w:t xml:space="preserve">от занятий </w:t>
      </w:r>
      <w:r w:rsidR="00F16E83">
        <w:rPr>
          <w:rFonts w:ascii="Times New Roman" w:hAnsi="Times New Roman" w:cs="Times New Roman"/>
          <w:iCs/>
          <w:sz w:val="28"/>
          <w:szCs w:val="28"/>
          <w:lang w:val="ru-RU"/>
        </w:rPr>
        <w:t>туризмом</w:t>
      </w:r>
      <w:r w:rsidRPr="00E20DBA">
        <w:rPr>
          <w:rFonts w:ascii="Times New Roman" w:hAnsi="Times New Roman" w:cs="Times New Roman"/>
          <w:i/>
          <w:sz w:val="28"/>
          <w:szCs w:val="28"/>
        </w:rPr>
        <w:t>, чувство «физического</w:t>
      </w:r>
      <w:r w:rsidR="00ED0DDC">
        <w:rPr>
          <w:rFonts w:ascii="Times New Roman" w:hAnsi="Times New Roman" w:cs="Times New Roman"/>
          <w:i/>
          <w:sz w:val="28"/>
          <w:szCs w:val="28"/>
          <w:lang w:val="ru-RU"/>
        </w:rPr>
        <w:t>и психологического</w:t>
      </w:r>
      <w:r w:rsidRPr="00E20DBA">
        <w:rPr>
          <w:rFonts w:ascii="Times New Roman" w:hAnsi="Times New Roman" w:cs="Times New Roman"/>
          <w:i/>
          <w:sz w:val="28"/>
          <w:szCs w:val="28"/>
        </w:rPr>
        <w:t xml:space="preserve"> благополучия», позитивная самооценка (самоэффективность);</w:t>
      </w:r>
    </w:p>
    <w:p w14:paraId="7DA35CF0" w14:textId="3E3BA416" w:rsidR="002556F7" w:rsidRPr="00E20DBA" w:rsidRDefault="002556F7" w:rsidP="002556F7">
      <w:pPr>
        <w:autoSpaceDE w:val="0"/>
        <w:autoSpaceDN w:val="0"/>
        <w:adjustRightInd w:val="0"/>
        <w:ind w:left="0" w:firstLine="709"/>
        <w:jc w:val="both"/>
        <w:rPr>
          <w:rFonts w:ascii="Times New Roman" w:hAnsi="Times New Roman" w:cs="Times New Roman"/>
          <w:sz w:val="28"/>
          <w:szCs w:val="28"/>
        </w:rPr>
      </w:pPr>
      <w:r w:rsidRPr="00E20DBA">
        <w:rPr>
          <w:rFonts w:ascii="Times New Roman" w:hAnsi="Times New Roman" w:cs="Times New Roman"/>
          <w:sz w:val="28"/>
          <w:szCs w:val="28"/>
        </w:rPr>
        <w:t>-</w:t>
      </w:r>
      <w:r w:rsidRPr="00E20DBA">
        <w:rPr>
          <w:rFonts w:ascii="Times New Roman" w:hAnsi="Times New Roman" w:cs="Times New Roman"/>
          <w:sz w:val="28"/>
          <w:szCs w:val="28"/>
        </w:rPr>
        <w:tab/>
      </w:r>
      <w:r w:rsidR="00372B3A" w:rsidRPr="00E20DBA">
        <w:rPr>
          <w:rFonts w:ascii="Times New Roman" w:hAnsi="Times New Roman" w:cs="Times New Roman"/>
          <w:i/>
          <w:iCs/>
          <w:sz w:val="28"/>
          <w:szCs w:val="28"/>
          <w:lang w:val="ru-RU"/>
        </w:rPr>
        <w:t>к</w:t>
      </w:r>
      <w:r w:rsidR="00372B3A" w:rsidRPr="00E20DBA">
        <w:rPr>
          <w:rFonts w:ascii="Times New Roman" w:hAnsi="Times New Roman" w:cs="Times New Roman"/>
          <w:i/>
          <w:iCs/>
          <w:sz w:val="28"/>
          <w:szCs w:val="28"/>
        </w:rPr>
        <w:t xml:space="preserve">омпетентность </w:t>
      </w:r>
      <w:r w:rsidRPr="00E20DBA">
        <w:rPr>
          <w:rFonts w:ascii="Times New Roman" w:hAnsi="Times New Roman" w:cs="Times New Roman"/>
          <w:i/>
          <w:iCs/>
          <w:sz w:val="28"/>
          <w:szCs w:val="28"/>
        </w:rPr>
        <w:t>в социально-коммуникативной деятельности</w:t>
      </w:r>
      <w:r w:rsidRPr="00E20DBA">
        <w:rPr>
          <w:rFonts w:ascii="Times New Roman" w:hAnsi="Times New Roman" w:cs="Times New Roman"/>
          <w:sz w:val="28"/>
          <w:szCs w:val="28"/>
        </w:rPr>
        <w:t xml:space="preserve"> - развивающий, воспитательный компонент содержания</w:t>
      </w:r>
      <w:r w:rsidR="005F4842">
        <w:rPr>
          <w:rFonts w:ascii="Times New Roman" w:hAnsi="Times New Roman" w:cs="Times New Roman"/>
          <w:sz w:val="28"/>
          <w:szCs w:val="28"/>
          <w:lang w:val="ru-RU"/>
        </w:rPr>
        <w:t>: э</w:t>
      </w:r>
      <w:r w:rsidRPr="00E20DBA">
        <w:rPr>
          <w:rFonts w:ascii="Times New Roman" w:hAnsi="Times New Roman" w:cs="Times New Roman"/>
          <w:sz w:val="28"/>
          <w:szCs w:val="28"/>
        </w:rPr>
        <w:t>то могут быть образовательные результаты, непосредственно связанные с общим развитием личности учащегося: качества, способности, знания, умения и навыки, компетенции, универсальные учебные действия</w:t>
      </w:r>
      <w:r w:rsidR="00B25BF7" w:rsidRPr="00E20DBA">
        <w:rPr>
          <w:rFonts w:ascii="Times New Roman" w:hAnsi="Times New Roman" w:cs="Times New Roman"/>
          <w:sz w:val="28"/>
          <w:szCs w:val="28"/>
          <w:lang w:val="ru-RU"/>
        </w:rPr>
        <w:t>;</w:t>
      </w:r>
    </w:p>
    <w:p w14:paraId="1F311CDB" w14:textId="42A1E4BA" w:rsidR="00323BAB" w:rsidRPr="00DE11F2" w:rsidRDefault="002556F7" w:rsidP="002556F7">
      <w:pPr>
        <w:autoSpaceDE w:val="0"/>
        <w:autoSpaceDN w:val="0"/>
        <w:adjustRightInd w:val="0"/>
        <w:ind w:left="0" w:firstLine="709"/>
        <w:jc w:val="both"/>
        <w:rPr>
          <w:rFonts w:ascii="Times New Roman" w:hAnsi="Times New Roman" w:cs="Times New Roman"/>
          <w:sz w:val="28"/>
          <w:szCs w:val="28"/>
        </w:rPr>
      </w:pPr>
      <w:r w:rsidRPr="00E20DBA">
        <w:rPr>
          <w:rFonts w:ascii="Times New Roman" w:hAnsi="Times New Roman" w:cs="Times New Roman"/>
          <w:sz w:val="28"/>
          <w:szCs w:val="28"/>
        </w:rPr>
        <w:t>-</w:t>
      </w:r>
      <w:r w:rsidRPr="00E20DBA">
        <w:rPr>
          <w:rFonts w:ascii="Times New Roman" w:hAnsi="Times New Roman" w:cs="Times New Roman"/>
          <w:sz w:val="28"/>
          <w:szCs w:val="28"/>
        </w:rPr>
        <w:tab/>
      </w:r>
      <w:r w:rsidR="00B25BF7" w:rsidRPr="00E20DBA">
        <w:rPr>
          <w:rFonts w:ascii="Times New Roman" w:hAnsi="Times New Roman" w:cs="Times New Roman"/>
          <w:i/>
          <w:iCs/>
          <w:sz w:val="28"/>
          <w:szCs w:val="28"/>
          <w:lang w:val="ru-RU"/>
        </w:rPr>
        <w:t>к</w:t>
      </w:r>
      <w:r w:rsidR="00B25BF7" w:rsidRPr="00E20DBA">
        <w:rPr>
          <w:rFonts w:ascii="Times New Roman" w:hAnsi="Times New Roman" w:cs="Times New Roman"/>
          <w:i/>
          <w:iCs/>
          <w:sz w:val="28"/>
          <w:szCs w:val="28"/>
        </w:rPr>
        <w:t xml:space="preserve">омпетентность </w:t>
      </w:r>
      <w:r w:rsidRPr="00E20DBA">
        <w:rPr>
          <w:rFonts w:ascii="Times New Roman" w:hAnsi="Times New Roman" w:cs="Times New Roman"/>
          <w:i/>
          <w:iCs/>
          <w:sz w:val="28"/>
          <w:szCs w:val="28"/>
        </w:rPr>
        <w:t>в предметной и метапредметной деятельности</w:t>
      </w:r>
      <w:r w:rsidRPr="00E20DBA">
        <w:rPr>
          <w:rFonts w:ascii="Times New Roman" w:hAnsi="Times New Roman" w:cs="Times New Roman"/>
          <w:sz w:val="28"/>
          <w:szCs w:val="28"/>
        </w:rPr>
        <w:t xml:space="preserve"> - обучающий компонент содержания</w:t>
      </w:r>
      <w:r w:rsidR="005F4842">
        <w:rPr>
          <w:rFonts w:ascii="Times New Roman" w:hAnsi="Times New Roman" w:cs="Times New Roman"/>
          <w:sz w:val="28"/>
          <w:szCs w:val="28"/>
          <w:lang w:val="ru-RU"/>
        </w:rPr>
        <w:t>: э</w:t>
      </w:r>
      <w:r w:rsidRPr="00E20DBA">
        <w:rPr>
          <w:rFonts w:ascii="Times New Roman" w:hAnsi="Times New Roman" w:cs="Times New Roman"/>
          <w:sz w:val="28"/>
          <w:szCs w:val="28"/>
        </w:rPr>
        <w:t>то могут быть образовательные результаты, связанные непосредственно со специальной подготовкой учащегося, но и опосредованно с общим развитием: знания, умения и навыки, компетенции.</w:t>
      </w:r>
    </w:p>
    <w:p w14:paraId="6946CEE1" w14:textId="77777777" w:rsidR="00D83760" w:rsidRPr="00DE11F2" w:rsidRDefault="00D83760" w:rsidP="00D83760">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При диагностике и определении образовательных результатов следует различать два типа оценивания и получения обратной связи – констатирующий тип и формирующий тип оценивания. Важно понимать</w:t>
      </w:r>
      <w:r w:rsidRPr="00DE11F2">
        <w:rPr>
          <w:rFonts w:ascii="Times New Roman" w:hAnsi="Times New Roman" w:cs="Times New Roman"/>
          <w:sz w:val="28"/>
          <w:szCs w:val="28"/>
          <w:lang w:val="ru-RU"/>
        </w:rPr>
        <w:t>,</w:t>
      </w:r>
      <w:r w:rsidRPr="00DE11F2">
        <w:rPr>
          <w:rFonts w:ascii="Times New Roman" w:hAnsi="Times New Roman" w:cs="Times New Roman"/>
          <w:sz w:val="28"/>
          <w:szCs w:val="28"/>
        </w:rPr>
        <w:t xml:space="preserve"> где и когда уместен тот или иной тип.</w:t>
      </w:r>
    </w:p>
    <w:p w14:paraId="5C7B7A75" w14:textId="36F5E82F" w:rsidR="00D83760" w:rsidRDefault="00D83760" w:rsidP="00D83760">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При проведении </w:t>
      </w:r>
      <w:r w:rsidRPr="00DE11F2">
        <w:rPr>
          <w:rFonts w:ascii="Times New Roman" w:hAnsi="Times New Roman" w:cs="Times New Roman"/>
          <w:sz w:val="28"/>
          <w:szCs w:val="28"/>
          <w:lang w:val="ru-RU"/>
        </w:rPr>
        <w:t xml:space="preserve">походов, соревнований, </w:t>
      </w:r>
      <w:r w:rsidRPr="00DE11F2">
        <w:rPr>
          <w:rFonts w:ascii="Times New Roman" w:hAnsi="Times New Roman" w:cs="Times New Roman"/>
          <w:sz w:val="28"/>
          <w:szCs w:val="28"/>
        </w:rPr>
        <w:t xml:space="preserve">конкурсов, итоговых презентаций, представления результатов исследований и проектов представляют различные виды констатирующего оценивания, где важно задать представления о </w:t>
      </w:r>
      <w:r w:rsidRPr="00DE11F2">
        <w:rPr>
          <w:rFonts w:ascii="Times New Roman" w:hAnsi="Times New Roman" w:cs="Times New Roman"/>
          <w:sz w:val="28"/>
          <w:szCs w:val="28"/>
          <w:lang w:val="ru-RU"/>
        </w:rPr>
        <w:t>«</w:t>
      </w:r>
      <w:r w:rsidRPr="00DE11F2">
        <w:rPr>
          <w:rFonts w:ascii="Times New Roman" w:hAnsi="Times New Roman" w:cs="Times New Roman"/>
          <w:sz w:val="28"/>
          <w:szCs w:val="28"/>
        </w:rPr>
        <w:t>норме</w:t>
      </w:r>
      <w:r w:rsidRPr="00DE11F2">
        <w:rPr>
          <w:rFonts w:ascii="Times New Roman" w:hAnsi="Times New Roman" w:cs="Times New Roman"/>
          <w:sz w:val="28"/>
          <w:szCs w:val="28"/>
          <w:lang w:val="ru-RU"/>
        </w:rPr>
        <w:t>»</w:t>
      </w:r>
      <w:r w:rsidRPr="00DE11F2">
        <w:rPr>
          <w:rFonts w:ascii="Times New Roman" w:hAnsi="Times New Roman" w:cs="Times New Roman"/>
          <w:sz w:val="28"/>
          <w:szCs w:val="28"/>
        </w:rPr>
        <w:t xml:space="preserve">, где ты можешь сравнить свой результат с неким </w:t>
      </w:r>
      <w:r w:rsidRPr="00DE11F2">
        <w:rPr>
          <w:rFonts w:ascii="Times New Roman" w:hAnsi="Times New Roman" w:cs="Times New Roman"/>
          <w:sz w:val="28"/>
          <w:szCs w:val="28"/>
          <w:lang w:val="ru-RU"/>
        </w:rPr>
        <w:t>«</w:t>
      </w:r>
      <w:r w:rsidRPr="00DE11F2">
        <w:rPr>
          <w:rFonts w:ascii="Times New Roman" w:hAnsi="Times New Roman" w:cs="Times New Roman"/>
          <w:sz w:val="28"/>
          <w:szCs w:val="28"/>
        </w:rPr>
        <w:t>эталонным</w:t>
      </w:r>
      <w:r w:rsidRPr="00DE11F2">
        <w:rPr>
          <w:rFonts w:ascii="Times New Roman" w:hAnsi="Times New Roman" w:cs="Times New Roman"/>
          <w:sz w:val="28"/>
          <w:szCs w:val="28"/>
          <w:lang w:val="ru-RU"/>
        </w:rPr>
        <w:t>»</w:t>
      </w:r>
      <w:r w:rsidRPr="00DE11F2">
        <w:rPr>
          <w:rFonts w:ascii="Times New Roman" w:hAnsi="Times New Roman" w:cs="Times New Roman"/>
          <w:sz w:val="28"/>
          <w:szCs w:val="28"/>
        </w:rPr>
        <w:t>.</w:t>
      </w:r>
    </w:p>
    <w:p w14:paraId="0815C9DA" w14:textId="6A49E716" w:rsidR="00D83760" w:rsidRPr="00DE11F2" w:rsidRDefault="00812F50" w:rsidP="00D83760">
      <w:pPr>
        <w:ind w:left="0"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При проектировании образовательных результатов также рекомендуется уделять внимание образовательным результатам, связанным с </w:t>
      </w:r>
      <w:r w:rsidRPr="00C31674">
        <w:rPr>
          <w:rFonts w:ascii="Times New Roman" w:hAnsi="Times New Roman" w:cs="Times New Roman"/>
          <w:sz w:val="28"/>
          <w:szCs w:val="28"/>
          <w:lang w:val="ru-RU"/>
        </w:rPr>
        <w:t>особенностями процесса взаимодействия подростков и педагого</w:t>
      </w:r>
      <w:r>
        <w:rPr>
          <w:rFonts w:ascii="Times New Roman" w:hAnsi="Times New Roman" w:cs="Times New Roman"/>
          <w:sz w:val="28"/>
          <w:szCs w:val="28"/>
          <w:lang w:val="ru-RU"/>
        </w:rPr>
        <w:t>в в ходе практических занятий</w:t>
      </w:r>
      <w:r w:rsidR="007B3E6E">
        <w:rPr>
          <w:rFonts w:ascii="Times New Roman" w:hAnsi="Times New Roman" w:cs="Times New Roman"/>
          <w:sz w:val="28"/>
          <w:szCs w:val="28"/>
          <w:lang w:val="ru-RU"/>
        </w:rPr>
        <w:t xml:space="preserve"> (походов, слетов, экспедиций и проч.)</w:t>
      </w:r>
      <w:r w:rsidRPr="00C31674">
        <w:rPr>
          <w:rFonts w:ascii="Times New Roman" w:hAnsi="Times New Roman" w:cs="Times New Roman"/>
          <w:sz w:val="28"/>
          <w:szCs w:val="28"/>
          <w:lang w:val="ru-RU"/>
        </w:rPr>
        <w:t>,</w:t>
      </w:r>
      <w:r w:rsidR="00F516C0">
        <w:rPr>
          <w:rFonts w:ascii="Times New Roman" w:hAnsi="Times New Roman" w:cs="Times New Roman"/>
          <w:sz w:val="28"/>
          <w:szCs w:val="28"/>
          <w:lang w:val="ru-RU"/>
        </w:rPr>
        <w:t xml:space="preserve"> а так же</w:t>
      </w:r>
      <w:r w:rsidRPr="00C31674">
        <w:rPr>
          <w:rFonts w:ascii="Times New Roman" w:hAnsi="Times New Roman" w:cs="Times New Roman"/>
          <w:sz w:val="28"/>
          <w:szCs w:val="28"/>
          <w:lang w:val="ru-RU"/>
        </w:rPr>
        <w:t xml:space="preserve"> </w:t>
      </w:r>
      <w:r w:rsidR="007B3E6E">
        <w:rPr>
          <w:rFonts w:ascii="Times New Roman" w:hAnsi="Times New Roman" w:cs="Times New Roman"/>
          <w:sz w:val="28"/>
          <w:szCs w:val="28"/>
          <w:lang w:val="ru-RU"/>
        </w:rPr>
        <w:t>с</w:t>
      </w:r>
      <w:r w:rsidR="0030457F">
        <w:rPr>
          <w:rFonts w:ascii="Times New Roman" w:hAnsi="Times New Roman" w:cs="Times New Roman"/>
          <w:sz w:val="28"/>
          <w:szCs w:val="28"/>
          <w:lang w:val="ru-RU"/>
        </w:rPr>
        <w:t xml:space="preserve"> параметр</w:t>
      </w:r>
      <w:r w:rsidR="00F516C0">
        <w:rPr>
          <w:rFonts w:ascii="Times New Roman" w:hAnsi="Times New Roman" w:cs="Times New Roman"/>
          <w:sz w:val="28"/>
          <w:szCs w:val="28"/>
          <w:lang w:val="ru-RU"/>
        </w:rPr>
        <w:t>ами</w:t>
      </w:r>
      <w:r w:rsidR="0030457F">
        <w:rPr>
          <w:rFonts w:ascii="Times New Roman" w:hAnsi="Times New Roman" w:cs="Times New Roman"/>
          <w:sz w:val="28"/>
          <w:szCs w:val="28"/>
          <w:lang w:val="ru-RU"/>
        </w:rPr>
        <w:t xml:space="preserve"> сложности </w:t>
      </w:r>
      <w:r w:rsidR="00F516C0">
        <w:rPr>
          <w:rFonts w:ascii="Times New Roman" w:hAnsi="Times New Roman" w:cs="Times New Roman"/>
          <w:sz w:val="28"/>
          <w:szCs w:val="28"/>
          <w:lang w:val="ru-RU"/>
        </w:rPr>
        <w:t>планируемых</w:t>
      </w:r>
      <w:r w:rsidR="006D58A1">
        <w:rPr>
          <w:rFonts w:ascii="Times New Roman" w:hAnsi="Times New Roman" w:cs="Times New Roman"/>
          <w:sz w:val="28"/>
          <w:szCs w:val="28"/>
          <w:lang w:val="ru-RU"/>
        </w:rPr>
        <w:t xml:space="preserve"> </w:t>
      </w:r>
      <w:r w:rsidR="00F516C0">
        <w:rPr>
          <w:rFonts w:ascii="Times New Roman" w:hAnsi="Times New Roman" w:cs="Times New Roman"/>
          <w:sz w:val="28"/>
          <w:szCs w:val="28"/>
          <w:lang w:val="ru-RU"/>
        </w:rPr>
        <w:t>в программе мероприятий</w:t>
      </w:r>
      <w:r w:rsidR="006D58A1" w:rsidRPr="008A27AE">
        <w:rPr>
          <w:rFonts w:ascii="Times New Roman" w:hAnsi="Times New Roman" w:cs="Times New Roman"/>
          <w:sz w:val="28"/>
          <w:szCs w:val="28"/>
        </w:rPr>
        <w:t xml:space="preserve"> с участием детей, являющихся членами организованной группы несовершеннолетних туристов: прохождения туристских маршрутов, других маршрутов передвижения, походов, экспедиций, слетов и иных аналогичных мероприятий</w:t>
      </w:r>
      <w:r w:rsidR="006D58A1">
        <w:rPr>
          <w:rFonts w:ascii="Times New Roman" w:hAnsi="Times New Roman" w:cs="Times New Roman"/>
          <w:sz w:val="28"/>
          <w:szCs w:val="28"/>
          <w:lang w:val="ru-RU"/>
        </w:rPr>
        <w:t>.</w:t>
      </w:r>
      <w:r w:rsidR="00301B11">
        <w:rPr>
          <w:rFonts w:ascii="Times New Roman" w:hAnsi="Times New Roman" w:cs="Times New Roman"/>
          <w:sz w:val="28"/>
          <w:szCs w:val="28"/>
          <w:lang w:val="ru-RU"/>
        </w:rPr>
        <w:t xml:space="preserve"> Ф</w:t>
      </w:r>
      <w:r w:rsidR="00D83760" w:rsidRPr="00DE11F2">
        <w:rPr>
          <w:rFonts w:ascii="Times New Roman" w:hAnsi="Times New Roman" w:cs="Times New Roman"/>
          <w:sz w:val="28"/>
          <w:szCs w:val="28"/>
        </w:rPr>
        <w:t>ормировани</w:t>
      </w:r>
      <w:r w:rsidR="00301B11">
        <w:rPr>
          <w:rFonts w:ascii="Times New Roman" w:hAnsi="Times New Roman" w:cs="Times New Roman"/>
          <w:sz w:val="28"/>
          <w:szCs w:val="28"/>
          <w:lang w:val="ru-RU"/>
        </w:rPr>
        <w:t>е</w:t>
      </w:r>
      <w:r w:rsidR="00D83760" w:rsidRPr="00DE11F2">
        <w:rPr>
          <w:rFonts w:ascii="Times New Roman" w:hAnsi="Times New Roman" w:cs="Times New Roman"/>
          <w:sz w:val="28"/>
          <w:szCs w:val="28"/>
        </w:rPr>
        <w:t xml:space="preserve"> индивидуальных образовательных траектори</w:t>
      </w:r>
      <w:r w:rsidR="00F516C0">
        <w:rPr>
          <w:rFonts w:ascii="Times New Roman" w:hAnsi="Times New Roman" w:cs="Times New Roman"/>
          <w:sz w:val="28"/>
          <w:szCs w:val="28"/>
          <w:lang w:val="ru-RU"/>
        </w:rPr>
        <w:t>й</w:t>
      </w:r>
      <w:r w:rsidR="00D83760" w:rsidRPr="00DE11F2">
        <w:rPr>
          <w:rFonts w:ascii="Times New Roman" w:hAnsi="Times New Roman" w:cs="Times New Roman"/>
          <w:sz w:val="28"/>
          <w:szCs w:val="28"/>
        </w:rPr>
        <w:t xml:space="preserve"> </w:t>
      </w:r>
      <w:r w:rsidR="00301B11">
        <w:rPr>
          <w:rFonts w:ascii="Times New Roman" w:hAnsi="Times New Roman" w:cs="Times New Roman"/>
          <w:sz w:val="28"/>
          <w:szCs w:val="28"/>
          <w:lang w:val="ru-RU"/>
        </w:rPr>
        <w:t xml:space="preserve">предусматривает </w:t>
      </w:r>
      <w:r w:rsidR="00D83760" w:rsidRPr="00DE11F2">
        <w:rPr>
          <w:rFonts w:ascii="Times New Roman" w:hAnsi="Times New Roman" w:cs="Times New Roman"/>
          <w:sz w:val="28"/>
          <w:szCs w:val="28"/>
        </w:rPr>
        <w:t>использ</w:t>
      </w:r>
      <w:r w:rsidR="00301B11">
        <w:rPr>
          <w:rFonts w:ascii="Times New Roman" w:hAnsi="Times New Roman" w:cs="Times New Roman"/>
          <w:sz w:val="28"/>
          <w:szCs w:val="28"/>
          <w:lang w:val="ru-RU"/>
        </w:rPr>
        <w:t>ование</w:t>
      </w:r>
      <w:r w:rsidR="00D83760" w:rsidRPr="00DE11F2">
        <w:rPr>
          <w:rFonts w:ascii="Times New Roman" w:hAnsi="Times New Roman" w:cs="Times New Roman"/>
          <w:sz w:val="28"/>
          <w:szCs w:val="28"/>
        </w:rPr>
        <w:t xml:space="preserve"> различны</w:t>
      </w:r>
      <w:r w:rsidR="00301B11">
        <w:rPr>
          <w:rFonts w:ascii="Times New Roman" w:hAnsi="Times New Roman" w:cs="Times New Roman"/>
          <w:sz w:val="28"/>
          <w:szCs w:val="28"/>
          <w:lang w:val="ru-RU"/>
        </w:rPr>
        <w:t>х</w:t>
      </w:r>
      <w:r w:rsidR="00D83760" w:rsidRPr="00DE11F2">
        <w:rPr>
          <w:rFonts w:ascii="Times New Roman" w:hAnsi="Times New Roman" w:cs="Times New Roman"/>
          <w:sz w:val="28"/>
          <w:szCs w:val="28"/>
        </w:rPr>
        <w:t xml:space="preserve"> вариант</w:t>
      </w:r>
      <w:r w:rsidR="00301B11">
        <w:rPr>
          <w:rFonts w:ascii="Times New Roman" w:hAnsi="Times New Roman" w:cs="Times New Roman"/>
          <w:sz w:val="28"/>
          <w:szCs w:val="28"/>
          <w:lang w:val="ru-RU"/>
        </w:rPr>
        <w:t>ов</w:t>
      </w:r>
      <w:r w:rsidR="00D83760" w:rsidRPr="00DE11F2">
        <w:rPr>
          <w:rFonts w:ascii="Times New Roman" w:hAnsi="Times New Roman" w:cs="Times New Roman"/>
          <w:sz w:val="28"/>
          <w:szCs w:val="28"/>
        </w:rPr>
        <w:t xml:space="preserve"> формирующего типа оценивания (обратной связи).</w:t>
      </w:r>
    </w:p>
    <w:p w14:paraId="46ED6086" w14:textId="36525C6D" w:rsidR="00D83760" w:rsidRPr="00DE11F2" w:rsidRDefault="00D83760" w:rsidP="00D83760">
      <w:pPr>
        <w:ind w:left="0" w:firstLine="709"/>
        <w:jc w:val="both"/>
        <w:rPr>
          <w:rFonts w:ascii="Times New Roman" w:hAnsi="Times New Roman" w:cs="Times New Roman"/>
          <w:sz w:val="28"/>
          <w:szCs w:val="28"/>
          <w:lang w:val="ru-RU"/>
        </w:rPr>
      </w:pPr>
      <w:r w:rsidRPr="00DE11F2">
        <w:rPr>
          <w:rFonts w:ascii="Times New Roman" w:hAnsi="Times New Roman" w:cs="Times New Roman"/>
          <w:sz w:val="28"/>
          <w:szCs w:val="28"/>
          <w:lang w:val="ru-RU"/>
        </w:rPr>
        <w:t xml:space="preserve">В связи с тем, что деятельность направлена на продуктивные виды деятельности (выполнение обязанностей в группе в период подготовки, проведения походов, экспедиций и в период подведения итогов мероприятия), которые не могут иметь «правильного» или проверяемого ответа (оценки), а могут иметь только предъявляемые результаты, они могут быть оценены в формате экспертизы и организованных рефлексивных процедур. </w:t>
      </w:r>
    </w:p>
    <w:p w14:paraId="1B9CD497" w14:textId="77777777" w:rsidR="00D83760" w:rsidRPr="00DE11F2" w:rsidRDefault="00D83760" w:rsidP="00D83760">
      <w:pPr>
        <w:ind w:left="0" w:firstLine="709"/>
        <w:jc w:val="both"/>
        <w:rPr>
          <w:rFonts w:ascii="Times New Roman" w:hAnsi="Times New Roman" w:cs="Times New Roman"/>
          <w:sz w:val="28"/>
          <w:szCs w:val="28"/>
          <w:lang w:val="ru-RU"/>
        </w:rPr>
      </w:pPr>
      <w:r w:rsidRPr="00DE11F2">
        <w:rPr>
          <w:rFonts w:ascii="Times New Roman" w:hAnsi="Times New Roman" w:cs="Times New Roman"/>
          <w:sz w:val="28"/>
          <w:szCs w:val="28"/>
          <w:lang w:val="ru-RU"/>
        </w:rPr>
        <w:t>Процедуры оценивания должны быть</w:t>
      </w:r>
      <w:r w:rsidRPr="00DE11F2">
        <w:rPr>
          <w:rFonts w:ascii="Times New Roman" w:hAnsi="Times New Roman" w:cs="Times New Roman"/>
          <w:sz w:val="28"/>
          <w:szCs w:val="28"/>
        </w:rPr>
        <w:t xml:space="preserve"> прозрачные</w:t>
      </w:r>
      <w:r w:rsidRPr="00DE11F2">
        <w:rPr>
          <w:rFonts w:ascii="Times New Roman" w:hAnsi="Times New Roman" w:cs="Times New Roman"/>
          <w:sz w:val="28"/>
          <w:szCs w:val="28"/>
          <w:lang w:val="ru-RU"/>
        </w:rPr>
        <w:t>, по</w:t>
      </w:r>
      <w:r w:rsidRPr="00DE11F2">
        <w:rPr>
          <w:rFonts w:ascii="Times New Roman" w:hAnsi="Times New Roman" w:cs="Times New Roman"/>
          <w:sz w:val="28"/>
          <w:szCs w:val="28"/>
        </w:rPr>
        <w:t xml:space="preserve"> заранее проговоренны</w:t>
      </w:r>
      <w:r w:rsidRPr="00DE11F2">
        <w:rPr>
          <w:rFonts w:ascii="Times New Roman" w:hAnsi="Times New Roman" w:cs="Times New Roman"/>
          <w:sz w:val="28"/>
          <w:szCs w:val="28"/>
          <w:lang w:val="ru-RU"/>
        </w:rPr>
        <w:t>м</w:t>
      </w:r>
      <w:r w:rsidRPr="00DE11F2">
        <w:rPr>
          <w:rFonts w:ascii="Times New Roman" w:hAnsi="Times New Roman" w:cs="Times New Roman"/>
          <w:sz w:val="28"/>
          <w:szCs w:val="28"/>
        </w:rPr>
        <w:t xml:space="preserve"> принцип</w:t>
      </w:r>
      <w:r w:rsidRPr="00DE11F2">
        <w:rPr>
          <w:rFonts w:ascii="Times New Roman" w:hAnsi="Times New Roman" w:cs="Times New Roman"/>
          <w:sz w:val="28"/>
          <w:szCs w:val="28"/>
          <w:lang w:val="ru-RU"/>
        </w:rPr>
        <w:t>ам и критериям</w:t>
      </w:r>
      <w:r w:rsidRPr="00DE11F2">
        <w:rPr>
          <w:rFonts w:ascii="Times New Roman" w:hAnsi="Times New Roman" w:cs="Times New Roman"/>
          <w:sz w:val="28"/>
          <w:szCs w:val="28"/>
        </w:rPr>
        <w:t xml:space="preserve"> обратной связи </w:t>
      </w:r>
      <w:r w:rsidRPr="00DE11F2">
        <w:rPr>
          <w:rFonts w:ascii="Times New Roman" w:hAnsi="Times New Roman" w:cs="Times New Roman"/>
          <w:sz w:val="28"/>
          <w:szCs w:val="28"/>
          <w:lang w:val="ru-RU"/>
        </w:rPr>
        <w:t>всех</w:t>
      </w:r>
      <w:r w:rsidRPr="00DE11F2">
        <w:rPr>
          <w:rFonts w:ascii="Times New Roman" w:hAnsi="Times New Roman" w:cs="Times New Roman"/>
          <w:sz w:val="28"/>
          <w:szCs w:val="28"/>
        </w:rPr>
        <w:t xml:space="preserve"> участников, групп в каждом образовательном такте. </w:t>
      </w:r>
      <w:r w:rsidRPr="00DE11F2">
        <w:rPr>
          <w:rFonts w:ascii="Times New Roman" w:hAnsi="Times New Roman" w:cs="Times New Roman"/>
          <w:sz w:val="28"/>
          <w:szCs w:val="28"/>
          <w:lang w:val="ru-RU"/>
        </w:rPr>
        <w:t>При этом в</w:t>
      </w:r>
      <w:r w:rsidRPr="00DE11F2">
        <w:rPr>
          <w:rFonts w:ascii="Times New Roman" w:hAnsi="Times New Roman" w:cs="Times New Roman"/>
          <w:sz w:val="28"/>
          <w:szCs w:val="28"/>
        </w:rPr>
        <w:t>ажно сохранять достоинство всех участников процесса</w:t>
      </w:r>
      <w:r w:rsidRPr="00DE11F2">
        <w:rPr>
          <w:rFonts w:ascii="Times New Roman" w:hAnsi="Times New Roman" w:cs="Times New Roman"/>
          <w:sz w:val="28"/>
          <w:szCs w:val="28"/>
          <w:lang w:val="ru-RU"/>
        </w:rPr>
        <w:t>;</w:t>
      </w:r>
      <w:r w:rsidRPr="00DE11F2">
        <w:rPr>
          <w:rFonts w:ascii="Times New Roman" w:hAnsi="Times New Roman" w:cs="Times New Roman"/>
          <w:sz w:val="28"/>
          <w:szCs w:val="28"/>
        </w:rPr>
        <w:t xml:space="preserve"> формировать ценностное и уважительное отношение к продуктивным видам деятельности.</w:t>
      </w:r>
    </w:p>
    <w:p w14:paraId="6A946B83" w14:textId="77777777" w:rsidR="00D83760" w:rsidRPr="00DE11F2" w:rsidRDefault="00D83760" w:rsidP="00D83760">
      <w:pPr>
        <w:ind w:left="0" w:firstLine="709"/>
        <w:jc w:val="both"/>
        <w:rPr>
          <w:rFonts w:ascii="Times New Roman" w:hAnsi="Times New Roman" w:cs="Times New Roman"/>
          <w:sz w:val="28"/>
          <w:szCs w:val="28"/>
          <w:lang w:val="ru-RU"/>
        </w:rPr>
      </w:pPr>
      <w:r w:rsidRPr="00DE11F2">
        <w:rPr>
          <w:rFonts w:ascii="Times New Roman" w:hAnsi="Times New Roman" w:cs="Times New Roman"/>
          <w:sz w:val="28"/>
          <w:szCs w:val="28"/>
          <w:lang w:val="ru-RU"/>
        </w:rPr>
        <w:t xml:space="preserve">Одним из наиболее объективных процессов оценивая деятельности, компетентности членов объединения являются отчеты о проделанной работе (письменные и, особенно, устные), где учащиеся не только докладывают о своей деятельности, но и проводят её самоанализ. </w:t>
      </w:r>
    </w:p>
    <w:p w14:paraId="169B97C0" w14:textId="231D02DA" w:rsidR="00681635" w:rsidRPr="0058174F" w:rsidRDefault="00681635" w:rsidP="00681635">
      <w:pPr>
        <w:ind w:left="0" w:firstLine="709"/>
        <w:jc w:val="both"/>
        <w:rPr>
          <w:rFonts w:ascii="Times New Roman" w:hAnsi="Times New Roman" w:cs="Times New Roman"/>
          <w:bCs/>
          <w:i/>
          <w:iCs/>
          <w:sz w:val="28"/>
          <w:szCs w:val="28"/>
          <w:lang w:val="ru-RU"/>
        </w:rPr>
      </w:pPr>
      <w:r w:rsidRPr="0058174F">
        <w:rPr>
          <w:rFonts w:ascii="Times New Roman" w:hAnsi="Times New Roman" w:cs="Times New Roman"/>
          <w:bCs/>
          <w:i/>
          <w:iCs/>
          <w:sz w:val="28"/>
          <w:szCs w:val="28"/>
          <w:lang w:val="ru-RU"/>
        </w:rPr>
        <w:t>Педагогические принципы деятельности туристско-краеведческого объединения</w:t>
      </w:r>
      <w:r w:rsidR="0058174F">
        <w:rPr>
          <w:rFonts w:ascii="Times New Roman" w:hAnsi="Times New Roman" w:cs="Times New Roman"/>
          <w:bCs/>
          <w:i/>
          <w:iCs/>
          <w:sz w:val="28"/>
          <w:szCs w:val="28"/>
          <w:lang w:val="ru-RU"/>
        </w:rPr>
        <w:t xml:space="preserve"> типовой модели «Станция туризма»</w:t>
      </w:r>
      <w:r w:rsidRPr="0058174F">
        <w:rPr>
          <w:rFonts w:ascii="Times New Roman" w:hAnsi="Times New Roman" w:cs="Times New Roman"/>
          <w:bCs/>
          <w:i/>
          <w:iCs/>
          <w:sz w:val="28"/>
          <w:szCs w:val="28"/>
          <w:lang w:val="ru-RU"/>
        </w:rPr>
        <w:t>:</w:t>
      </w:r>
    </w:p>
    <w:p w14:paraId="6A196635" w14:textId="58F73B04" w:rsidR="00681635" w:rsidRPr="00E20DBA" w:rsidRDefault="00681635" w:rsidP="00E20DBA">
      <w:pPr>
        <w:numPr>
          <w:ilvl w:val="1"/>
          <w:numId w:val="26"/>
        </w:numPr>
        <w:tabs>
          <w:tab w:val="clear" w:pos="1855"/>
          <w:tab w:val="num" w:pos="851"/>
        </w:tabs>
        <w:ind w:left="0" w:firstLine="709"/>
        <w:jc w:val="both"/>
        <w:rPr>
          <w:rFonts w:ascii="Times New Roman" w:hAnsi="Times New Roman" w:cs="Times New Roman"/>
          <w:sz w:val="28"/>
          <w:szCs w:val="28"/>
          <w:lang w:val="x-none"/>
        </w:rPr>
      </w:pPr>
      <w:r w:rsidRPr="00E20DBA">
        <w:rPr>
          <w:rFonts w:ascii="Times New Roman" w:hAnsi="Times New Roman" w:cs="Times New Roman"/>
          <w:sz w:val="28"/>
          <w:szCs w:val="28"/>
          <w:lang w:val="x-none"/>
        </w:rPr>
        <w:t>обеспечение общественно</w:t>
      </w:r>
      <w:r w:rsidRPr="00E20DBA">
        <w:rPr>
          <w:rFonts w:ascii="Times New Roman" w:hAnsi="Times New Roman" w:cs="Times New Roman"/>
          <w:sz w:val="28"/>
          <w:szCs w:val="28"/>
          <w:lang w:val="ru-RU"/>
        </w:rPr>
        <w:t>-</w:t>
      </w:r>
      <w:r w:rsidRPr="00E20DBA">
        <w:rPr>
          <w:rFonts w:ascii="Times New Roman" w:hAnsi="Times New Roman" w:cs="Times New Roman"/>
          <w:sz w:val="28"/>
          <w:szCs w:val="28"/>
          <w:lang w:val="x-none"/>
        </w:rPr>
        <w:t xml:space="preserve">полезной, нравственно-ценной и личностно-значимой </w:t>
      </w:r>
      <w:r w:rsidR="00F516C0" w:rsidRPr="003D19CD">
        <w:rPr>
          <w:rFonts w:ascii="Times New Roman" w:hAnsi="Times New Roman" w:cs="Times New Roman"/>
          <w:sz w:val="28"/>
          <w:szCs w:val="28"/>
          <w:lang w:val="x-none"/>
        </w:rPr>
        <w:t>деятельности</w:t>
      </w:r>
      <w:r w:rsidR="00F516C0" w:rsidRPr="00F516C0">
        <w:rPr>
          <w:rFonts w:ascii="Times New Roman" w:hAnsi="Times New Roman" w:cs="Times New Roman"/>
          <w:sz w:val="28"/>
          <w:szCs w:val="28"/>
          <w:lang w:val="x-none"/>
        </w:rPr>
        <w:t xml:space="preserve"> </w:t>
      </w:r>
      <w:r w:rsidRPr="00E20DBA">
        <w:rPr>
          <w:rFonts w:ascii="Times New Roman" w:hAnsi="Times New Roman" w:cs="Times New Roman"/>
          <w:sz w:val="28"/>
          <w:szCs w:val="28"/>
          <w:lang w:val="x-none"/>
        </w:rPr>
        <w:t>для обучающихся;</w:t>
      </w:r>
    </w:p>
    <w:p w14:paraId="6B72E7B4" w14:textId="79C7576E" w:rsidR="00681635" w:rsidRPr="00E20DBA" w:rsidRDefault="006245EC" w:rsidP="00E20DBA">
      <w:pPr>
        <w:numPr>
          <w:ilvl w:val="1"/>
          <w:numId w:val="26"/>
        </w:numPr>
        <w:tabs>
          <w:tab w:val="clear" w:pos="1855"/>
          <w:tab w:val="num" w:pos="851"/>
        </w:tabs>
        <w:ind w:left="0" w:firstLine="709"/>
        <w:jc w:val="both"/>
        <w:rPr>
          <w:rFonts w:ascii="Times New Roman" w:hAnsi="Times New Roman" w:cs="Times New Roman"/>
          <w:sz w:val="28"/>
          <w:szCs w:val="28"/>
          <w:lang w:val="x-none"/>
        </w:rPr>
      </w:pPr>
      <w:r>
        <w:rPr>
          <w:rFonts w:ascii="Times New Roman" w:hAnsi="Times New Roman" w:cs="Times New Roman"/>
          <w:sz w:val="28"/>
          <w:szCs w:val="28"/>
          <w:lang w:val="ru-RU"/>
        </w:rPr>
        <w:t>включение в деятельность</w:t>
      </w:r>
      <w:r w:rsidR="00681635" w:rsidRPr="00E20DBA">
        <w:rPr>
          <w:rFonts w:ascii="Times New Roman" w:hAnsi="Times New Roman" w:cs="Times New Roman"/>
          <w:sz w:val="28"/>
          <w:szCs w:val="28"/>
          <w:lang w:val="x-none"/>
        </w:rPr>
        <w:t xml:space="preserve"> </w:t>
      </w:r>
      <w:r w:rsidRPr="00C31674">
        <w:rPr>
          <w:rFonts w:ascii="Times New Roman" w:hAnsi="Times New Roman" w:cs="Times New Roman"/>
          <w:sz w:val="28"/>
          <w:szCs w:val="28"/>
          <w:lang w:val="x-none"/>
        </w:rPr>
        <w:t>обучающихся</w:t>
      </w:r>
      <w:r w:rsidRPr="006245EC" w:rsidDel="006245EC">
        <w:rPr>
          <w:rFonts w:ascii="Times New Roman" w:hAnsi="Times New Roman" w:cs="Times New Roman"/>
          <w:sz w:val="28"/>
          <w:szCs w:val="28"/>
          <w:lang w:val="x-none"/>
        </w:rPr>
        <w:t xml:space="preserve"> </w:t>
      </w:r>
      <w:r w:rsidR="00681635" w:rsidRPr="00E20DBA">
        <w:rPr>
          <w:rFonts w:ascii="Times New Roman" w:hAnsi="Times New Roman" w:cs="Times New Roman"/>
          <w:sz w:val="28"/>
          <w:szCs w:val="28"/>
          <w:lang w:val="x-none"/>
        </w:rPr>
        <w:t>элемент</w:t>
      </w:r>
      <w:r>
        <w:rPr>
          <w:rFonts w:ascii="Times New Roman" w:hAnsi="Times New Roman" w:cs="Times New Roman"/>
          <w:sz w:val="28"/>
          <w:szCs w:val="28"/>
          <w:lang w:val="ru-RU"/>
        </w:rPr>
        <w:t>ов</w:t>
      </w:r>
      <w:r w:rsidR="00681635" w:rsidRPr="00E20DBA">
        <w:rPr>
          <w:rFonts w:ascii="Times New Roman" w:hAnsi="Times New Roman" w:cs="Times New Roman"/>
          <w:sz w:val="28"/>
          <w:szCs w:val="28"/>
          <w:lang w:val="x-none"/>
        </w:rPr>
        <w:t xml:space="preserve"> творчества и инициативы, основой которых становится последовательное переключение с воспроизводящих на активные творческие, поисковые виды деятельности;</w:t>
      </w:r>
    </w:p>
    <w:p w14:paraId="322FC62C" w14:textId="6F721B82" w:rsidR="00681635" w:rsidRPr="00E20DBA" w:rsidRDefault="00681635" w:rsidP="00E20DBA">
      <w:pPr>
        <w:numPr>
          <w:ilvl w:val="1"/>
          <w:numId w:val="26"/>
        </w:numPr>
        <w:tabs>
          <w:tab w:val="clear" w:pos="1855"/>
          <w:tab w:val="num" w:pos="851"/>
        </w:tabs>
        <w:ind w:left="0" w:firstLine="709"/>
        <w:jc w:val="both"/>
        <w:rPr>
          <w:rFonts w:ascii="Times New Roman" w:hAnsi="Times New Roman" w:cs="Times New Roman"/>
          <w:sz w:val="28"/>
          <w:szCs w:val="28"/>
          <w:lang w:val="x-none"/>
        </w:rPr>
      </w:pPr>
      <w:r w:rsidRPr="00E20DBA">
        <w:rPr>
          <w:rFonts w:ascii="Times New Roman" w:hAnsi="Times New Roman" w:cs="Times New Roman"/>
          <w:sz w:val="28"/>
          <w:szCs w:val="28"/>
          <w:lang w:val="x-none"/>
        </w:rPr>
        <w:t xml:space="preserve">дифференциация и индивидуализация учебно-тренировочного процесса, </w:t>
      </w:r>
      <w:r w:rsidRPr="00E20DBA">
        <w:rPr>
          <w:rFonts w:ascii="Times New Roman" w:hAnsi="Times New Roman" w:cs="Times New Roman"/>
          <w:bCs/>
          <w:iCs/>
          <w:sz w:val="28"/>
          <w:szCs w:val="28"/>
          <w:lang w:val="x-none"/>
        </w:rPr>
        <w:t>создание ситуации успеха для каждого обучающегося</w:t>
      </w:r>
      <w:r w:rsidRPr="00E20DBA">
        <w:rPr>
          <w:rFonts w:ascii="Times New Roman" w:hAnsi="Times New Roman" w:cs="Times New Roman"/>
          <w:bCs/>
          <w:iCs/>
          <w:sz w:val="28"/>
          <w:szCs w:val="28"/>
          <w:lang w:val="ru-RU"/>
        </w:rPr>
        <w:t>,</w:t>
      </w:r>
      <w:r w:rsidRPr="00E20DBA">
        <w:rPr>
          <w:rFonts w:ascii="Times New Roman" w:hAnsi="Times New Roman" w:cs="Times New Roman"/>
          <w:sz w:val="28"/>
          <w:szCs w:val="28"/>
          <w:lang w:val="x-none"/>
        </w:rPr>
        <w:t xml:space="preserve"> что помогает подросткам выступать в наиболее благоприятной для него роли, находить наилучшее применение своим способностям, полнее раскрывать и выражать индивидуальность;</w:t>
      </w:r>
    </w:p>
    <w:p w14:paraId="6DD26178" w14:textId="07963082" w:rsidR="00681635" w:rsidRPr="00DE11F2" w:rsidRDefault="00681635" w:rsidP="002C7A64">
      <w:pPr>
        <w:numPr>
          <w:ilvl w:val="1"/>
          <w:numId w:val="26"/>
        </w:numPr>
        <w:tabs>
          <w:tab w:val="clear" w:pos="1855"/>
          <w:tab w:val="num" w:pos="851"/>
        </w:tabs>
        <w:ind w:left="0" w:firstLine="709"/>
        <w:jc w:val="both"/>
        <w:rPr>
          <w:rFonts w:ascii="Times New Roman" w:hAnsi="Times New Roman" w:cs="Times New Roman"/>
          <w:sz w:val="28"/>
          <w:szCs w:val="28"/>
          <w:lang w:val="x-none"/>
        </w:rPr>
      </w:pPr>
      <w:r w:rsidRPr="00E20DBA">
        <w:rPr>
          <w:rFonts w:ascii="Times New Roman" w:hAnsi="Times New Roman" w:cs="Times New Roman"/>
          <w:sz w:val="28"/>
          <w:szCs w:val="28"/>
          <w:lang w:val="x-none"/>
        </w:rPr>
        <w:t>организаци</w:t>
      </w:r>
      <w:r w:rsidRPr="00E20DBA">
        <w:rPr>
          <w:rFonts w:ascii="Times New Roman" w:hAnsi="Times New Roman" w:cs="Times New Roman"/>
          <w:sz w:val="28"/>
          <w:szCs w:val="28"/>
          <w:lang w:val="ru-RU"/>
        </w:rPr>
        <w:t>я</w:t>
      </w:r>
      <w:r w:rsidRPr="00E20DBA">
        <w:rPr>
          <w:rFonts w:ascii="Times New Roman" w:hAnsi="Times New Roman" w:cs="Times New Roman"/>
          <w:sz w:val="28"/>
          <w:szCs w:val="28"/>
          <w:lang w:val="x-none"/>
        </w:rPr>
        <w:t xml:space="preserve"> работы таким образом, чтобы она стала источником положительных эмоций, доставляла детям удовлетворение и радость</w:t>
      </w:r>
      <w:r w:rsidRPr="00E20DBA">
        <w:rPr>
          <w:rFonts w:ascii="Times New Roman" w:hAnsi="Times New Roman" w:cs="Times New Roman"/>
          <w:sz w:val="28"/>
          <w:szCs w:val="28"/>
          <w:lang w:val="ru-RU"/>
        </w:rPr>
        <w:t xml:space="preserve">, </w:t>
      </w:r>
      <w:r w:rsidRPr="00E20DBA">
        <w:rPr>
          <w:rFonts w:ascii="Times New Roman" w:hAnsi="Times New Roman" w:cs="Times New Roman"/>
          <w:bCs/>
          <w:iCs/>
          <w:sz w:val="28"/>
          <w:szCs w:val="28"/>
          <w:lang w:val="x-none"/>
        </w:rPr>
        <w:t xml:space="preserve"> предоставлени</w:t>
      </w:r>
      <w:r w:rsidRPr="00E20DBA">
        <w:rPr>
          <w:rFonts w:ascii="Times New Roman" w:hAnsi="Times New Roman" w:cs="Times New Roman"/>
          <w:bCs/>
          <w:iCs/>
          <w:sz w:val="28"/>
          <w:szCs w:val="28"/>
          <w:lang w:val="ru-RU"/>
        </w:rPr>
        <w:t>е</w:t>
      </w:r>
      <w:r w:rsidRPr="00E20DBA">
        <w:rPr>
          <w:rFonts w:ascii="Times New Roman" w:hAnsi="Times New Roman" w:cs="Times New Roman"/>
          <w:bCs/>
          <w:iCs/>
          <w:sz w:val="28"/>
          <w:szCs w:val="28"/>
          <w:lang w:val="x-none"/>
        </w:rPr>
        <w:t xml:space="preserve"> каждому равных возможностей  в выполнении различных должностей</w:t>
      </w:r>
      <w:r w:rsidR="006245EC">
        <w:rPr>
          <w:rFonts w:ascii="Times New Roman" w:hAnsi="Times New Roman" w:cs="Times New Roman"/>
          <w:bCs/>
          <w:iCs/>
          <w:sz w:val="28"/>
          <w:szCs w:val="28"/>
          <w:lang w:val="ru-RU"/>
        </w:rPr>
        <w:t xml:space="preserve"> (ролей)</w:t>
      </w:r>
      <w:r w:rsidRPr="00E20DBA">
        <w:rPr>
          <w:rFonts w:ascii="Times New Roman" w:hAnsi="Times New Roman" w:cs="Times New Roman"/>
          <w:bCs/>
          <w:iCs/>
          <w:sz w:val="28"/>
          <w:szCs w:val="28"/>
          <w:lang w:val="x-none"/>
        </w:rPr>
        <w:t xml:space="preserve"> в туристской группе (командир группы, завхоз, штурман, краевед, фотограф и т.д.)</w:t>
      </w:r>
      <w:r w:rsidR="00301B11">
        <w:rPr>
          <w:rFonts w:ascii="Times New Roman" w:hAnsi="Times New Roman" w:cs="Times New Roman"/>
          <w:sz w:val="28"/>
          <w:szCs w:val="28"/>
          <w:lang w:val="ru-RU"/>
        </w:rPr>
        <w:t>;</w:t>
      </w:r>
    </w:p>
    <w:p w14:paraId="01DB723A" w14:textId="31822869" w:rsidR="002C7A64" w:rsidRPr="00DE11F2" w:rsidRDefault="002C7A64" w:rsidP="002C7A64">
      <w:pPr>
        <w:numPr>
          <w:ilvl w:val="1"/>
          <w:numId w:val="26"/>
        </w:numPr>
        <w:tabs>
          <w:tab w:val="clear" w:pos="1855"/>
        </w:tabs>
        <w:ind w:left="0"/>
        <w:jc w:val="both"/>
        <w:rPr>
          <w:rFonts w:ascii="Times New Roman" w:hAnsi="Times New Roman" w:cs="Times New Roman"/>
          <w:sz w:val="28"/>
          <w:szCs w:val="28"/>
          <w:lang w:val="x-none"/>
        </w:rPr>
      </w:pPr>
      <w:r w:rsidRPr="00DE11F2">
        <w:rPr>
          <w:rFonts w:ascii="Times New Roman" w:hAnsi="Times New Roman" w:cs="Times New Roman"/>
          <w:sz w:val="28"/>
          <w:szCs w:val="28"/>
          <w:lang w:val="x-none"/>
        </w:rPr>
        <w:t>принцип связи обучения с практикой, выражающийся в  стимулировании обучающихся  использовать полученные знания в решении практических задач, анализировать и преобразовывать окружающую действительность;</w:t>
      </w:r>
    </w:p>
    <w:p w14:paraId="5AB9C614" w14:textId="77777777" w:rsidR="002C7A64" w:rsidRPr="00DE11F2" w:rsidRDefault="002C7A64" w:rsidP="00E20DBA">
      <w:pPr>
        <w:numPr>
          <w:ilvl w:val="1"/>
          <w:numId w:val="26"/>
        </w:numPr>
        <w:tabs>
          <w:tab w:val="clear" w:pos="1855"/>
        </w:tabs>
        <w:ind w:left="0"/>
        <w:jc w:val="both"/>
        <w:rPr>
          <w:rFonts w:ascii="Times New Roman" w:hAnsi="Times New Roman" w:cs="Times New Roman"/>
          <w:sz w:val="28"/>
          <w:szCs w:val="28"/>
          <w:lang w:val="x-none"/>
        </w:rPr>
      </w:pPr>
      <w:r w:rsidRPr="00DE11F2">
        <w:rPr>
          <w:rFonts w:ascii="Times New Roman" w:hAnsi="Times New Roman" w:cs="Times New Roman"/>
          <w:sz w:val="28"/>
          <w:szCs w:val="28"/>
          <w:lang w:val="x-none"/>
        </w:rPr>
        <w:t>принципы доступности и наглядности, как наиболее действенные в эффективности и качественности обучения членов объединения;</w:t>
      </w:r>
    </w:p>
    <w:p w14:paraId="23F0D126" w14:textId="77777777" w:rsidR="002C7A64" w:rsidRPr="00DE11F2" w:rsidRDefault="002C7A64" w:rsidP="00E20DBA">
      <w:pPr>
        <w:numPr>
          <w:ilvl w:val="1"/>
          <w:numId w:val="26"/>
        </w:numPr>
        <w:tabs>
          <w:tab w:val="clear" w:pos="1855"/>
        </w:tabs>
        <w:ind w:left="0"/>
        <w:jc w:val="both"/>
        <w:rPr>
          <w:rFonts w:ascii="Times New Roman" w:hAnsi="Times New Roman" w:cs="Times New Roman"/>
          <w:sz w:val="28"/>
          <w:szCs w:val="28"/>
          <w:lang w:val="x-none"/>
        </w:rPr>
      </w:pPr>
      <w:r w:rsidRPr="00DE11F2">
        <w:rPr>
          <w:rFonts w:ascii="Times New Roman" w:hAnsi="Times New Roman" w:cs="Times New Roman"/>
          <w:sz w:val="28"/>
          <w:szCs w:val="28"/>
          <w:lang w:val="x-none"/>
        </w:rPr>
        <w:t xml:space="preserve">принцип дифференциации и индивидуализации – создание комфортных условий для развития индивидуальных способностей обучающихся, и реализации их  личных образовательных маршрутов; </w:t>
      </w:r>
    </w:p>
    <w:p w14:paraId="68946E27" w14:textId="600EA37B" w:rsidR="002C7A64" w:rsidRPr="00DE11F2" w:rsidRDefault="002C7A64" w:rsidP="00E20DBA">
      <w:pPr>
        <w:numPr>
          <w:ilvl w:val="1"/>
          <w:numId w:val="26"/>
        </w:numPr>
        <w:tabs>
          <w:tab w:val="clear" w:pos="1855"/>
        </w:tabs>
        <w:ind w:left="0"/>
        <w:jc w:val="both"/>
        <w:rPr>
          <w:rFonts w:ascii="Times New Roman" w:hAnsi="Times New Roman" w:cs="Times New Roman"/>
          <w:sz w:val="28"/>
          <w:szCs w:val="28"/>
          <w:lang w:val="x-none"/>
        </w:rPr>
      </w:pPr>
      <w:r w:rsidRPr="00DE11F2">
        <w:rPr>
          <w:rFonts w:ascii="Times New Roman" w:hAnsi="Times New Roman" w:cs="Times New Roman"/>
          <w:sz w:val="28"/>
          <w:szCs w:val="28"/>
          <w:lang w:val="x-none"/>
        </w:rPr>
        <w:t xml:space="preserve">принцип сознательности и активности учащихся в обучении – один из главных принципов в деятельности </w:t>
      </w:r>
      <w:r w:rsidR="006245EC">
        <w:rPr>
          <w:rFonts w:ascii="Times New Roman" w:hAnsi="Times New Roman" w:cs="Times New Roman"/>
          <w:sz w:val="28"/>
          <w:szCs w:val="28"/>
          <w:lang w:val="ru-RU"/>
        </w:rPr>
        <w:t>«Станции туризма»</w:t>
      </w:r>
      <w:r w:rsidRPr="00DE11F2">
        <w:rPr>
          <w:rFonts w:ascii="Times New Roman" w:hAnsi="Times New Roman" w:cs="Times New Roman"/>
          <w:sz w:val="28"/>
          <w:szCs w:val="28"/>
          <w:lang w:val="x-none"/>
        </w:rPr>
        <w:t xml:space="preserve">.  Он позволяет научить юных туристов осознавать  цели обучения, планировать и организовывать свою </w:t>
      </w:r>
      <w:r w:rsidR="006245EC">
        <w:rPr>
          <w:rFonts w:ascii="Times New Roman" w:hAnsi="Times New Roman" w:cs="Times New Roman"/>
          <w:sz w:val="28"/>
          <w:szCs w:val="28"/>
          <w:lang w:val="ru-RU"/>
        </w:rPr>
        <w:t>деятельность</w:t>
      </w:r>
      <w:r w:rsidRPr="00DE11F2">
        <w:rPr>
          <w:rFonts w:ascii="Times New Roman" w:hAnsi="Times New Roman" w:cs="Times New Roman"/>
          <w:sz w:val="28"/>
          <w:szCs w:val="28"/>
          <w:lang w:val="x-none"/>
        </w:rPr>
        <w:t>. При этом обучающиеся проявляют повышенный интерес к знаниям, ставят проблемы, определяют пути их решения, учатся достигать поставленных целей</w:t>
      </w:r>
      <w:r w:rsidR="006245EC">
        <w:rPr>
          <w:rFonts w:ascii="Times New Roman" w:hAnsi="Times New Roman" w:cs="Times New Roman"/>
          <w:sz w:val="28"/>
          <w:szCs w:val="28"/>
          <w:lang w:val="ru-RU"/>
        </w:rPr>
        <w:t>;</w:t>
      </w:r>
      <w:r w:rsidRPr="00DE11F2">
        <w:rPr>
          <w:rFonts w:ascii="Times New Roman" w:hAnsi="Times New Roman" w:cs="Times New Roman"/>
          <w:sz w:val="28"/>
          <w:szCs w:val="28"/>
          <w:lang w:val="x-none"/>
        </w:rPr>
        <w:t xml:space="preserve">  </w:t>
      </w:r>
    </w:p>
    <w:p w14:paraId="2152B5B9" w14:textId="77777777" w:rsidR="002C7A64" w:rsidRPr="00DE11F2" w:rsidRDefault="002C7A64" w:rsidP="00E20DBA">
      <w:pPr>
        <w:numPr>
          <w:ilvl w:val="1"/>
          <w:numId w:val="26"/>
        </w:numPr>
        <w:tabs>
          <w:tab w:val="clear" w:pos="1855"/>
        </w:tabs>
        <w:ind w:left="0"/>
        <w:jc w:val="both"/>
        <w:rPr>
          <w:rFonts w:ascii="Times New Roman" w:hAnsi="Times New Roman" w:cs="Times New Roman"/>
          <w:sz w:val="28"/>
          <w:szCs w:val="28"/>
          <w:lang w:val="x-none"/>
        </w:rPr>
      </w:pPr>
      <w:r w:rsidRPr="00DE11F2">
        <w:rPr>
          <w:rFonts w:ascii="Times New Roman" w:hAnsi="Times New Roman" w:cs="Times New Roman"/>
          <w:sz w:val="28"/>
          <w:szCs w:val="28"/>
          <w:lang w:val="x-none"/>
        </w:rPr>
        <w:t>принцип диагностической направленности – процессуальный контроль «продвижения» к намеченной  цели и достижения её; оценка и коррекция педагогом дополнительного образования собственных педагогических действий.</w:t>
      </w:r>
    </w:p>
    <w:p w14:paraId="3D8AAE4F" w14:textId="77777777" w:rsidR="002C7A64" w:rsidRPr="00E20DBA" w:rsidRDefault="002C7A64" w:rsidP="00E20DBA">
      <w:pPr>
        <w:ind w:left="0" w:firstLine="0"/>
        <w:jc w:val="both"/>
        <w:rPr>
          <w:rFonts w:ascii="Times New Roman" w:hAnsi="Times New Roman" w:cs="Times New Roman"/>
          <w:sz w:val="28"/>
          <w:szCs w:val="28"/>
          <w:lang w:val="x-none"/>
        </w:rPr>
      </w:pPr>
    </w:p>
    <w:p w14:paraId="52299FDB" w14:textId="77777777" w:rsidR="00323BAB" w:rsidRPr="00DE11F2" w:rsidRDefault="00323BAB" w:rsidP="0022762B">
      <w:pPr>
        <w:ind w:left="0" w:firstLine="709"/>
        <w:jc w:val="both"/>
        <w:rPr>
          <w:rFonts w:ascii="Times New Roman" w:hAnsi="Times New Roman" w:cs="Times New Roman"/>
          <w:i/>
          <w:sz w:val="28"/>
          <w:szCs w:val="28"/>
        </w:rPr>
      </w:pPr>
      <w:r w:rsidRPr="00DE11F2">
        <w:rPr>
          <w:rFonts w:ascii="Times New Roman" w:hAnsi="Times New Roman" w:cs="Times New Roman"/>
          <w:i/>
          <w:sz w:val="28"/>
          <w:szCs w:val="28"/>
        </w:rPr>
        <w:t>Базовые методы и технологии, рекомендуемые в образовательной деятельности типовой модели:</w:t>
      </w:r>
    </w:p>
    <w:p w14:paraId="1E1C17A0" w14:textId="2CA28F09" w:rsidR="00A00619" w:rsidRPr="00DE11F2" w:rsidRDefault="00A00619" w:rsidP="00A00619">
      <w:pPr>
        <w:ind w:left="0" w:firstLine="709"/>
        <w:jc w:val="both"/>
        <w:rPr>
          <w:rFonts w:ascii="Times New Roman" w:hAnsi="Times New Roman" w:cs="Times New Roman"/>
          <w:i/>
          <w:sz w:val="28"/>
          <w:szCs w:val="28"/>
          <w:lang w:val="ru-RU"/>
        </w:rPr>
      </w:pPr>
      <w:r w:rsidRPr="00DE11F2">
        <w:rPr>
          <w:rFonts w:ascii="Times New Roman" w:hAnsi="Times New Roman" w:cs="Times New Roman"/>
          <w:sz w:val="28"/>
          <w:szCs w:val="28"/>
          <w:lang w:val="ru-RU"/>
        </w:rPr>
        <w:t>В ходе реализации программ туристско-краеведческой направленности наибольшее распространение получили следующие методы</w:t>
      </w:r>
      <w:r w:rsidR="00301B11">
        <w:rPr>
          <w:rFonts w:ascii="Times New Roman" w:hAnsi="Times New Roman" w:cs="Times New Roman"/>
          <w:sz w:val="28"/>
          <w:szCs w:val="28"/>
          <w:lang w:val="ru-RU"/>
        </w:rPr>
        <w:t xml:space="preserve">, </w:t>
      </w:r>
      <w:r w:rsidR="00301B11" w:rsidRPr="00DE11F2">
        <w:rPr>
          <w:rFonts w:ascii="Times New Roman" w:hAnsi="Times New Roman" w:cs="Times New Roman"/>
          <w:sz w:val="28"/>
          <w:szCs w:val="28"/>
          <w:lang w:val="ru-RU"/>
        </w:rPr>
        <w:t>которые последовательно предполагают повышение степени активности и самостоятельности в деятельности обучающихся</w:t>
      </w:r>
      <w:r w:rsidR="00301B11">
        <w:rPr>
          <w:rFonts w:ascii="Times New Roman" w:hAnsi="Times New Roman" w:cs="Times New Roman"/>
          <w:sz w:val="28"/>
          <w:szCs w:val="28"/>
          <w:lang w:val="ru-RU"/>
        </w:rPr>
        <w:t>:</w:t>
      </w:r>
    </w:p>
    <w:p w14:paraId="36C30C7F" w14:textId="77777777" w:rsidR="00A00619" w:rsidRPr="00DE11F2" w:rsidRDefault="00A00619" w:rsidP="00E20DBA">
      <w:pPr>
        <w:numPr>
          <w:ilvl w:val="0"/>
          <w:numId w:val="22"/>
        </w:numPr>
        <w:ind w:left="426" w:firstLine="425"/>
        <w:jc w:val="both"/>
        <w:rPr>
          <w:rFonts w:ascii="Times New Roman" w:hAnsi="Times New Roman" w:cs="Times New Roman"/>
          <w:sz w:val="28"/>
          <w:szCs w:val="28"/>
          <w:lang w:val="ru-RU"/>
        </w:rPr>
      </w:pPr>
      <w:r w:rsidRPr="00DE11F2">
        <w:rPr>
          <w:rFonts w:ascii="Times New Roman" w:hAnsi="Times New Roman" w:cs="Times New Roman"/>
          <w:sz w:val="28"/>
          <w:szCs w:val="28"/>
          <w:lang w:val="ru-RU"/>
        </w:rPr>
        <w:t xml:space="preserve">объяснительно-иллюстративный метод; </w:t>
      </w:r>
    </w:p>
    <w:p w14:paraId="73C346E4" w14:textId="77777777" w:rsidR="00A00619" w:rsidRPr="00DE11F2" w:rsidRDefault="00A00619" w:rsidP="00E20DBA">
      <w:pPr>
        <w:numPr>
          <w:ilvl w:val="0"/>
          <w:numId w:val="22"/>
        </w:numPr>
        <w:ind w:left="426" w:firstLine="425"/>
        <w:jc w:val="both"/>
        <w:rPr>
          <w:rFonts w:ascii="Times New Roman" w:hAnsi="Times New Roman" w:cs="Times New Roman"/>
          <w:sz w:val="28"/>
          <w:szCs w:val="28"/>
          <w:lang w:val="ru-RU"/>
        </w:rPr>
      </w:pPr>
      <w:r w:rsidRPr="00DE11F2">
        <w:rPr>
          <w:rFonts w:ascii="Times New Roman" w:hAnsi="Times New Roman" w:cs="Times New Roman"/>
          <w:sz w:val="28"/>
          <w:szCs w:val="28"/>
          <w:lang w:val="ru-RU"/>
        </w:rPr>
        <w:t xml:space="preserve">репродуктивный метод; </w:t>
      </w:r>
    </w:p>
    <w:p w14:paraId="2583821B" w14:textId="77777777" w:rsidR="00A00619" w:rsidRPr="00DE11F2" w:rsidRDefault="00A00619" w:rsidP="00E20DBA">
      <w:pPr>
        <w:numPr>
          <w:ilvl w:val="0"/>
          <w:numId w:val="22"/>
        </w:numPr>
        <w:ind w:left="426" w:firstLine="425"/>
        <w:jc w:val="both"/>
        <w:rPr>
          <w:rFonts w:ascii="Times New Roman" w:hAnsi="Times New Roman" w:cs="Times New Roman"/>
          <w:sz w:val="28"/>
          <w:szCs w:val="28"/>
          <w:lang w:val="ru-RU"/>
        </w:rPr>
      </w:pPr>
      <w:r w:rsidRPr="00DE11F2">
        <w:rPr>
          <w:rFonts w:ascii="Times New Roman" w:hAnsi="Times New Roman" w:cs="Times New Roman"/>
          <w:sz w:val="28"/>
          <w:szCs w:val="28"/>
          <w:lang w:val="ru-RU"/>
        </w:rPr>
        <w:t xml:space="preserve">метод проблемного изложения; </w:t>
      </w:r>
    </w:p>
    <w:p w14:paraId="4123013A" w14:textId="77777777" w:rsidR="00A00619" w:rsidRPr="00DE11F2" w:rsidRDefault="00A00619" w:rsidP="00E20DBA">
      <w:pPr>
        <w:numPr>
          <w:ilvl w:val="0"/>
          <w:numId w:val="22"/>
        </w:numPr>
        <w:ind w:left="426" w:firstLine="425"/>
        <w:jc w:val="both"/>
        <w:rPr>
          <w:rFonts w:ascii="Times New Roman" w:hAnsi="Times New Roman" w:cs="Times New Roman"/>
          <w:sz w:val="28"/>
          <w:szCs w:val="28"/>
          <w:lang w:val="ru-RU"/>
        </w:rPr>
      </w:pPr>
      <w:r w:rsidRPr="00DE11F2">
        <w:rPr>
          <w:rFonts w:ascii="Times New Roman" w:hAnsi="Times New Roman" w:cs="Times New Roman"/>
          <w:sz w:val="28"/>
          <w:szCs w:val="28"/>
          <w:lang w:val="ru-RU"/>
        </w:rPr>
        <w:t xml:space="preserve">частично-поисковый, или эвристический, метод; </w:t>
      </w:r>
    </w:p>
    <w:p w14:paraId="76F2E97B" w14:textId="73560E94" w:rsidR="00A00619" w:rsidRPr="00DE11F2" w:rsidRDefault="00A00619" w:rsidP="00E20DBA">
      <w:pPr>
        <w:numPr>
          <w:ilvl w:val="0"/>
          <w:numId w:val="22"/>
        </w:numPr>
        <w:ind w:left="426" w:firstLine="425"/>
        <w:jc w:val="both"/>
        <w:rPr>
          <w:rFonts w:ascii="Times New Roman" w:hAnsi="Times New Roman" w:cs="Times New Roman"/>
          <w:sz w:val="28"/>
          <w:szCs w:val="28"/>
          <w:lang w:val="ru-RU"/>
        </w:rPr>
      </w:pPr>
      <w:r w:rsidRPr="00DE11F2">
        <w:rPr>
          <w:rFonts w:ascii="Times New Roman" w:hAnsi="Times New Roman" w:cs="Times New Roman"/>
          <w:sz w:val="28"/>
          <w:szCs w:val="28"/>
          <w:lang w:val="ru-RU"/>
        </w:rPr>
        <w:t>исследовательский метод</w:t>
      </w:r>
      <w:r w:rsidR="00301B11">
        <w:rPr>
          <w:rFonts w:ascii="Times New Roman" w:hAnsi="Times New Roman" w:cs="Times New Roman"/>
          <w:sz w:val="28"/>
          <w:szCs w:val="28"/>
          <w:lang w:val="ru-RU"/>
        </w:rPr>
        <w:t>.</w:t>
      </w:r>
    </w:p>
    <w:p w14:paraId="2FE0871A" w14:textId="433685B1" w:rsidR="00BF7157" w:rsidRPr="00DE11F2" w:rsidRDefault="00BF7157" w:rsidP="00BF7157">
      <w:pPr>
        <w:ind w:left="0" w:firstLine="709"/>
        <w:jc w:val="both"/>
        <w:rPr>
          <w:rFonts w:ascii="Times New Roman" w:hAnsi="Times New Roman" w:cs="Times New Roman"/>
          <w:b/>
          <w:sz w:val="28"/>
          <w:szCs w:val="28"/>
          <w:lang w:val="ru-RU"/>
        </w:rPr>
      </w:pPr>
      <w:r w:rsidRPr="00DE11F2">
        <w:rPr>
          <w:rFonts w:ascii="Times New Roman" w:hAnsi="Times New Roman" w:cs="Times New Roman"/>
          <w:sz w:val="28"/>
          <w:szCs w:val="28"/>
          <w:lang w:val="ru-RU"/>
        </w:rPr>
        <w:t xml:space="preserve">К </w:t>
      </w:r>
      <w:r w:rsidR="00301B11" w:rsidRPr="00DE11F2">
        <w:rPr>
          <w:rFonts w:ascii="Times New Roman" w:hAnsi="Times New Roman" w:cs="Times New Roman"/>
          <w:sz w:val="28"/>
          <w:szCs w:val="28"/>
          <w:lang w:val="ru-RU"/>
        </w:rPr>
        <w:t>пер</w:t>
      </w:r>
      <w:r w:rsidR="00301B11">
        <w:rPr>
          <w:rFonts w:ascii="Times New Roman" w:hAnsi="Times New Roman" w:cs="Times New Roman"/>
          <w:sz w:val="28"/>
          <w:szCs w:val="28"/>
          <w:lang w:val="ru-RU"/>
        </w:rPr>
        <w:t>сп</w:t>
      </w:r>
      <w:r w:rsidR="00301B11" w:rsidRPr="00DE11F2">
        <w:rPr>
          <w:rFonts w:ascii="Times New Roman" w:hAnsi="Times New Roman" w:cs="Times New Roman"/>
          <w:sz w:val="28"/>
          <w:szCs w:val="28"/>
          <w:lang w:val="ru-RU"/>
        </w:rPr>
        <w:t xml:space="preserve">ективным </w:t>
      </w:r>
      <w:r w:rsidRPr="00DE11F2">
        <w:rPr>
          <w:rFonts w:ascii="Times New Roman" w:hAnsi="Times New Roman" w:cs="Times New Roman"/>
          <w:sz w:val="28"/>
          <w:szCs w:val="28"/>
          <w:lang w:val="ru-RU"/>
        </w:rPr>
        <w:t xml:space="preserve">образовательным технологиям и </w:t>
      </w:r>
      <w:r w:rsidR="00301B11" w:rsidRPr="00301B11">
        <w:rPr>
          <w:rFonts w:ascii="Times New Roman" w:hAnsi="Times New Roman" w:cs="Times New Roman"/>
          <w:sz w:val="28"/>
          <w:szCs w:val="28"/>
          <w:lang w:val="ru-RU"/>
        </w:rPr>
        <w:t>методам</w:t>
      </w:r>
      <w:r w:rsidR="00301B11" w:rsidRPr="00E20DBA">
        <w:rPr>
          <w:rFonts w:ascii="Times New Roman" w:hAnsi="Times New Roman" w:cs="Times New Roman"/>
          <w:sz w:val="28"/>
          <w:szCs w:val="28"/>
          <w:lang w:val="ru-RU"/>
        </w:rPr>
        <w:t xml:space="preserve"> </w:t>
      </w:r>
      <w:r w:rsidRPr="00301B11">
        <w:rPr>
          <w:rFonts w:ascii="Times New Roman" w:hAnsi="Times New Roman" w:cs="Times New Roman"/>
          <w:sz w:val="28"/>
          <w:szCs w:val="28"/>
          <w:lang w:val="ru-RU"/>
        </w:rPr>
        <w:t>туристко-краеведческой направленности дополнительного образования мо</w:t>
      </w:r>
      <w:r w:rsidRPr="00DE11F2">
        <w:rPr>
          <w:rFonts w:ascii="Times New Roman" w:hAnsi="Times New Roman" w:cs="Times New Roman"/>
          <w:sz w:val="28"/>
          <w:szCs w:val="28"/>
          <w:lang w:val="ru-RU"/>
        </w:rPr>
        <w:t>жно отнести</w:t>
      </w:r>
      <w:r w:rsidRPr="00DE11F2">
        <w:rPr>
          <w:rFonts w:ascii="Times New Roman" w:hAnsi="Times New Roman" w:cs="Times New Roman"/>
          <w:b/>
          <w:sz w:val="28"/>
          <w:szCs w:val="28"/>
          <w:lang w:val="ru-RU"/>
        </w:rPr>
        <w:t>:</w:t>
      </w:r>
    </w:p>
    <w:p w14:paraId="53ABB41B" w14:textId="54A21897" w:rsidR="00BF7157" w:rsidRPr="00DE11F2" w:rsidRDefault="00BF7157" w:rsidP="00E20DBA">
      <w:pPr>
        <w:numPr>
          <w:ilvl w:val="0"/>
          <w:numId w:val="23"/>
        </w:numPr>
        <w:ind w:left="0" w:firstLine="709"/>
        <w:jc w:val="both"/>
        <w:rPr>
          <w:rFonts w:ascii="Times New Roman" w:hAnsi="Times New Roman" w:cs="Times New Roman"/>
          <w:sz w:val="28"/>
          <w:szCs w:val="28"/>
          <w:lang w:val="ru-RU"/>
        </w:rPr>
      </w:pPr>
      <w:r w:rsidRPr="00DE11F2">
        <w:rPr>
          <w:rFonts w:ascii="Times New Roman" w:hAnsi="Times New Roman" w:cs="Times New Roman"/>
          <w:sz w:val="28"/>
          <w:szCs w:val="28"/>
          <w:lang w:val="ru-RU"/>
        </w:rPr>
        <w:t>технологии на основе организации образовательного процесса, в том числе с использованием современных цифровых технологий (смешанное обучение, парковая технология, концетрированное обучение, технология портфолио, образовательная навигация и др.)</w:t>
      </w:r>
      <w:r w:rsidR="00301B11">
        <w:rPr>
          <w:rFonts w:ascii="Times New Roman" w:hAnsi="Times New Roman" w:cs="Times New Roman"/>
          <w:sz w:val="28"/>
          <w:szCs w:val="28"/>
          <w:lang w:val="ru-RU"/>
        </w:rPr>
        <w:t>;</w:t>
      </w:r>
    </w:p>
    <w:p w14:paraId="4FE8C575" w14:textId="1043BD36" w:rsidR="00323BAB" w:rsidRPr="003F6895" w:rsidRDefault="00BF7157" w:rsidP="003F6895">
      <w:pPr>
        <w:numPr>
          <w:ilvl w:val="0"/>
          <w:numId w:val="23"/>
        </w:numPr>
        <w:ind w:left="0" w:firstLine="709"/>
        <w:jc w:val="both"/>
        <w:rPr>
          <w:rFonts w:ascii="Times New Roman" w:hAnsi="Times New Roman" w:cs="Times New Roman"/>
          <w:sz w:val="28"/>
          <w:szCs w:val="28"/>
          <w:lang w:val="ru-RU"/>
        </w:rPr>
      </w:pPr>
      <w:r w:rsidRPr="00DE11F2">
        <w:rPr>
          <w:rFonts w:ascii="Times New Roman" w:hAnsi="Times New Roman" w:cs="Times New Roman"/>
          <w:sz w:val="28"/>
          <w:szCs w:val="28"/>
          <w:lang w:val="ru-RU"/>
        </w:rPr>
        <w:t>технологии активизации деятельности учащихся и персонализации (проектное обучение, технологии саморазвития, технологии развивающего обучения, творческо-продуктивные технологии, электронное обучение, дистанционные технологии, конвергентное обучение, тьюторские технологии, технологии самоопределения и профессиональных проб и др.)</w:t>
      </w:r>
      <w:r w:rsidR="00301B11">
        <w:rPr>
          <w:rFonts w:ascii="Times New Roman" w:hAnsi="Times New Roman" w:cs="Times New Roman"/>
          <w:sz w:val="28"/>
          <w:szCs w:val="28"/>
          <w:lang w:val="ru-RU"/>
        </w:rPr>
        <w:t>;</w:t>
      </w:r>
    </w:p>
    <w:p w14:paraId="575449FC" w14:textId="77777777" w:rsidR="00323BAB" w:rsidRPr="00DE11F2" w:rsidRDefault="00323BAB" w:rsidP="008B33E7">
      <w:pPr>
        <w:tabs>
          <w:tab w:val="left" w:pos="0"/>
        </w:tabs>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Наряду с образовательными результатами и практиками важной «рамкой» для содержания и реализации программ повышенного уровня («базового», «продвинутого») и </w:t>
      </w:r>
      <w:r w:rsidRPr="00DE11F2">
        <w:rPr>
          <w:rFonts w:ascii="Times New Roman" w:hAnsi="Times New Roman" w:cs="Times New Roman"/>
          <w:i/>
          <w:iCs/>
          <w:sz w:val="28"/>
          <w:szCs w:val="28"/>
        </w:rPr>
        <w:t>профессиональных проб</w:t>
      </w:r>
      <w:r w:rsidRPr="00DE11F2">
        <w:rPr>
          <w:rFonts w:ascii="Times New Roman" w:hAnsi="Times New Roman" w:cs="Times New Roman"/>
          <w:sz w:val="28"/>
          <w:szCs w:val="28"/>
        </w:rPr>
        <w:t xml:space="preserve"> учащихся будет также ориентация на области профессиональной деятельности, связанные с настоящей моделью. </w:t>
      </w:r>
    </w:p>
    <w:p w14:paraId="159D8EC1" w14:textId="77777777" w:rsidR="005E36B1" w:rsidRPr="00DE11F2" w:rsidRDefault="005E36B1" w:rsidP="005E36B1">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Содержание образовательной деятельности модели и ее модулей направлены на связь со специфическим опытом </w:t>
      </w:r>
      <w:r w:rsidRPr="00DE11F2">
        <w:rPr>
          <w:rFonts w:ascii="Times New Roman" w:hAnsi="Times New Roman" w:cs="Times New Roman"/>
          <w:i/>
          <w:iCs/>
          <w:sz w:val="28"/>
          <w:szCs w:val="28"/>
          <w:lang w:val="ru-RU"/>
        </w:rPr>
        <w:t>туристской</w:t>
      </w:r>
      <w:r w:rsidRPr="00DE11F2">
        <w:rPr>
          <w:rFonts w:ascii="Times New Roman" w:hAnsi="Times New Roman" w:cs="Times New Roman"/>
          <w:i/>
          <w:iCs/>
          <w:sz w:val="28"/>
          <w:szCs w:val="28"/>
        </w:rPr>
        <w:t xml:space="preserve"> деятельности</w:t>
      </w:r>
      <w:r w:rsidRPr="00DE11F2">
        <w:rPr>
          <w:rFonts w:ascii="Times New Roman" w:hAnsi="Times New Roman" w:cs="Times New Roman"/>
          <w:sz w:val="28"/>
          <w:szCs w:val="28"/>
        </w:rPr>
        <w:t xml:space="preserve">, </w:t>
      </w:r>
      <w:r w:rsidRPr="00DE11F2">
        <w:rPr>
          <w:rFonts w:ascii="Times New Roman" w:hAnsi="Times New Roman" w:cs="Times New Roman"/>
          <w:i/>
          <w:iCs/>
          <w:sz w:val="28"/>
          <w:szCs w:val="28"/>
        </w:rPr>
        <w:t>преподавательской</w:t>
      </w:r>
      <w:r w:rsidRPr="00DE11F2">
        <w:rPr>
          <w:rFonts w:ascii="Times New Roman" w:hAnsi="Times New Roman" w:cs="Times New Roman"/>
          <w:sz w:val="28"/>
          <w:szCs w:val="28"/>
        </w:rPr>
        <w:t xml:space="preserve"> (инструкторской) работы, так и сопутствующих </w:t>
      </w:r>
      <w:r w:rsidRPr="00DE11F2">
        <w:rPr>
          <w:rFonts w:ascii="Times New Roman" w:hAnsi="Times New Roman" w:cs="Times New Roman"/>
          <w:i/>
          <w:iCs/>
          <w:sz w:val="28"/>
          <w:szCs w:val="28"/>
        </w:rPr>
        <w:t>профессий</w:t>
      </w:r>
      <w:r w:rsidRPr="00DE11F2">
        <w:rPr>
          <w:rFonts w:ascii="Times New Roman" w:hAnsi="Times New Roman" w:cs="Times New Roman"/>
          <w:sz w:val="28"/>
          <w:szCs w:val="28"/>
        </w:rPr>
        <w:t xml:space="preserve">, </w:t>
      </w:r>
      <w:r>
        <w:rPr>
          <w:rFonts w:ascii="Times New Roman" w:hAnsi="Times New Roman" w:cs="Times New Roman"/>
          <w:sz w:val="28"/>
          <w:szCs w:val="28"/>
          <w:lang w:val="ru-RU"/>
        </w:rPr>
        <w:t>в том числе</w:t>
      </w:r>
      <w:r w:rsidRPr="00DE11F2">
        <w:rPr>
          <w:rFonts w:ascii="Times New Roman" w:hAnsi="Times New Roman" w:cs="Times New Roman"/>
          <w:sz w:val="28"/>
          <w:szCs w:val="28"/>
        </w:rPr>
        <w:t xml:space="preserve"> </w:t>
      </w:r>
      <w:r>
        <w:rPr>
          <w:rFonts w:ascii="Times New Roman" w:hAnsi="Times New Roman" w:cs="Times New Roman"/>
          <w:sz w:val="28"/>
          <w:szCs w:val="28"/>
          <w:lang w:val="ru-RU"/>
        </w:rPr>
        <w:t xml:space="preserve">работой в системе МЧС России, </w:t>
      </w:r>
      <w:r w:rsidRPr="00DE11F2">
        <w:rPr>
          <w:rFonts w:ascii="Times New Roman" w:hAnsi="Times New Roman" w:cs="Times New Roman"/>
          <w:sz w:val="28"/>
          <w:szCs w:val="28"/>
        </w:rPr>
        <w:t xml:space="preserve">службой в </w:t>
      </w:r>
      <w:r w:rsidRPr="00DE11F2">
        <w:rPr>
          <w:rFonts w:ascii="Times New Roman" w:hAnsi="Times New Roman" w:cs="Times New Roman"/>
          <w:i/>
          <w:iCs/>
          <w:sz w:val="28"/>
          <w:szCs w:val="28"/>
        </w:rPr>
        <w:t>вооруженных</w:t>
      </w:r>
      <w:r w:rsidRPr="00DE11F2">
        <w:rPr>
          <w:rFonts w:ascii="Times New Roman" w:hAnsi="Times New Roman" w:cs="Times New Roman"/>
          <w:sz w:val="28"/>
          <w:szCs w:val="28"/>
        </w:rPr>
        <w:t xml:space="preserve"> силах, </w:t>
      </w:r>
      <w:r w:rsidRPr="00DE11F2">
        <w:rPr>
          <w:rFonts w:ascii="Times New Roman" w:hAnsi="Times New Roman" w:cs="Times New Roman"/>
          <w:i/>
          <w:iCs/>
          <w:sz w:val="28"/>
          <w:szCs w:val="28"/>
        </w:rPr>
        <w:t xml:space="preserve">правоохранительных </w:t>
      </w:r>
      <w:r>
        <w:rPr>
          <w:rFonts w:ascii="Times New Roman" w:hAnsi="Times New Roman" w:cs="Times New Roman"/>
          <w:sz w:val="28"/>
          <w:szCs w:val="28"/>
          <w:lang w:val="ru-RU"/>
        </w:rPr>
        <w:t>органах</w:t>
      </w:r>
      <w:r w:rsidRPr="00DE11F2">
        <w:rPr>
          <w:rFonts w:ascii="Times New Roman" w:hAnsi="Times New Roman" w:cs="Times New Roman"/>
          <w:sz w:val="28"/>
          <w:szCs w:val="28"/>
        </w:rPr>
        <w:t xml:space="preserve">, </w:t>
      </w:r>
      <w:r>
        <w:rPr>
          <w:rFonts w:ascii="Times New Roman" w:hAnsi="Times New Roman" w:cs="Times New Roman"/>
          <w:sz w:val="28"/>
          <w:szCs w:val="28"/>
          <w:lang w:val="ru-RU"/>
        </w:rPr>
        <w:t>а также участием в поисково-спасательных отрядах</w:t>
      </w:r>
      <w:r w:rsidRPr="00DE11F2">
        <w:rPr>
          <w:rFonts w:ascii="Times New Roman" w:hAnsi="Times New Roman" w:cs="Times New Roman"/>
          <w:sz w:val="28"/>
          <w:szCs w:val="28"/>
        </w:rPr>
        <w:t>.</w:t>
      </w:r>
    </w:p>
    <w:p w14:paraId="2A0DBD18" w14:textId="77777777" w:rsidR="005E36B1" w:rsidRPr="00DE11F2" w:rsidRDefault="005E36B1" w:rsidP="005E36B1">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Организационно-методическую поддержку реализации типовой модели «С</w:t>
      </w:r>
      <w:r w:rsidRPr="00DE11F2">
        <w:rPr>
          <w:rFonts w:ascii="Times New Roman" w:hAnsi="Times New Roman" w:cs="Times New Roman"/>
          <w:sz w:val="28"/>
          <w:szCs w:val="28"/>
          <w:lang w:val="ru-RU"/>
        </w:rPr>
        <w:t>танция туризма</w:t>
      </w:r>
      <w:r w:rsidRPr="00DE11F2">
        <w:rPr>
          <w:rFonts w:ascii="Times New Roman" w:hAnsi="Times New Roman" w:cs="Times New Roman"/>
          <w:sz w:val="28"/>
          <w:szCs w:val="28"/>
        </w:rPr>
        <w:t>» осуществля</w:t>
      </w:r>
      <w:r w:rsidRPr="00DE11F2">
        <w:rPr>
          <w:rFonts w:ascii="Times New Roman" w:hAnsi="Times New Roman" w:cs="Times New Roman"/>
          <w:sz w:val="28"/>
          <w:szCs w:val="28"/>
          <w:lang w:val="ru-RU"/>
        </w:rPr>
        <w:t>е</w:t>
      </w:r>
      <w:r w:rsidRPr="00DE11F2">
        <w:rPr>
          <w:rFonts w:ascii="Times New Roman" w:hAnsi="Times New Roman" w:cs="Times New Roman"/>
          <w:sz w:val="28"/>
          <w:szCs w:val="28"/>
        </w:rPr>
        <w:t xml:space="preserve">т </w:t>
      </w:r>
      <w:r w:rsidRPr="00DE11F2">
        <w:rPr>
          <w:rFonts w:ascii="Times New Roman" w:hAnsi="Times New Roman" w:cs="Times New Roman"/>
          <w:sz w:val="28"/>
          <w:szCs w:val="28"/>
          <w:lang w:val="ru-RU"/>
        </w:rPr>
        <w:t>Федеральный ресурсный центр ФГБОУ ДО «Федеральный центр детско-юношеского туризма и краеведения», специалисты</w:t>
      </w:r>
      <w:r>
        <w:rPr>
          <w:rFonts w:ascii="Times New Roman" w:hAnsi="Times New Roman" w:cs="Times New Roman"/>
          <w:sz w:val="28"/>
          <w:szCs w:val="28"/>
          <w:lang w:val="ru-RU"/>
        </w:rPr>
        <w:t xml:space="preserve"> р</w:t>
      </w:r>
      <w:r w:rsidRPr="001724CB">
        <w:rPr>
          <w:rFonts w:ascii="Times New Roman" w:hAnsi="Times New Roman" w:cs="Times New Roman"/>
          <w:sz w:val="28"/>
          <w:szCs w:val="28"/>
        </w:rPr>
        <w:t>егиональны</w:t>
      </w:r>
      <w:r>
        <w:rPr>
          <w:rFonts w:ascii="Times New Roman" w:hAnsi="Times New Roman" w:cs="Times New Roman"/>
          <w:sz w:val="28"/>
          <w:szCs w:val="28"/>
          <w:lang w:val="ru-RU"/>
        </w:rPr>
        <w:t>х</w:t>
      </w:r>
      <w:r w:rsidRPr="001724CB">
        <w:rPr>
          <w:rFonts w:ascii="Times New Roman" w:hAnsi="Times New Roman" w:cs="Times New Roman"/>
          <w:sz w:val="28"/>
          <w:szCs w:val="28"/>
        </w:rPr>
        <w:t xml:space="preserve"> организаци</w:t>
      </w:r>
      <w:r>
        <w:rPr>
          <w:rFonts w:ascii="Times New Roman" w:hAnsi="Times New Roman" w:cs="Times New Roman"/>
          <w:sz w:val="28"/>
          <w:szCs w:val="28"/>
          <w:lang w:val="ru-RU"/>
        </w:rPr>
        <w:t>й</w:t>
      </w:r>
      <w:r w:rsidRPr="001724CB">
        <w:rPr>
          <w:rFonts w:ascii="Times New Roman" w:hAnsi="Times New Roman" w:cs="Times New Roman"/>
          <w:sz w:val="28"/>
          <w:szCs w:val="28"/>
        </w:rPr>
        <w:t>, осуществляющи</w:t>
      </w:r>
      <w:r>
        <w:rPr>
          <w:rFonts w:ascii="Times New Roman" w:hAnsi="Times New Roman" w:cs="Times New Roman"/>
          <w:sz w:val="28"/>
          <w:szCs w:val="28"/>
          <w:lang w:val="ru-RU"/>
        </w:rPr>
        <w:t>х</w:t>
      </w:r>
      <w:r w:rsidRPr="001724CB">
        <w:rPr>
          <w:rFonts w:ascii="Times New Roman" w:hAnsi="Times New Roman" w:cs="Times New Roman"/>
          <w:sz w:val="28"/>
          <w:szCs w:val="28"/>
        </w:rPr>
        <w:t xml:space="preserve"> координацию туристско-краеведческой деятельности с обучающимися</w:t>
      </w:r>
      <w:r>
        <w:rPr>
          <w:rFonts w:ascii="Times New Roman" w:hAnsi="Times New Roman" w:cs="Times New Roman"/>
          <w:sz w:val="28"/>
          <w:szCs w:val="28"/>
          <w:lang w:val="ru-RU"/>
        </w:rPr>
        <w:t>,</w:t>
      </w:r>
      <w:r w:rsidRPr="00DE11F2">
        <w:rPr>
          <w:rFonts w:ascii="Times New Roman" w:hAnsi="Times New Roman" w:cs="Times New Roman"/>
          <w:sz w:val="28"/>
          <w:szCs w:val="28"/>
          <w:lang w:val="ru-RU"/>
        </w:rPr>
        <w:t xml:space="preserve"> </w:t>
      </w:r>
      <w:r w:rsidRPr="00DE11F2">
        <w:rPr>
          <w:rFonts w:ascii="Times New Roman" w:hAnsi="Times New Roman" w:cs="Times New Roman"/>
          <w:sz w:val="28"/>
          <w:szCs w:val="28"/>
        </w:rPr>
        <w:t>региональн</w:t>
      </w:r>
      <w:r w:rsidRPr="00DE11F2">
        <w:rPr>
          <w:rFonts w:ascii="Times New Roman" w:hAnsi="Times New Roman" w:cs="Times New Roman"/>
          <w:sz w:val="28"/>
          <w:szCs w:val="28"/>
          <w:lang w:val="ru-RU"/>
        </w:rPr>
        <w:t>ых</w:t>
      </w:r>
      <w:r w:rsidRPr="00DE11F2">
        <w:rPr>
          <w:rFonts w:ascii="Times New Roman" w:hAnsi="Times New Roman" w:cs="Times New Roman"/>
          <w:sz w:val="28"/>
          <w:szCs w:val="28"/>
        </w:rPr>
        <w:t xml:space="preserve"> модельн</w:t>
      </w:r>
      <w:r w:rsidRPr="00DE11F2">
        <w:rPr>
          <w:rFonts w:ascii="Times New Roman" w:hAnsi="Times New Roman" w:cs="Times New Roman"/>
          <w:sz w:val="28"/>
          <w:szCs w:val="28"/>
          <w:lang w:val="ru-RU"/>
        </w:rPr>
        <w:t>ых</w:t>
      </w:r>
      <w:r w:rsidRPr="00DE11F2">
        <w:rPr>
          <w:rFonts w:ascii="Times New Roman" w:hAnsi="Times New Roman" w:cs="Times New Roman"/>
          <w:sz w:val="28"/>
          <w:szCs w:val="28"/>
        </w:rPr>
        <w:t xml:space="preserve"> центр</w:t>
      </w:r>
      <w:r w:rsidRPr="00DE11F2">
        <w:rPr>
          <w:rFonts w:ascii="Times New Roman" w:hAnsi="Times New Roman" w:cs="Times New Roman"/>
          <w:sz w:val="28"/>
          <w:szCs w:val="28"/>
          <w:lang w:val="ru-RU"/>
        </w:rPr>
        <w:t>ов</w:t>
      </w:r>
      <w:r w:rsidRPr="00DE11F2">
        <w:rPr>
          <w:rFonts w:ascii="Times New Roman" w:hAnsi="Times New Roman" w:cs="Times New Roman"/>
          <w:sz w:val="28"/>
          <w:szCs w:val="28"/>
        </w:rPr>
        <w:t>, муниципальных опорных центров.</w:t>
      </w:r>
    </w:p>
    <w:p w14:paraId="089AA069" w14:textId="42E43D94" w:rsidR="00323BAB" w:rsidRDefault="0013153D" w:rsidP="00A07889">
      <w:pPr>
        <w:shd w:val="clear" w:color="auto" w:fill="FFFFFF"/>
        <w:ind w:left="0" w:firstLine="709"/>
        <w:jc w:val="both"/>
        <w:outlineLvl w:val="0"/>
        <w:rPr>
          <w:rFonts w:ascii="Times New Roman" w:hAnsi="Times New Roman" w:cs="Times New Roman"/>
          <w:sz w:val="28"/>
          <w:szCs w:val="28"/>
        </w:rPr>
      </w:pPr>
      <w:r w:rsidRPr="00DE11F2">
        <w:rPr>
          <w:rFonts w:ascii="Times New Roman" w:hAnsi="Times New Roman" w:cs="Times New Roman"/>
          <w:sz w:val="28"/>
          <w:szCs w:val="28"/>
        </w:rPr>
        <w:t xml:space="preserve">Для реализации </w:t>
      </w:r>
      <w:r w:rsidRPr="00DE11F2">
        <w:rPr>
          <w:rFonts w:ascii="Times New Roman" w:hAnsi="Times New Roman" w:cs="Times New Roman"/>
          <w:sz w:val="28"/>
          <w:szCs w:val="28"/>
          <w:lang w:val="ru-RU"/>
        </w:rPr>
        <w:t xml:space="preserve">типовой </w:t>
      </w:r>
      <w:r w:rsidRPr="00DE11F2">
        <w:rPr>
          <w:rFonts w:ascii="Times New Roman" w:hAnsi="Times New Roman" w:cs="Times New Roman"/>
          <w:sz w:val="28"/>
          <w:szCs w:val="28"/>
        </w:rPr>
        <w:t>модели</w:t>
      </w:r>
      <w:r w:rsidRPr="00DE11F2">
        <w:rPr>
          <w:rFonts w:ascii="Times New Roman" w:hAnsi="Times New Roman" w:cs="Times New Roman"/>
          <w:sz w:val="28"/>
          <w:szCs w:val="28"/>
          <w:lang w:val="ru-RU"/>
        </w:rPr>
        <w:t xml:space="preserve"> «Станция тури</w:t>
      </w:r>
      <w:r w:rsidR="006F3136" w:rsidRPr="00DE11F2">
        <w:rPr>
          <w:rFonts w:ascii="Times New Roman" w:hAnsi="Times New Roman" w:cs="Times New Roman"/>
          <w:sz w:val="28"/>
          <w:szCs w:val="28"/>
          <w:lang w:val="ru-RU"/>
        </w:rPr>
        <w:t>зма</w:t>
      </w:r>
      <w:r w:rsidRPr="00DE11F2">
        <w:rPr>
          <w:rFonts w:ascii="Times New Roman" w:hAnsi="Times New Roman" w:cs="Times New Roman"/>
          <w:sz w:val="28"/>
          <w:szCs w:val="28"/>
          <w:lang w:val="ru-RU"/>
        </w:rPr>
        <w:t>»</w:t>
      </w:r>
      <w:r w:rsidRPr="00DE11F2">
        <w:rPr>
          <w:rFonts w:ascii="Times New Roman" w:hAnsi="Times New Roman" w:cs="Times New Roman"/>
          <w:sz w:val="28"/>
          <w:szCs w:val="28"/>
        </w:rPr>
        <w:t xml:space="preserve"> ключевыми участниками могут разрабатываться типовые</w:t>
      </w:r>
      <w:r w:rsidR="0058174F">
        <w:rPr>
          <w:rFonts w:ascii="Times New Roman" w:hAnsi="Times New Roman" w:cs="Times New Roman"/>
          <w:sz w:val="28"/>
          <w:szCs w:val="28"/>
          <w:lang w:val="ru-RU"/>
        </w:rPr>
        <w:t xml:space="preserve"> (примерные)</w:t>
      </w:r>
      <w:r w:rsidRPr="00DE11F2">
        <w:rPr>
          <w:rFonts w:ascii="Times New Roman" w:hAnsi="Times New Roman" w:cs="Times New Roman"/>
          <w:sz w:val="28"/>
          <w:szCs w:val="28"/>
        </w:rPr>
        <w:t xml:space="preserve"> дополнительные общеразвивающие программы. При разработке таких программ целесообразно ориентироваться на </w:t>
      </w:r>
      <w:r w:rsidRPr="00DE11F2">
        <w:rPr>
          <w:rFonts w:ascii="Times New Roman" w:hAnsi="Times New Roman" w:cs="Times New Roman"/>
          <w:sz w:val="28"/>
          <w:szCs w:val="28"/>
          <w:lang w:val="ru-RU"/>
        </w:rPr>
        <w:t xml:space="preserve">региональные </w:t>
      </w:r>
      <w:r w:rsidRPr="00DE11F2">
        <w:rPr>
          <w:rFonts w:ascii="Times New Roman" w:hAnsi="Times New Roman" w:cs="Times New Roman"/>
          <w:sz w:val="28"/>
          <w:szCs w:val="28"/>
        </w:rPr>
        <w:t xml:space="preserve">банки программ региональных модельных центров, профильных ресурсных организаций и федеральных центров, программы финалистов конкурса профессионального мастерства «Сердце отдаю детям» и др. </w:t>
      </w:r>
    </w:p>
    <w:p w14:paraId="491B1C86" w14:textId="2FCF536E" w:rsidR="00A62B4C" w:rsidRPr="00EE58CE" w:rsidRDefault="00EE58CE" w:rsidP="00EE58CE">
      <w:pPr>
        <w:ind w:left="0" w:firstLine="709"/>
        <w:jc w:val="both"/>
        <w:rPr>
          <w:rFonts w:ascii="Times New Roman" w:hAnsi="Times New Roman" w:cs="Times New Roman"/>
          <w:sz w:val="28"/>
          <w:szCs w:val="28"/>
        </w:rPr>
      </w:pPr>
      <w:r w:rsidRPr="00DE11F2">
        <w:rPr>
          <w:rFonts w:ascii="Times New Roman" w:hAnsi="Times New Roman" w:cs="Times New Roman"/>
          <w:b/>
          <w:sz w:val="28"/>
          <w:szCs w:val="28"/>
          <w:lang w:val="ru-RU"/>
        </w:rPr>
        <w:t>Примерная</w:t>
      </w:r>
      <w:r w:rsidRPr="00DE11F2">
        <w:rPr>
          <w:rFonts w:ascii="Times New Roman" w:hAnsi="Times New Roman" w:cs="Times New Roman"/>
          <w:b/>
          <w:sz w:val="28"/>
          <w:szCs w:val="28"/>
        </w:rPr>
        <w:t xml:space="preserve"> дополнительная общеразвивающая программа </w:t>
      </w:r>
      <w:r w:rsidRPr="00DE11F2">
        <w:rPr>
          <w:rFonts w:ascii="Times New Roman" w:hAnsi="Times New Roman" w:cs="Times New Roman"/>
          <w:sz w:val="28"/>
          <w:szCs w:val="28"/>
        </w:rPr>
        <w:t xml:space="preserve">представлена в Приложении </w:t>
      </w:r>
      <w:r w:rsidR="00C328C6">
        <w:rPr>
          <w:rFonts w:ascii="Times New Roman" w:hAnsi="Times New Roman" w:cs="Times New Roman"/>
          <w:sz w:val="28"/>
          <w:szCs w:val="28"/>
          <w:lang w:val="ru-RU"/>
        </w:rPr>
        <w:t>5</w:t>
      </w:r>
      <w:r w:rsidRPr="00DE11F2">
        <w:rPr>
          <w:rFonts w:ascii="Times New Roman" w:hAnsi="Times New Roman" w:cs="Times New Roman"/>
          <w:sz w:val="28"/>
          <w:szCs w:val="28"/>
        </w:rPr>
        <w:t>.</w:t>
      </w:r>
    </w:p>
    <w:p w14:paraId="4F181642" w14:textId="2C78216D" w:rsidR="00FF1DDE" w:rsidRPr="00DE11F2" w:rsidRDefault="00FF1DDE" w:rsidP="00FF1DDE">
      <w:pPr>
        <w:tabs>
          <w:tab w:val="left" w:pos="0"/>
        </w:tabs>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Для эффективной реализации образовательных практик </w:t>
      </w:r>
      <w:r w:rsidR="00C6241D" w:rsidRPr="00DE11F2">
        <w:rPr>
          <w:rFonts w:ascii="Times New Roman" w:hAnsi="Times New Roman" w:cs="Times New Roman"/>
          <w:sz w:val="28"/>
          <w:szCs w:val="28"/>
          <w:lang w:val="ru-RU"/>
        </w:rPr>
        <w:t>типовой модели «Станция тури</w:t>
      </w:r>
      <w:r w:rsidR="006F3136" w:rsidRPr="00DE11F2">
        <w:rPr>
          <w:rFonts w:ascii="Times New Roman" w:hAnsi="Times New Roman" w:cs="Times New Roman"/>
          <w:sz w:val="28"/>
          <w:szCs w:val="28"/>
          <w:lang w:val="ru-RU"/>
        </w:rPr>
        <w:t>зма</w:t>
      </w:r>
      <w:r w:rsidR="00C6241D" w:rsidRPr="00DE11F2">
        <w:rPr>
          <w:rFonts w:ascii="Times New Roman" w:hAnsi="Times New Roman" w:cs="Times New Roman"/>
          <w:sz w:val="28"/>
          <w:szCs w:val="28"/>
          <w:lang w:val="ru-RU"/>
        </w:rPr>
        <w:t>»</w:t>
      </w:r>
      <w:r w:rsidRPr="00DE11F2">
        <w:rPr>
          <w:rFonts w:ascii="Times New Roman" w:hAnsi="Times New Roman" w:cs="Times New Roman"/>
          <w:sz w:val="28"/>
          <w:szCs w:val="28"/>
          <w:lang w:val="ru-RU"/>
        </w:rPr>
        <w:t xml:space="preserve"> </w:t>
      </w:r>
      <w:r w:rsidRPr="00DE11F2">
        <w:rPr>
          <w:rFonts w:ascii="Times New Roman" w:hAnsi="Times New Roman" w:cs="Times New Roman"/>
          <w:sz w:val="28"/>
          <w:szCs w:val="28"/>
        </w:rPr>
        <w:t>могут также разрабатываться «готовые решения», предусматривающие типов</w:t>
      </w:r>
      <w:r w:rsidRPr="00DE11F2">
        <w:rPr>
          <w:rFonts w:ascii="Times New Roman" w:hAnsi="Times New Roman" w:cs="Times New Roman"/>
          <w:sz w:val="28"/>
          <w:szCs w:val="28"/>
          <w:lang w:val="ru-RU"/>
        </w:rPr>
        <w:t>ые</w:t>
      </w:r>
      <w:r w:rsidRPr="00DE11F2">
        <w:rPr>
          <w:rFonts w:ascii="Times New Roman" w:hAnsi="Times New Roman" w:cs="Times New Roman"/>
          <w:sz w:val="28"/>
          <w:szCs w:val="28"/>
        </w:rPr>
        <w:t xml:space="preserve"> программ</w:t>
      </w:r>
      <w:r w:rsidRPr="00DE11F2">
        <w:rPr>
          <w:rFonts w:ascii="Times New Roman" w:hAnsi="Times New Roman" w:cs="Times New Roman"/>
          <w:sz w:val="28"/>
          <w:szCs w:val="28"/>
          <w:lang w:val="ru-RU"/>
        </w:rPr>
        <w:t>ы</w:t>
      </w:r>
      <w:r w:rsidRPr="00DE11F2">
        <w:rPr>
          <w:rFonts w:ascii="Times New Roman" w:hAnsi="Times New Roman" w:cs="Times New Roman"/>
          <w:sz w:val="28"/>
          <w:szCs w:val="28"/>
        </w:rPr>
        <w:t>, оборудование, методи</w:t>
      </w:r>
      <w:r w:rsidR="00C6241D" w:rsidRPr="00DE11F2">
        <w:rPr>
          <w:rFonts w:ascii="Times New Roman" w:hAnsi="Times New Roman" w:cs="Times New Roman"/>
          <w:sz w:val="28"/>
          <w:szCs w:val="28"/>
        </w:rPr>
        <w:t xml:space="preserve">ческие </w:t>
      </w:r>
      <w:r w:rsidR="0013153D" w:rsidRPr="00DE11F2">
        <w:rPr>
          <w:rFonts w:ascii="Times New Roman" w:hAnsi="Times New Roman" w:cs="Times New Roman"/>
          <w:sz w:val="28"/>
          <w:szCs w:val="28"/>
          <w:lang w:val="ru-RU"/>
        </w:rPr>
        <w:t xml:space="preserve">и организационные </w:t>
      </w:r>
      <w:r w:rsidR="00C6241D" w:rsidRPr="00DE11F2">
        <w:rPr>
          <w:rFonts w:ascii="Times New Roman" w:hAnsi="Times New Roman" w:cs="Times New Roman"/>
          <w:sz w:val="28"/>
          <w:szCs w:val="28"/>
        </w:rPr>
        <w:t>материал</w:t>
      </w:r>
      <w:r w:rsidR="00C6241D" w:rsidRPr="00DE11F2">
        <w:rPr>
          <w:rFonts w:ascii="Times New Roman" w:hAnsi="Times New Roman" w:cs="Times New Roman"/>
          <w:sz w:val="28"/>
          <w:szCs w:val="28"/>
          <w:lang w:val="ru-RU"/>
        </w:rPr>
        <w:t>ы</w:t>
      </w:r>
      <w:r w:rsidRPr="00DE11F2">
        <w:rPr>
          <w:rFonts w:ascii="Times New Roman" w:hAnsi="Times New Roman" w:cs="Times New Roman"/>
          <w:sz w:val="28"/>
          <w:szCs w:val="28"/>
        </w:rPr>
        <w:t>.</w:t>
      </w:r>
    </w:p>
    <w:p w14:paraId="1F19ED4C" w14:textId="77777777" w:rsidR="00FF1DDE" w:rsidRPr="00DE11F2" w:rsidRDefault="00FF1DDE" w:rsidP="00987F88">
      <w:pPr>
        <w:ind w:left="0" w:firstLine="709"/>
        <w:jc w:val="both"/>
        <w:rPr>
          <w:rFonts w:ascii="Times New Roman" w:hAnsi="Times New Roman" w:cs="Times New Roman"/>
          <w:sz w:val="28"/>
          <w:szCs w:val="28"/>
        </w:rPr>
      </w:pPr>
    </w:p>
    <w:p w14:paraId="35CEA197" w14:textId="469149D3" w:rsidR="003B7353" w:rsidRPr="0058174F" w:rsidRDefault="0058174F" w:rsidP="0058174F">
      <w:pPr>
        <w:ind w:left="0" w:firstLine="0"/>
        <w:jc w:val="center"/>
        <w:rPr>
          <w:rFonts w:ascii="Times New Roman" w:hAnsi="Times New Roman" w:cs="Times New Roman"/>
          <w:b/>
          <w:iCs/>
          <w:sz w:val="28"/>
          <w:szCs w:val="28"/>
        </w:rPr>
      </w:pPr>
      <w:r>
        <w:rPr>
          <w:rFonts w:ascii="Times New Roman" w:hAnsi="Times New Roman" w:cs="Times New Roman"/>
          <w:b/>
          <w:iCs/>
          <w:sz w:val="28"/>
          <w:szCs w:val="28"/>
          <w:lang w:val="en-US"/>
        </w:rPr>
        <w:t>III</w:t>
      </w:r>
      <w:r w:rsidRPr="00A62B4C">
        <w:rPr>
          <w:rFonts w:ascii="Times New Roman" w:hAnsi="Times New Roman" w:cs="Times New Roman"/>
          <w:b/>
          <w:iCs/>
          <w:sz w:val="28"/>
          <w:szCs w:val="28"/>
          <w:lang w:val="ru-RU"/>
        </w:rPr>
        <w:t>.</w:t>
      </w:r>
      <w:r w:rsidR="00DF3821">
        <w:rPr>
          <w:rFonts w:ascii="Times New Roman" w:hAnsi="Times New Roman" w:cs="Times New Roman"/>
          <w:b/>
          <w:iCs/>
          <w:sz w:val="28"/>
          <w:szCs w:val="28"/>
        </w:rPr>
        <w:t xml:space="preserve">Основные </w:t>
      </w:r>
      <w:r w:rsidR="00DF3821">
        <w:rPr>
          <w:rFonts w:ascii="Times New Roman" w:hAnsi="Times New Roman" w:cs="Times New Roman"/>
          <w:b/>
          <w:iCs/>
          <w:sz w:val="28"/>
          <w:szCs w:val="28"/>
          <w:lang w:val="ru-RU"/>
        </w:rPr>
        <w:t>рекомендации</w:t>
      </w:r>
      <w:r w:rsidR="003B7353" w:rsidRPr="0058174F">
        <w:rPr>
          <w:rFonts w:ascii="Times New Roman" w:hAnsi="Times New Roman" w:cs="Times New Roman"/>
          <w:b/>
          <w:iCs/>
          <w:sz w:val="28"/>
          <w:szCs w:val="28"/>
        </w:rPr>
        <w:t xml:space="preserve"> к создаваемой инфраструктуре</w:t>
      </w:r>
    </w:p>
    <w:p w14:paraId="27822ADA" w14:textId="5DD8A3FC" w:rsidR="003B7353" w:rsidRDefault="003B7353" w:rsidP="00DE11F2">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Создание новых мест дополнительного образования детей в рамках настоящей типовой модели </w:t>
      </w:r>
      <w:r w:rsidRPr="00DE11F2">
        <w:rPr>
          <w:rFonts w:ascii="Times New Roman" w:hAnsi="Times New Roman" w:cs="Times New Roman"/>
          <w:sz w:val="28"/>
          <w:szCs w:val="28"/>
          <w:lang w:val="ru-RU"/>
        </w:rPr>
        <w:t xml:space="preserve">«Станция туризма» </w:t>
      </w:r>
      <w:r w:rsidRPr="00DE11F2">
        <w:rPr>
          <w:rFonts w:ascii="Times New Roman" w:hAnsi="Times New Roman" w:cs="Times New Roman"/>
          <w:sz w:val="28"/>
          <w:szCs w:val="28"/>
        </w:rPr>
        <w:t>разворачивается как на базе существующей инфраструктуры, так и вновь создаваемой с использованием вновь закупаемых средств обучения и воспитания, а также имеющегося оборудования.</w:t>
      </w:r>
    </w:p>
    <w:p w14:paraId="6B456500" w14:textId="2D39C54C" w:rsidR="000A056E" w:rsidRPr="00C02C49" w:rsidRDefault="000A056E" w:rsidP="000A056E">
      <w:pPr>
        <w:ind w:left="0" w:firstLine="709"/>
        <w:jc w:val="both"/>
        <w:rPr>
          <w:rFonts w:ascii="Times New Roman" w:eastAsiaTheme="minorHAnsi" w:hAnsi="Times New Roman" w:cs="Times New Roman"/>
          <w:sz w:val="28"/>
          <w:lang w:val="en-US" w:eastAsia="en-US"/>
        </w:rPr>
      </w:pPr>
      <w:r w:rsidRPr="00105B85">
        <w:rPr>
          <w:rFonts w:ascii="Times New Roman" w:hAnsi="Times New Roman" w:cs="Times New Roman"/>
          <w:sz w:val="28"/>
        </w:rPr>
        <w:t xml:space="preserve">Образовательные организации различных типов, реализующие дополнительные общеобразовательные программы на основании лицензии по подвиду дополнительное образование детей и взрослых, используют инфраструктуру (здания и помещения), отвечающие требованиям действующего Постановления Главного государственного санитарного врача РФ от 04.07.2014 N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детей"(вместе с "СанПиН 2.4.4.3172-14. Санитарно-эпидемиологические правила и нормативы..."). Данная инфраструктура может использоваться в представленных пакетных решениях Типовой модели в рамках реализации задач создания новых мест и обновления содержания и технологий дополнительного образования </w:t>
      </w:r>
      <w:r>
        <w:rPr>
          <w:rFonts w:ascii="Times New Roman" w:hAnsi="Times New Roman" w:cs="Times New Roman"/>
          <w:sz w:val="28"/>
        </w:rPr>
        <w:t>туристско-краеведческой</w:t>
      </w:r>
      <w:r w:rsidRPr="00105B85">
        <w:rPr>
          <w:rFonts w:ascii="Times New Roman" w:hAnsi="Times New Roman" w:cs="Times New Roman"/>
          <w:sz w:val="28"/>
        </w:rPr>
        <w:t xml:space="preserve"> направленности в рамках имеющихся полномочий и компетенций.</w:t>
      </w:r>
    </w:p>
    <w:p w14:paraId="304B38CA" w14:textId="4BD2245E" w:rsidR="003B7353" w:rsidRPr="00E20DBA" w:rsidRDefault="003B7353" w:rsidP="003B7353">
      <w:pPr>
        <w:ind w:left="0" w:firstLine="709"/>
        <w:jc w:val="both"/>
        <w:rPr>
          <w:rFonts w:ascii="Times New Roman" w:hAnsi="Times New Roman" w:cs="Times New Roman"/>
          <w:sz w:val="28"/>
          <w:szCs w:val="28"/>
          <w:lang w:val="ru-RU"/>
        </w:rPr>
      </w:pPr>
      <w:r w:rsidRPr="00E20DBA">
        <w:rPr>
          <w:rFonts w:ascii="Times New Roman" w:hAnsi="Times New Roman" w:cs="Times New Roman"/>
          <w:sz w:val="28"/>
          <w:szCs w:val="28"/>
          <w:lang w:val="ru-RU"/>
        </w:rPr>
        <w:t xml:space="preserve">Организации самостоятельны в формировании своей внутренней структуры. Рекомендуемый минимальный перечень структурных подразделений, необходимых для качественного решения задач развития детско-юношеского туризма в зависимости от уровня  </w:t>
      </w:r>
      <w:r w:rsidR="00FC6B33" w:rsidRPr="00E20DBA">
        <w:rPr>
          <w:rFonts w:ascii="Times New Roman" w:hAnsi="Times New Roman" w:cs="Times New Roman"/>
          <w:sz w:val="28"/>
          <w:szCs w:val="28"/>
          <w:lang w:val="ru-RU"/>
        </w:rPr>
        <w:t>«Станции туризма»</w:t>
      </w:r>
      <w:r w:rsidRPr="00E20DBA">
        <w:rPr>
          <w:rFonts w:ascii="Times New Roman" w:hAnsi="Times New Roman" w:cs="Times New Roman"/>
          <w:sz w:val="28"/>
          <w:szCs w:val="28"/>
          <w:lang w:val="ru-RU"/>
        </w:rPr>
        <w:t xml:space="preserve"> (начальный, базовый, продвинутый).</w:t>
      </w:r>
    </w:p>
    <w:p w14:paraId="0E8EC9AF" w14:textId="4052FA67" w:rsidR="003B7353" w:rsidRPr="00DE11F2" w:rsidRDefault="003B7353" w:rsidP="003B7353">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Представленная модель может разворачиваться в различающемся масштабе в зависимости от решаемых задач и возможностей.</w:t>
      </w:r>
    </w:p>
    <w:p w14:paraId="16DC095B" w14:textId="10B94175" w:rsidR="003B7353" w:rsidRPr="00DE11F2" w:rsidRDefault="003B7353" w:rsidP="003B7353">
      <w:pPr>
        <w:ind w:left="0" w:firstLine="709"/>
        <w:jc w:val="both"/>
        <w:rPr>
          <w:rFonts w:ascii="Times New Roman" w:hAnsi="Times New Roman" w:cs="Times New Roman"/>
          <w:sz w:val="28"/>
          <w:szCs w:val="28"/>
        </w:rPr>
      </w:pPr>
      <w:r w:rsidRPr="00DE11F2">
        <w:rPr>
          <w:rFonts w:ascii="Times New Roman" w:hAnsi="Times New Roman" w:cs="Times New Roman"/>
          <w:i/>
          <w:sz w:val="28"/>
          <w:szCs w:val="28"/>
        </w:rPr>
        <w:t>Решение S («Кружок</w:t>
      </w:r>
      <w:r w:rsidRPr="00DE11F2">
        <w:rPr>
          <w:rFonts w:ascii="Times New Roman" w:hAnsi="Times New Roman" w:cs="Times New Roman"/>
          <w:i/>
          <w:sz w:val="28"/>
          <w:szCs w:val="28"/>
          <w:lang w:val="ru-RU"/>
        </w:rPr>
        <w:t xml:space="preserve"> туризма</w:t>
      </w:r>
      <w:r w:rsidR="00957FB6" w:rsidRPr="00DE11F2">
        <w:rPr>
          <w:rFonts w:ascii="Times New Roman" w:hAnsi="Times New Roman" w:cs="Times New Roman"/>
          <w:i/>
          <w:sz w:val="28"/>
          <w:szCs w:val="28"/>
          <w:lang w:val="ru-RU"/>
        </w:rPr>
        <w:t>/туристское объединение</w:t>
      </w:r>
      <w:r w:rsidRPr="00DE11F2">
        <w:rPr>
          <w:rFonts w:ascii="Times New Roman" w:hAnsi="Times New Roman" w:cs="Times New Roman"/>
          <w:i/>
          <w:sz w:val="28"/>
          <w:szCs w:val="28"/>
        </w:rPr>
        <w:t>»)</w:t>
      </w:r>
      <w:r w:rsidRPr="00DE11F2">
        <w:rPr>
          <w:rFonts w:ascii="Times New Roman" w:hAnsi="Times New Roman" w:cs="Times New Roman"/>
          <w:sz w:val="28"/>
          <w:szCs w:val="28"/>
        </w:rPr>
        <w:t xml:space="preserve"> – может быть развернут</w:t>
      </w:r>
      <w:r w:rsidR="00957FB6" w:rsidRPr="00DE11F2">
        <w:rPr>
          <w:rFonts w:ascii="Times New Roman" w:hAnsi="Times New Roman" w:cs="Times New Roman"/>
          <w:sz w:val="28"/>
          <w:szCs w:val="28"/>
          <w:lang w:val="ru-RU"/>
        </w:rPr>
        <w:t>о</w:t>
      </w:r>
      <w:r w:rsidRPr="00DE11F2">
        <w:rPr>
          <w:rFonts w:ascii="Times New Roman" w:hAnsi="Times New Roman" w:cs="Times New Roman"/>
          <w:sz w:val="28"/>
          <w:szCs w:val="28"/>
        </w:rPr>
        <w:t xml:space="preserve"> на площадях урочной деятельности общеобразовательных организаций, организаций СПО или других организаций социальной инфраструктуры – культуры, спорта, досуга, здравоохранения (например, дворцов культуры, библиотек, физкультурно-образовательных комплексов, оздоровительных учреждений), а также иной местной инфраструктуры, подходящей для реализации дополнительных общеразвивающих задач – </w:t>
      </w:r>
      <w:r w:rsidRPr="00DE11F2">
        <w:rPr>
          <w:rFonts w:ascii="Times New Roman" w:hAnsi="Times New Roman" w:cs="Times New Roman"/>
          <w:sz w:val="28"/>
          <w:szCs w:val="28"/>
          <w:lang w:val="ru-RU"/>
        </w:rPr>
        <w:t>общественных пространств</w:t>
      </w:r>
      <w:r w:rsidRPr="00DE11F2">
        <w:rPr>
          <w:rFonts w:ascii="Times New Roman" w:hAnsi="Times New Roman" w:cs="Times New Roman"/>
          <w:sz w:val="28"/>
          <w:szCs w:val="28"/>
        </w:rPr>
        <w:t>, предприятий, общественных организаций). Площадь помещения для занятий по программам модуля (модулей) не менее 20 м</w:t>
      </w:r>
      <w:r w:rsidR="00C941B5">
        <w:rPr>
          <w:rFonts w:ascii="Times New Roman" w:hAnsi="Times New Roman" w:cs="Times New Roman"/>
          <w:sz w:val="28"/>
          <w:szCs w:val="28"/>
          <w:vertAlign w:val="superscript"/>
          <w:lang w:val="ru-RU"/>
        </w:rPr>
        <w:t>2</w:t>
      </w:r>
      <w:r w:rsidRPr="00DE11F2">
        <w:rPr>
          <w:rFonts w:ascii="Times New Roman" w:hAnsi="Times New Roman" w:cs="Times New Roman"/>
          <w:sz w:val="28"/>
          <w:szCs w:val="28"/>
        </w:rPr>
        <w:t>.</w:t>
      </w:r>
    </w:p>
    <w:p w14:paraId="125FA62D" w14:textId="77777777" w:rsidR="003B7353" w:rsidRPr="00DE11F2" w:rsidRDefault="003B7353" w:rsidP="003B7353">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Данное решение целесообразно для создания как элемента сети ведущей образовательной организации. В инфраструктурном листе преобладает универсальное оборудование</w:t>
      </w:r>
      <w:r w:rsidRPr="00DE11F2">
        <w:rPr>
          <w:rFonts w:ascii="Times New Roman" w:hAnsi="Times New Roman" w:cs="Times New Roman"/>
          <w:sz w:val="28"/>
          <w:szCs w:val="28"/>
          <w:lang w:val="ru-RU"/>
        </w:rPr>
        <w:t>,</w:t>
      </w:r>
      <w:r w:rsidRPr="00DE11F2">
        <w:rPr>
          <w:rFonts w:ascii="Times New Roman" w:hAnsi="Times New Roman" w:cs="Times New Roman"/>
          <w:sz w:val="28"/>
          <w:szCs w:val="28"/>
        </w:rPr>
        <w:t xml:space="preserve"> мебель</w:t>
      </w:r>
      <w:r w:rsidRPr="00DE11F2">
        <w:rPr>
          <w:rFonts w:ascii="Times New Roman" w:hAnsi="Times New Roman" w:cs="Times New Roman"/>
          <w:sz w:val="28"/>
          <w:szCs w:val="28"/>
          <w:lang w:val="ru-RU"/>
        </w:rPr>
        <w:t>. Из специального оборудования - минимально необходимые комплекты в соответствии с тематикой реализуемой программы</w:t>
      </w:r>
      <w:r w:rsidRPr="00DE11F2">
        <w:rPr>
          <w:rFonts w:ascii="Times New Roman" w:hAnsi="Times New Roman" w:cs="Times New Roman"/>
          <w:sz w:val="28"/>
          <w:szCs w:val="28"/>
        </w:rPr>
        <w:t>. Рекомендуются для все типов территорий, но преимущественно для сельской местности и малых городов, где существует проблема малонаселенности, ресурсного обеспечения и доступности услуг дополнительного образования.</w:t>
      </w:r>
    </w:p>
    <w:p w14:paraId="7A76D613" w14:textId="5B4C2211" w:rsidR="003B7353" w:rsidRPr="00DE11F2" w:rsidRDefault="003B7353" w:rsidP="003B7353">
      <w:pPr>
        <w:ind w:left="0" w:firstLine="709"/>
        <w:jc w:val="both"/>
        <w:rPr>
          <w:rFonts w:ascii="Times New Roman" w:hAnsi="Times New Roman" w:cs="Times New Roman"/>
          <w:sz w:val="28"/>
          <w:szCs w:val="28"/>
        </w:rPr>
      </w:pPr>
      <w:r w:rsidRPr="00DE11F2">
        <w:rPr>
          <w:rFonts w:ascii="Times New Roman" w:hAnsi="Times New Roman" w:cs="Times New Roman"/>
          <w:i/>
          <w:sz w:val="28"/>
          <w:szCs w:val="28"/>
        </w:rPr>
        <w:t xml:space="preserve">Решение M </w:t>
      </w:r>
      <w:r w:rsidRPr="00DE11F2">
        <w:rPr>
          <w:rFonts w:ascii="Times New Roman" w:hAnsi="Times New Roman" w:cs="Times New Roman"/>
          <w:sz w:val="28"/>
          <w:szCs w:val="28"/>
        </w:rPr>
        <w:t>(«</w:t>
      </w:r>
      <w:r w:rsidRPr="00DE11F2">
        <w:rPr>
          <w:rFonts w:ascii="Times New Roman" w:hAnsi="Times New Roman" w:cs="Times New Roman"/>
          <w:sz w:val="28"/>
          <w:szCs w:val="28"/>
          <w:lang w:val="ru-RU"/>
        </w:rPr>
        <w:t>Клуб детского туризма</w:t>
      </w:r>
      <w:r w:rsidR="0094115E" w:rsidRPr="00DE11F2">
        <w:rPr>
          <w:rFonts w:ascii="Times New Roman" w:hAnsi="Times New Roman" w:cs="Times New Roman"/>
          <w:sz w:val="28"/>
          <w:szCs w:val="28"/>
          <w:lang w:val="ru-RU"/>
        </w:rPr>
        <w:t>/Станция детского туризма</w:t>
      </w:r>
      <w:r w:rsidRPr="00DE11F2">
        <w:rPr>
          <w:rFonts w:ascii="Times New Roman" w:hAnsi="Times New Roman" w:cs="Times New Roman"/>
          <w:sz w:val="28"/>
          <w:szCs w:val="28"/>
        </w:rPr>
        <w:t>») – может быть развернуто как на базе других (как правило) образовательных организаций (например, как структурное подразделение), так и автономно. Здесь используется, как и аудиторный фонд для программ основного образования в режиме «двойного назначения», так и специализированные выделенные помещения</w:t>
      </w:r>
      <w:r w:rsidR="00957FB6" w:rsidRPr="00DE11F2">
        <w:rPr>
          <w:rFonts w:ascii="Times New Roman" w:hAnsi="Times New Roman" w:cs="Times New Roman"/>
          <w:sz w:val="28"/>
          <w:szCs w:val="28"/>
          <w:lang w:val="ru-RU"/>
        </w:rPr>
        <w:t>.</w:t>
      </w:r>
      <w:r w:rsidRPr="00DE11F2">
        <w:rPr>
          <w:rFonts w:ascii="Times New Roman" w:hAnsi="Times New Roman" w:cs="Times New Roman"/>
          <w:sz w:val="28"/>
          <w:szCs w:val="28"/>
        </w:rPr>
        <w:t xml:space="preserve"> </w:t>
      </w:r>
      <w:r w:rsidR="00957FB6" w:rsidRPr="00DE11F2">
        <w:rPr>
          <w:rFonts w:ascii="Times New Roman" w:hAnsi="Times New Roman" w:cs="Times New Roman"/>
          <w:sz w:val="28"/>
          <w:szCs w:val="28"/>
          <w:lang w:val="ru-RU"/>
        </w:rPr>
        <w:t xml:space="preserve">Подразумевается </w:t>
      </w:r>
      <w:r w:rsidR="00957FB6" w:rsidRPr="00DE11F2">
        <w:rPr>
          <w:rFonts w:ascii="Times New Roman" w:hAnsi="Times New Roman" w:cs="Times New Roman"/>
          <w:i/>
          <w:sz w:val="28"/>
          <w:szCs w:val="28"/>
          <w:lang w:val="ru-RU"/>
        </w:rPr>
        <w:t>н</w:t>
      </w:r>
      <w:r w:rsidRPr="00DE11F2">
        <w:rPr>
          <w:rFonts w:ascii="Times New Roman" w:hAnsi="Times New Roman" w:cs="Times New Roman"/>
          <w:i/>
          <w:sz w:val="28"/>
          <w:szCs w:val="28"/>
          <w:lang w:val="ru-RU"/>
        </w:rPr>
        <w:t xml:space="preserve">аличие </w:t>
      </w:r>
      <w:r w:rsidRPr="00DE11F2">
        <w:rPr>
          <w:rFonts w:ascii="Times New Roman" w:hAnsi="Times New Roman" w:cs="Times New Roman"/>
          <w:i/>
          <w:sz w:val="28"/>
          <w:szCs w:val="28"/>
        </w:rPr>
        <w:t>оборудованн</w:t>
      </w:r>
      <w:r w:rsidRPr="00DE11F2">
        <w:rPr>
          <w:rFonts w:ascii="Times New Roman" w:hAnsi="Times New Roman" w:cs="Times New Roman"/>
          <w:i/>
          <w:sz w:val="28"/>
          <w:szCs w:val="28"/>
          <w:lang w:val="ru-RU"/>
        </w:rPr>
        <w:t>ого</w:t>
      </w:r>
      <w:r w:rsidRPr="00DE11F2">
        <w:rPr>
          <w:rFonts w:ascii="Times New Roman" w:hAnsi="Times New Roman" w:cs="Times New Roman"/>
          <w:i/>
          <w:sz w:val="28"/>
          <w:szCs w:val="28"/>
        </w:rPr>
        <w:t xml:space="preserve"> земельн</w:t>
      </w:r>
      <w:r w:rsidRPr="00DE11F2">
        <w:rPr>
          <w:rFonts w:ascii="Times New Roman" w:hAnsi="Times New Roman" w:cs="Times New Roman"/>
          <w:i/>
          <w:sz w:val="28"/>
          <w:szCs w:val="28"/>
          <w:lang w:val="ru-RU"/>
        </w:rPr>
        <w:t>ого</w:t>
      </w:r>
      <w:r w:rsidRPr="00DE11F2">
        <w:rPr>
          <w:rFonts w:ascii="Times New Roman" w:hAnsi="Times New Roman" w:cs="Times New Roman"/>
          <w:i/>
          <w:sz w:val="28"/>
          <w:szCs w:val="28"/>
        </w:rPr>
        <w:t xml:space="preserve"> участ</w:t>
      </w:r>
      <w:r w:rsidRPr="00DE11F2">
        <w:rPr>
          <w:rFonts w:ascii="Times New Roman" w:hAnsi="Times New Roman" w:cs="Times New Roman"/>
          <w:i/>
          <w:sz w:val="28"/>
          <w:szCs w:val="28"/>
          <w:lang w:val="ru-RU"/>
        </w:rPr>
        <w:t>ка</w:t>
      </w:r>
      <w:r w:rsidRPr="00DE11F2">
        <w:rPr>
          <w:rFonts w:ascii="Times New Roman" w:hAnsi="Times New Roman" w:cs="Times New Roman"/>
          <w:i/>
          <w:sz w:val="28"/>
          <w:szCs w:val="28"/>
        </w:rPr>
        <w:t xml:space="preserve"> для организации палаточных лагерей и проведения массовых туристских мероприятий</w:t>
      </w:r>
      <w:r w:rsidRPr="00DE11F2">
        <w:rPr>
          <w:rFonts w:ascii="Times New Roman" w:hAnsi="Times New Roman" w:cs="Times New Roman"/>
          <w:i/>
          <w:sz w:val="28"/>
          <w:szCs w:val="28"/>
          <w:lang w:val="ru-RU"/>
        </w:rPr>
        <w:t>.</w:t>
      </w:r>
      <w:r w:rsidRPr="00DE11F2">
        <w:rPr>
          <w:rFonts w:ascii="Times New Roman" w:hAnsi="Times New Roman" w:cs="Times New Roman"/>
          <w:sz w:val="28"/>
          <w:szCs w:val="28"/>
        </w:rPr>
        <w:t xml:space="preserve"> Рекомендуется как для крупных сельских поселений, так и для малых городов и моногородов.</w:t>
      </w:r>
    </w:p>
    <w:p w14:paraId="599A5F72" w14:textId="76DF03A4" w:rsidR="00CD70F7" w:rsidRPr="00E20DBA" w:rsidRDefault="00957FB6" w:rsidP="003B7353">
      <w:pPr>
        <w:ind w:left="0" w:firstLine="709"/>
        <w:jc w:val="both"/>
        <w:rPr>
          <w:rFonts w:ascii="Times New Roman" w:hAnsi="Times New Roman" w:cs="Times New Roman"/>
          <w:sz w:val="28"/>
          <w:szCs w:val="28"/>
          <w:lang w:val="ru-RU"/>
        </w:rPr>
      </w:pPr>
      <w:r w:rsidRPr="00E20DBA">
        <w:rPr>
          <w:rFonts w:ascii="Times New Roman" w:hAnsi="Times New Roman" w:cs="Times New Roman"/>
          <w:sz w:val="28"/>
          <w:szCs w:val="28"/>
          <w:lang w:val="ru-RU"/>
        </w:rPr>
        <w:t xml:space="preserve">В число обязательных мероприятий </w:t>
      </w:r>
      <w:r w:rsidR="00CD70F7" w:rsidRPr="00E20DBA">
        <w:rPr>
          <w:rFonts w:ascii="Times New Roman" w:hAnsi="Times New Roman" w:cs="Times New Roman"/>
          <w:sz w:val="28"/>
          <w:szCs w:val="28"/>
          <w:lang w:val="ru-RU"/>
        </w:rPr>
        <w:t>«Клуба</w:t>
      </w:r>
      <w:r w:rsidR="00DE11F2" w:rsidRPr="00E20DBA">
        <w:rPr>
          <w:rFonts w:ascii="Times New Roman" w:hAnsi="Times New Roman" w:cs="Times New Roman"/>
          <w:sz w:val="28"/>
          <w:szCs w:val="28"/>
          <w:lang w:val="ru-RU"/>
        </w:rPr>
        <w:t xml:space="preserve"> детского туризма</w:t>
      </w:r>
      <w:r w:rsidR="00CD70F7" w:rsidRPr="00E20DBA">
        <w:rPr>
          <w:rFonts w:ascii="Times New Roman" w:hAnsi="Times New Roman" w:cs="Times New Roman"/>
          <w:sz w:val="28"/>
          <w:szCs w:val="28"/>
          <w:lang w:val="ru-RU"/>
        </w:rPr>
        <w:t xml:space="preserve">» должны входить: </w:t>
      </w:r>
    </w:p>
    <w:p w14:paraId="279304B5" w14:textId="7C7056B0" w:rsidR="00CD70F7" w:rsidRPr="00E20DBA" w:rsidRDefault="00CD70F7" w:rsidP="00E20DBA">
      <w:pPr>
        <w:pStyle w:val="af0"/>
        <w:numPr>
          <w:ilvl w:val="0"/>
          <w:numId w:val="21"/>
        </w:numPr>
        <w:ind w:left="0" w:firstLine="709"/>
        <w:jc w:val="both"/>
        <w:rPr>
          <w:rFonts w:ascii="Times New Roman" w:hAnsi="Times New Roman" w:cs="Times New Roman"/>
          <w:sz w:val="28"/>
          <w:szCs w:val="28"/>
          <w:lang w:val="ru-RU"/>
        </w:rPr>
      </w:pPr>
      <w:r w:rsidRPr="00E20DBA">
        <w:rPr>
          <w:rFonts w:ascii="Times New Roman" w:hAnsi="Times New Roman" w:cs="Times New Roman"/>
          <w:sz w:val="28"/>
          <w:szCs w:val="28"/>
          <w:lang w:val="ru-RU"/>
        </w:rPr>
        <w:t>п</w:t>
      </w:r>
      <w:r w:rsidR="003B7353" w:rsidRPr="00E20DBA">
        <w:rPr>
          <w:rFonts w:ascii="Times New Roman" w:hAnsi="Times New Roman" w:cs="Times New Roman"/>
          <w:sz w:val="28"/>
          <w:szCs w:val="28"/>
        </w:rPr>
        <w:t>роведение не менее 2-х туристских походов в течение календарного года</w:t>
      </w:r>
      <w:r w:rsidRPr="00E20DBA">
        <w:rPr>
          <w:rFonts w:ascii="Times New Roman" w:hAnsi="Times New Roman" w:cs="Times New Roman"/>
          <w:sz w:val="28"/>
          <w:szCs w:val="28"/>
          <w:lang w:val="ru-RU"/>
        </w:rPr>
        <w:t xml:space="preserve">; </w:t>
      </w:r>
    </w:p>
    <w:p w14:paraId="52D0BED0" w14:textId="21B63DB0" w:rsidR="003B7353" w:rsidRPr="00E20DBA" w:rsidRDefault="00CD70F7" w:rsidP="00E20DBA">
      <w:pPr>
        <w:pStyle w:val="af0"/>
        <w:numPr>
          <w:ilvl w:val="0"/>
          <w:numId w:val="21"/>
        </w:numPr>
        <w:ind w:left="0" w:firstLine="709"/>
        <w:jc w:val="both"/>
        <w:rPr>
          <w:rFonts w:ascii="Times New Roman" w:hAnsi="Times New Roman" w:cs="Times New Roman"/>
          <w:sz w:val="28"/>
          <w:szCs w:val="28"/>
          <w:lang w:val="ru-RU"/>
        </w:rPr>
      </w:pPr>
      <w:r w:rsidRPr="00E20DBA">
        <w:rPr>
          <w:rFonts w:ascii="Times New Roman" w:hAnsi="Times New Roman" w:cs="Times New Roman"/>
          <w:sz w:val="28"/>
          <w:szCs w:val="28"/>
          <w:lang w:val="ru-RU"/>
        </w:rPr>
        <w:t>п</w:t>
      </w:r>
      <w:r w:rsidR="003B7353" w:rsidRPr="00E20DBA">
        <w:rPr>
          <w:rFonts w:ascii="Times New Roman" w:hAnsi="Times New Roman" w:cs="Times New Roman"/>
          <w:sz w:val="28"/>
          <w:szCs w:val="28"/>
          <w:lang w:val="ru-RU"/>
        </w:rPr>
        <w:t>роведение мероприятий по туристско-краеведческой тематике</w:t>
      </w:r>
      <w:r w:rsidRPr="00E20DBA">
        <w:rPr>
          <w:rFonts w:ascii="Times New Roman" w:hAnsi="Times New Roman" w:cs="Times New Roman"/>
          <w:sz w:val="28"/>
          <w:szCs w:val="28"/>
          <w:lang w:val="ru-RU"/>
        </w:rPr>
        <w:t xml:space="preserve"> муниципального или регионального уровней.</w:t>
      </w:r>
    </w:p>
    <w:p w14:paraId="68846EC2" w14:textId="4FDA0B28" w:rsidR="003B7353" w:rsidRPr="00DE11F2" w:rsidRDefault="003B7353" w:rsidP="003B7353">
      <w:pPr>
        <w:ind w:left="0" w:firstLine="709"/>
        <w:jc w:val="both"/>
        <w:rPr>
          <w:rFonts w:ascii="Times New Roman" w:hAnsi="Times New Roman" w:cs="Times New Roman"/>
          <w:sz w:val="28"/>
          <w:szCs w:val="28"/>
        </w:rPr>
      </w:pPr>
      <w:r w:rsidRPr="00E20DBA">
        <w:rPr>
          <w:rFonts w:ascii="Times New Roman" w:hAnsi="Times New Roman" w:cs="Times New Roman"/>
          <w:sz w:val="28"/>
          <w:szCs w:val="28"/>
        </w:rPr>
        <w:t>Наличие у организации инвентаря, достаточного для проведения в условиях природной среды мероприятий (походы, экспедиции, слеты) с</w:t>
      </w:r>
      <w:r w:rsidR="00CD70F7" w:rsidRPr="00E20DBA">
        <w:rPr>
          <w:rFonts w:ascii="Times New Roman" w:hAnsi="Times New Roman" w:cs="Times New Roman"/>
          <w:sz w:val="28"/>
          <w:szCs w:val="28"/>
          <w:lang w:val="ru-RU"/>
        </w:rPr>
        <w:t xml:space="preserve"> </w:t>
      </w:r>
      <w:r w:rsidRPr="00E20DBA">
        <w:rPr>
          <w:rFonts w:ascii="Times New Roman" w:hAnsi="Times New Roman" w:cs="Times New Roman"/>
          <w:sz w:val="28"/>
          <w:szCs w:val="28"/>
        </w:rPr>
        <w:t>одновременным участием не менее</w:t>
      </w:r>
      <w:r w:rsidRPr="00E20DBA">
        <w:rPr>
          <w:rFonts w:ascii="Times New Roman" w:hAnsi="Times New Roman" w:cs="Times New Roman"/>
          <w:sz w:val="28"/>
          <w:szCs w:val="28"/>
          <w:lang w:val="ru-RU"/>
        </w:rPr>
        <w:t xml:space="preserve"> </w:t>
      </w:r>
      <w:r w:rsidRPr="00E20DBA">
        <w:rPr>
          <w:rFonts w:ascii="Times New Roman" w:hAnsi="Times New Roman" w:cs="Times New Roman"/>
          <w:sz w:val="28"/>
          <w:szCs w:val="28"/>
        </w:rPr>
        <w:t>50 человек (перечень оборудования</w:t>
      </w:r>
      <w:r w:rsidR="00CD70F7" w:rsidRPr="00E20DBA">
        <w:rPr>
          <w:rFonts w:ascii="Times New Roman" w:hAnsi="Times New Roman" w:cs="Times New Roman"/>
          <w:sz w:val="28"/>
          <w:szCs w:val="28"/>
          <w:lang w:val="ru-RU"/>
        </w:rPr>
        <w:t xml:space="preserve"> </w:t>
      </w:r>
      <w:r w:rsidRPr="00E20DBA">
        <w:rPr>
          <w:rFonts w:ascii="Times New Roman" w:hAnsi="Times New Roman" w:cs="Times New Roman"/>
          <w:sz w:val="28"/>
          <w:szCs w:val="28"/>
        </w:rPr>
        <w:t>и инвентаря определяется</w:t>
      </w:r>
      <w:r w:rsidR="00CD70F7" w:rsidRPr="00E20DBA">
        <w:rPr>
          <w:rFonts w:ascii="Times New Roman" w:hAnsi="Times New Roman" w:cs="Times New Roman"/>
          <w:sz w:val="28"/>
          <w:szCs w:val="28"/>
          <w:lang w:val="ru-RU"/>
        </w:rPr>
        <w:t xml:space="preserve"> </w:t>
      </w:r>
      <w:r w:rsidRPr="00E20DBA">
        <w:rPr>
          <w:rFonts w:ascii="Times New Roman" w:hAnsi="Times New Roman" w:cs="Times New Roman"/>
          <w:sz w:val="28"/>
          <w:szCs w:val="28"/>
        </w:rPr>
        <w:t>образовательной организацией на</w:t>
      </w:r>
      <w:r w:rsidR="00CD70F7" w:rsidRPr="00E20DBA">
        <w:rPr>
          <w:rFonts w:ascii="Times New Roman" w:hAnsi="Times New Roman" w:cs="Times New Roman"/>
          <w:sz w:val="28"/>
          <w:szCs w:val="28"/>
          <w:lang w:val="ru-RU"/>
        </w:rPr>
        <w:t xml:space="preserve"> </w:t>
      </w:r>
      <w:r w:rsidRPr="00E20DBA">
        <w:rPr>
          <w:rFonts w:ascii="Times New Roman" w:hAnsi="Times New Roman" w:cs="Times New Roman"/>
          <w:sz w:val="28"/>
          <w:szCs w:val="28"/>
        </w:rPr>
        <w:t xml:space="preserve">основании примерного перечня, рекомендуемого </w:t>
      </w:r>
      <w:r w:rsidR="0094115E" w:rsidRPr="00E20DBA">
        <w:rPr>
          <w:rFonts w:ascii="Times New Roman" w:hAnsi="Times New Roman" w:cs="Times New Roman"/>
          <w:sz w:val="28"/>
          <w:szCs w:val="28"/>
          <w:lang w:val="ru-RU"/>
        </w:rPr>
        <w:t xml:space="preserve">ФГБОУ ДО </w:t>
      </w:r>
      <w:r w:rsidRPr="00E20DBA">
        <w:rPr>
          <w:rFonts w:ascii="Times New Roman" w:hAnsi="Times New Roman" w:cs="Times New Roman"/>
          <w:sz w:val="28"/>
          <w:szCs w:val="28"/>
        </w:rPr>
        <w:t>ФЦДЮТиК</w:t>
      </w:r>
      <w:r w:rsidR="00CD70F7" w:rsidRPr="00E20DBA">
        <w:rPr>
          <w:rFonts w:ascii="Times New Roman" w:hAnsi="Times New Roman" w:cs="Times New Roman"/>
          <w:sz w:val="28"/>
          <w:szCs w:val="28"/>
          <w:lang w:val="ru-RU"/>
        </w:rPr>
        <w:t xml:space="preserve"> </w:t>
      </w:r>
      <w:r w:rsidRPr="00E20DBA">
        <w:rPr>
          <w:rFonts w:ascii="Times New Roman" w:hAnsi="Times New Roman" w:cs="Times New Roman"/>
          <w:sz w:val="28"/>
          <w:szCs w:val="28"/>
        </w:rPr>
        <w:t>(</w:t>
      </w:r>
      <w:r w:rsidR="00CD70F7" w:rsidRPr="00E20DBA">
        <w:rPr>
          <w:rFonts w:ascii="Times New Roman" w:hAnsi="Times New Roman" w:cs="Times New Roman"/>
          <w:sz w:val="28"/>
          <w:szCs w:val="28"/>
          <w:lang w:val="ru-RU"/>
        </w:rPr>
        <w:t>Приложени</w:t>
      </w:r>
      <w:r w:rsidR="0094115E" w:rsidRPr="00E20DBA">
        <w:rPr>
          <w:rFonts w:ascii="Times New Roman" w:hAnsi="Times New Roman" w:cs="Times New Roman"/>
          <w:sz w:val="28"/>
          <w:szCs w:val="28"/>
          <w:lang w:val="ru-RU"/>
        </w:rPr>
        <w:t>е</w:t>
      </w:r>
      <w:r w:rsidR="00CD70F7" w:rsidRPr="00E20DBA">
        <w:rPr>
          <w:rFonts w:ascii="Times New Roman" w:hAnsi="Times New Roman" w:cs="Times New Roman"/>
          <w:sz w:val="28"/>
          <w:szCs w:val="28"/>
          <w:lang w:val="ru-RU"/>
        </w:rPr>
        <w:t xml:space="preserve"> №</w:t>
      </w:r>
      <w:r w:rsidR="003F453A">
        <w:rPr>
          <w:rFonts w:ascii="Times New Roman" w:hAnsi="Times New Roman" w:cs="Times New Roman"/>
          <w:sz w:val="28"/>
          <w:szCs w:val="28"/>
          <w:lang w:val="ru-RU"/>
        </w:rPr>
        <w:t xml:space="preserve"> 8</w:t>
      </w:r>
      <w:r w:rsidRPr="00E20DBA">
        <w:rPr>
          <w:rFonts w:ascii="Times New Roman" w:hAnsi="Times New Roman" w:cs="Times New Roman"/>
          <w:sz w:val="28"/>
          <w:szCs w:val="28"/>
        </w:rPr>
        <w:t>) в зависимости от</w:t>
      </w:r>
      <w:r w:rsidR="00CD70F7" w:rsidRPr="00E20DBA">
        <w:rPr>
          <w:rFonts w:ascii="Times New Roman" w:hAnsi="Times New Roman" w:cs="Times New Roman"/>
          <w:sz w:val="28"/>
          <w:szCs w:val="28"/>
          <w:lang w:val="ru-RU"/>
        </w:rPr>
        <w:t xml:space="preserve"> </w:t>
      </w:r>
      <w:r w:rsidRPr="00E20DBA">
        <w:rPr>
          <w:rFonts w:ascii="Times New Roman" w:hAnsi="Times New Roman" w:cs="Times New Roman"/>
          <w:sz w:val="28"/>
          <w:szCs w:val="28"/>
        </w:rPr>
        <w:t>культивируемых видов туризма и</w:t>
      </w:r>
      <w:r w:rsidR="00CD70F7" w:rsidRPr="00E20DBA">
        <w:rPr>
          <w:rFonts w:ascii="Times New Roman" w:hAnsi="Times New Roman" w:cs="Times New Roman"/>
          <w:sz w:val="28"/>
          <w:szCs w:val="28"/>
          <w:lang w:val="ru-RU"/>
        </w:rPr>
        <w:t xml:space="preserve"> </w:t>
      </w:r>
      <w:r w:rsidRPr="00E20DBA">
        <w:rPr>
          <w:rFonts w:ascii="Times New Roman" w:hAnsi="Times New Roman" w:cs="Times New Roman"/>
          <w:sz w:val="28"/>
          <w:szCs w:val="28"/>
        </w:rPr>
        <w:t>сезонности использования).</w:t>
      </w:r>
    </w:p>
    <w:p w14:paraId="1CF5E7C9" w14:textId="7AEAD545" w:rsidR="003B7353" w:rsidRPr="00DE11F2" w:rsidRDefault="003B7353" w:rsidP="003B7353">
      <w:pPr>
        <w:ind w:left="0" w:firstLine="709"/>
        <w:jc w:val="both"/>
        <w:rPr>
          <w:rFonts w:ascii="Times New Roman" w:hAnsi="Times New Roman" w:cs="Times New Roman"/>
          <w:sz w:val="28"/>
          <w:szCs w:val="28"/>
        </w:rPr>
      </w:pPr>
      <w:r w:rsidRPr="00DE11F2">
        <w:rPr>
          <w:rFonts w:ascii="Times New Roman" w:hAnsi="Times New Roman" w:cs="Times New Roman"/>
          <w:i/>
          <w:sz w:val="28"/>
          <w:szCs w:val="28"/>
        </w:rPr>
        <w:t>Решение L («</w:t>
      </w:r>
      <w:r w:rsidRPr="00DE11F2">
        <w:rPr>
          <w:rFonts w:ascii="Times New Roman" w:hAnsi="Times New Roman" w:cs="Times New Roman"/>
          <w:i/>
          <w:sz w:val="28"/>
          <w:szCs w:val="28"/>
          <w:lang w:val="ru-RU"/>
        </w:rPr>
        <w:t>Школа/лаборатория детского туризма</w:t>
      </w:r>
      <w:r w:rsidR="0094115E" w:rsidRPr="00DE11F2">
        <w:rPr>
          <w:rFonts w:ascii="Times New Roman" w:hAnsi="Times New Roman" w:cs="Times New Roman"/>
          <w:i/>
          <w:sz w:val="28"/>
          <w:szCs w:val="28"/>
          <w:lang w:val="ru-RU"/>
        </w:rPr>
        <w:t>/Муниципальный Центр детского туризма</w:t>
      </w:r>
      <w:r w:rsidRPr="00DE11F2">
        <w:rPr>
          <w:rFonts w:ascii="Times New Roman" w:hAnsi="Times New Roman" w:cs="Times New Roman"/>
          <w:i/>
          <w:sz w:val="28"/>
          <w:szCs w:val="28"/>
        </w:rPr>
        <w:t>»)</w:t>
      </w:r>
      <w:r w:rsidRPr="00DE11F2">
        <w:rPr>
          <w:rFonts w:ascii="Times New Roman" w:hAnsi="Times New Roman" w:cs="Times New Roman"/>
          <w:sz w:val="28"/>
          <w:szCs w:val="28"/>
        </w:rPr>
        <w:t xml:space="preserve"> – разворачивается на обособленных площадях в рамках существующей или создаваемой организации. Решение может быть реализовано на базе муниципального опорного центра дополнительного образования или </w:t>
      </w:r>
      <w:r w:rsidR="00CD70F7" w:rsidRPr="00DE11F2">
        <w:rPr>
          <w:rFonts w:ascii="Times New Roman" w:hAnsi="Times New Roman" w:cs="Times New Roman"/>
          <w:sz w:val="28"/>
          <w:szCs w:val="28"/>
          <w:lang w:val="ru-RU"/>
        </w:rPr>
        <w:t xml:space="preserve">регионального </w:t>
      </w:r>
      <w:r w:rsidRPr="00DE11F2">
        <w:rPr>
          <w:rFonts w:ascii="Times New Roman" w:hAnsi="Times New Roman" w:cs="Times New Roman"/>
          <w:sz w:val="28"/>
          <w:szCs w:val="28"/>
        </w:rPr>
        <w:t>ресурсного центра по профилю деятельности. Для полноценного ресурсного обеспечени</w:t>
      </w:r>
      <w:r w:rsidR="0094115E" w:rsidRPr="00DE11F2">
        <w:rPr>
          <w:rFonts w:ascii="Times New Roman" w:hAnsi="Times New Roman" w:cs="Times New Roman"/>
          <w:sz w:val="28"/>
          <w:szCs w:val="28"/>
          <w:lang w:val="ru-RU"/>
        </w:rPr>
        <w:t>я</w:t>
      </w:r>
      <w:r w:rsidRPr="00DE11F2">
        <w:rPr>
          <w:rFonts w:ascii="Times New Roman" w:hAnsi="Times New Roman" w:cs="Times New Roman"/>
          <w:sz w:val="28"/>
          <w:szCs w:val="28"/>
        </w:rPr>
        <w:t xml:space="preserve"> </w:t>
      </w:r>
      <w:r w:rsidR="00DD4305">
        <w:rPr>
          <w:rFonts w:ascii="Times New Roman" w:hAnsi="Times New Roman" w:cs="Times New Roman"/>
          <w:sz w:val="28"/>
          <w:szCs w:val="28"/>
          <w:lang w:val="ru-RU"/>
        </w:rPr>
        <w:t>рекомендуется</w:t>
      </w:r>
      <w:r w:rsidRPr="00DE11F2">
        <w:rPr>
          <w:rFonts w:ascii="Times New Roman" w:hAnsi="Times New Roman" w:cs="Times New Roman"/>
          <w:sz w:val="28"/>
          <w:szCs w:val="28"/>
        </w:rPr>
        <w:t xml:space="preserve"> наличие академического и производственного партнеров для реализации моделей сетевого взаимодействия. Преобладает узкопрофильное, профессиональное оборудование с насыщенной мотивирующая средой. </w:t>
      </w:r>
      <w:r w:rsidR="00CD70F7" w:rsidRPr="00DE11F2">
        <w:rPr>
          <w:rFonts w:ascii="Times New Roman" w:hAnsi="Times New Roman" w:cs="Times New Roman"/>
          <w:sz w:val="28"/>
          <w:szCs w:val="28"/>
          <w:lang w:val="ru-RU"/>
        </w:rPr>
        <w:t xml:space="preserve">Подразумевается </w:t>
      </w:r>
      <w:r w:rsidR="00CD70F7" w:rsidRPr="00DE11F2">
        <w:rPr>
          <w:rFonts w:ascii="Times New Roman" w:hAnsi="Times New Roman" w:cs="Times New Roman"/>
          <w:i/>
          <w:sz w:val="28"/>
          <w:szCs w:val="28"/>
          <w:lang w:val="ru-RU"/>
        </w:rPr>
        <w:t>н</w:t>
      </w:r>
      <w:r w:rsidRPr="00DE11F2">
        <w:rPr>
          <w:rFonts w:ascii="Times New Roman" w:hAnsi="Times New Roman" w:cs="Times New Roman"/>
          <w:i/>
          <w:sz w:val="28"/>
          <w:szCs w:val="28"/>
          <w:lang w:val="ru-RU"/>
        </w:rPr>
        <w:t>аличие скалодрома и (или) веревочного городка, оборудованного земельного участка для организации палаточных лагерей и проведения массовых туристских мероприятий</w:t>
      </w:r>
      <w:r w:rsidRPr="00DE11F2">
        <w:rPr>
          <w:rFonts w:ascii="Times New Roman" w:hAnsi="Times New Roman" w:cs="Times New Roman"/>
          <w:sz w:val="28"/>
          <w:szCs w:val="28"/>
          <w:lang w:val="ru-RU"/>
        </w:rPr>
        <w:t xml:space="preserve">. </w:t>
      </w:r>
      <w:r w:rsidRPr="00DE11F2">
        <w:rPr>
          <w:rFonts w:ascii="Times New Roman" w:hAnsi="Times New Roman" w:cs="Times New Roman"/>
          <w:sz w:val="28"/>
          <w:szCs w:val="28"/>
        </w:rPr>
        <w:t>Характерно для моногородов и крупных городов.</w:t>
      </w:r>
    </w:p>
    <w:p w14:paraId="4056287F" w14:textId="1D0AA1B5" w:rsidR="00CD70F7" w:rsidRPr="00E20DBA" w:rsidRDefault="00CD70F7" w:rsidP="00E20DBA">
      <w:pPr>
        <w:pStyle w:val="af0"/>
        <w:ind w:left="0" w:firstLine="709"/>
        <w:jc w:val="both"/>
        <w:rPr>
          <w:rFonts w:ascii="Times New Roman" w:hAnsi="Times New Roman" w:cs="Times New Roman"/>
          <w:sz w:val="28"/>
          <w:szCs w:val="28"/>
          <w:lang w:val="ru-RU"/>
        </w:rPr>
      </w:pPr>
      <w:r w:rsidRPr="00E20DBA">
        <w:rPr>
          <w:rFonts w:ascii="Times New Roman" w:hAnsi="Times New Roman" w:cs="Times New Roman"/>
          <w:sz w:val="28"/>
          <w:szCs w:val="28"/>
          <w:lang w:val="ru-RU"/>
        </w:rPr>
        <w:t>В число обязательных мероприятий «</w:t>
      </w:r>
      <w:r w:rsidR="00DC558C" w:rsidRPr="00E20DBA">
        <w:rPr>
          <w:rFonts w:ascii="Times New Roman" w:hAnsi="Times New Roman" w:cs="Times New Roman"/>
          <w:sz w:val="28"/>
          <w:szCs w:val="28"/>
          <w:lang w:val="ru-RU"/>
        </w:rPr>
        <w:t>Школы/лаборатории/Муниципального центра</w:t>
      </w:r>
      <w:r w:rsidR="00DD4305">
        <w:rPr>
          <w:rFonts w:ascii="Times New Roman" w:hAnsi="Times New Roman" w:cs="Times New Roman"/>
          <w:sz w:val="28"/>
          <w:szCs w:val="28"/>
          <w:lang w:val="ru-RU"/>
        </w:rPr>
        <w:t xml:space="preserve"> </w:t>
      </w:r>
      <w:r w:rsidR="00DD4305" w:rsidRPr="00E20DBA">
        <w:rPr>
          <w:rFonts w:ascii="Times New Roman" w:hAnsi="Times New Roman" w:cs="Times New Roman"/>
          <w:sz w:val="28"/>
          <w:szCs w:val="28"/>
          <w:lang w:val="ru-RU"/>
        </w:rPr>
        <w:t>детского туризма</w:t>
      </w:r>
      <w:r w:rsidRPr="00E20DBA">
        <w:rPr>
          <w:rFonts w:ascii="Times New Roman" w:hAnsi="Times New Roman" w:cs="Times New Roman"/>
          <w:sz w:val="28"/>
          <w:szCs w:val="28"/>
          <w:lang w:val="ru-RU"/>
        </w:rPr>
        <w:t xml:space="preserve">» должны входить: </w:t>
      </w:r>
    </w:p>
    <w:p w14:paraId="05D597C1" w14:textId="524004CE" w:rsidR="00CD70F7" w:rsidRPr="00E20DBA" w:rsidRDefault="00CD70F7" w:rsidP="00CD70F7">
      <w:pPr>
        <w:pStyle w:val="af0"/>
        <w:numPr>
          <w:ilvl w:val="0"/>
          <w:numId w:val="21"/>
        </w:numPr>
        <w:ind w:left="0" w:firstLine="709"/>
        <w:jc w:val="both"/>
        <w:rPr>
          <w:rFonts w:ascii="Times New Roman" w:hAnsi="Times New Roman" w:cs="Times New Roman"/>
          <w:sz w:val="28"/>
          <w:szCs w:val="28"/>
          <w:lang w:val="ru-RU"/>
        </w:rPr>
      </w:pPr>
      <w:r w:rsidRPr="00E20DBA">
        <w:rPr>
          <w:rFonts w:ascii="Times New Roman" w:hAnsi="Times New Roman" w:cs="Times New Roman"/>
          <w:sz w:val="28"/>
          <w:szCs w:val="28"/>
          <w:lang w:val="ru-RU"/>
        </w:rPr>
        <w:t>п</w:t>
      </w:r>
      <w:r w:rsidR="003B7353" w:rsidRPr="00E20DBA">
        <w:rPr>
          <w:rFonts w:ascii="Times New Roman" w:hAnsi="Times New Roman" w:cs="Times New Roman"/>
          <w:sz w:val="28"/>
          <w:szCs w:val="28"/>
          <w:lang w:val="ru-RU"/>
        </w:rPr>
        <w:t>роведение не менее 6-х туристских походов в течение календарного года, в том числе не менее 2-х категорийных</w:t>
      </w:r>
      <w:r w:rsidRPr="00E20DBA">
        <w:rPr>
          <w:rFonts w:ascii="Times New Roman" w:hAnsi="Times New Roman" w:cs="Times New Roman"/>
          <w:sz w:val="28"/>
          <w:szCs w:val="28"/>
          <w:lang w:val="ru-RU"/>
        </w:rPr>
        <w:t>;</w:t>
      </w:r>
    </w:p>
    <w:p w14:paraId="78602CD2" w14:textId="7D054579" w:rsidR="003B7353" w:rsidRPr="00E20DBA" w:rsidRDefault="00CD70F7" w:rsidP="00E20DBA">
      <w:pPr>
        <w:pStyle w:val="af0"/>
        <w:numPr>
          <w:ilvl w:val="0"/>
          <w:numId w:val="21"/>
        </w:numPr>
        <w:ind w:left="0" w:firstLine="709"/>
        <w:jc w:val="both"/>
        <w:rPr>
          <w:rFonts w:ascii="Times New Roman" w:hAnsi="Times New Roman" w:cs="Times New Roman"/>
          <w:sz w:val="28"/>
          <w:szCs w:val="28"/>
          <w:lang w:val="ru-RU"/>
        </w:rPr>
      </w:pPr>
      <w:r w:rsidRPr="00E20DBA">
        <w:rPr>
          <w:rFonts w:ascii="Times New Roman" w:hAnsi="Times New Roman" w:cs="Times New Roman"/>
          <w:sz w:val="28"/>
          <w:szCs w:val="28"/>
          <w:lang w:val="ru-RU"/>
        </w:rPr>
        <w:t>п</w:t>
      </w:r>
      <w:r w:rsidR="003B7353" w:rsidRPr="00E20DBA">
        <w:rPr>
          <w:rFonts w:ascii="Times New Roman" w:hAnsi="Times New Roman" w:cs="Times New Roman"/>
          <w:sz w:val="28"/>
          <w:szCs w:val="28"/>
          <w:lang w:val="ru-RU"/>
        </w:rPr>
        <w:t>роведение региональных мероприятий по туристско-краеведческой тематике, в том числе регионального туристского слета обучающихся</w:t>
      </w:r>
      <w:r w:rsidRPr="00E20DBA">
        <w:rPr>
          <w:rFonts w:ascii="Times New Roman" w:hAnsi="Times New Roman" w:cs="Times New Roman"/>
          <w:sz w:val="28"/>
          <w:szCs w:val="28"/>
          <w:lang w:val="ru-RU"/>
        </w:rPr>
        <w:t>;</w:t>
      </w:r>
    </w:p>
    <w:p w14:paraId="1CA46A01" w14:textId="3BEA6AFB" w:rsidR="003B7353" w:rsidRPr="00E20DBA" w:rsidRDefault="0094115E" w:rsidP="00E20DBA">
      <w:pPr>
        <w:pStyle w:val="af0"/>
        <w:numPr>
          <w:ilvl w:val="0"/>
          <w:numId w:val="21"/>
        </w:numPr>
        <w:ind w:left="0" w:firstLine="709"/>
        <w:jc w:val="both"/>
        <w:rPr>
          <w:rFonts w:ascii="Times New Roman" w:hAnsi="Times New Roman" w:cs="Times New Roman"/>
          <w:sz w:val="28"/>
          <w:szCs w:val="28"/>
          <w:lang w:val="ru-RU"/>
        </w:rPr>
      </w:pPr>
      <w:r w:rsidRPr="00E20DBA">
        <w:rPr>
          <w:rFonts w:ascii="Times New Roman" w:hAnsi="Times New Roman" w:cs="Times New Roman"/>
          <w:sz w:val="28"/>
          <w:szCs w:val="28"/>
          <w:lang w:val="ru-RU"/>
        </w:rPr>
        <w:t>о</w:t>
      </w:r>
      <w:r w:rsidR="003B7353" w:rsidRPr="00E20DBA">
        <w:rPr>
          <w:rFonts w:ascii="Times New Roman" w:hAnsi="Times New Roman" w:cs="Times New Roman"/>
          <w:sz w:val="28"/>
          <w:szCs w:val="28"/>
          <w:lang w:val="ru-RU"/>
        </w:rPr>
        <w:t>рганизация профильных смен или палаточных лагерей</w:t>
      </w:r>
      <w:r w:rsidRPr="00E20DBA">
        <w:rPr>
          <w:rFonts w:ascii="Times New Roman" w:hAnsi="Times New Roman" w:cs="Times New Roman"/>
          <w:sz w:val="28"/>
          <w:szCs w:val="28"/>
          <w:lang w:val="ru-RU"/>
        </w:rPr>
        <w:t>.</w:t>
      </w:r>
    </w:p>
    <w:p w14:paraId="4E7800FB" w14:textId="195FCDD4" w:rsidR="003B7353" w:rsidRPr="0058174F" w:rsidRDefault="0094115E" w:rsidP="0058174F">
      <w:pPr>
        <w:ind w:left="0" w:firstLine="709"/>
        <w:jc w:val="both"/>
        <w:rPr>
          <w:rFonts w:ascii="Times New Roman" w:hAnsi="Times New Roman" w:cs="Times New Roman"/>
          <w:sz w:val="28"/>
          <w:szCs w:val="28"/>
        </w:rPr>
      </w:pPr>
      <w:r w:rsidRPr="00E20DBA">
        <w:rPr>
          <w:rFonts w:ascii="Times New Roman" w:hAnsi="Times New Roman" w:cs="Times New Roman"/>
          <w:sz w:val="28"/>
          <w:szCs w:val="28"/>
        </w:rPr>
        <w:t xml:space="preserve">Наличие у </w:t>
      </w:r>
      <w:r w:rsidR="00F27C62">
        <w:rPr>
          <w:rFonts w:ascii="Times New Roman" w:hAnsi="Times New Roman" w:cs="Times New Roman"/>
          <w:sz w:val="28"/>
          <w:szCs w:val="28"/>
          <w:lang w:val="ru-RU"/>
        </w:rPr>
        <w:t>«</w:t>
      </w:r>
      <w:r w:rsidR="00F27C62" w:rsidRPr="00A6492C">
        <w:rPr>
          <w:rFonts w:ascii="Times New Roman" w:hAnsi="Times New Roman" w:cs="Times New Roman"/>
          <w:sz w:val="28"/>
          <w:szCs w:val="28"/>
          <w:lang w:val="ru-RU"/>
        </w:rPr>
        <w:t>Школы/лаборатории/Муниципального центра</w:t>
      </w:r>
      <w:r w:rsidR="00F27C62">
        <w:rPr>
          <w:rFonts w:ascii="Times New Roman" w:hAnsi="Times New Roman" w:cs="Times New Roman"/>
          <w:sz w:val="28"/>
          <w:szCs w:val="28"/>
          <w:lang w:val="ru-RU"/>
        </w:rPr>
        <w:t xml:space="preserve"> </w:t>
      </w:r>
      <w:r w:rsidR="00F27C62" w:rsidRPr="00A6492C">
        <w:rPr>
          <w:rFonts w:ascii="Times New Roman" w:hAnsi="Times New Roman" w:cs="Times New Roman"/>
          <w:sz w:val="28"/>
          <w:szCs w:val="28"/>
          <w:lang w:val="ru-RU"/>
        </w:rPr>
        <w:t xml:space="preserve">детского туризма» </w:t>
      </w:r>
      <w:r w:rsidRPr="00E20DBA">
        <w:rPr>
          <w:rFonts w:ascii="Times New Roman" w:hAnsi="Times New Roman" w:cs="Times New Roman"/>
          <w:sz w:val="28"/>
          <w:szCs w:val="28"/>
        </w:rPr>
        <w:t>инвентаря, достаточного для проведения в условиях природной среды мероприятий (походы, экспедиции, слеты) с</w:t>
      </w:r>
      <w:r w:rsidRPr="00E20DBA">
        <w:rPr>
          <w:rFonts w:ascii="Times New Roman" w:hAnsi="Times New Roman" w:cs="Times New Roman"/>
          <w:sz w:val="28"/>
          <w:szCs w:val="28"/>
          <w:lang w:val="ru-RU"/>
        </w:rPr>
        <w:t xml:space="preserve"> </w:t>
      </w:r>
      <w:r w:rsidRPr="00E20DBA">
        <w:rPr>
          <w:rFonts w:ascii="Times New Roman" w:hAnsi="Times New Roman" w:cs="Times New Roman"/>
          <w:sz w:val="28"/>
          <w:szCs w:val="28"/>
        </w:rPr>
        <w:t>одновременным участием не менее</w:t>
      </w:r>
      <w:r w:rsidRPr="00E20DBA">
        <w:rPr>
          <w:rFonts w:ascii="Times New Roman" w:hAnsi="Times New Roman" w:cs="Times New Roman"/>
          <w:sz w:val="28"/>
          <w:szCs w:val="28"/>
          <w:lang w:val="ru-RU"/>
        </w:rPr>
        <w:t xml:space="preserve"> </w:t>
      </w:r>
      <w:r w:rsidRPr="00E20DBA">
        <w:rPr>
          <w:rFonts w:ascii="Times New Roman" w:hAnsi="Times New Roman" w:cs="Times New Roman"/>
          <w:sz w:val="28"/>
          <w:szCs w:val="28"/>
        </w:rPr>
        <w:t>50 человек (перечень оборудования</w:t>
      </w:r>
      <w:r w:rsidRPr="00E20DBA">
        <w:rPr>
          <w:rFonts w:ascii="Times New Roman" w:hAnsi="Times New Roman" w:cs="Times New Roman"/>
          <w:sz w:val="28"/>
          <w:szCs w:val="28"/>
          <w:lang w:val="ru-RU"/>
        </w:rPr>
        <w:t xml:space="preserve"> </w:t>
      </w:r>
      <w:r w:rsidRPr="00E20DBA">
        <w:rPr>
          <w:rFonts w:ascii="Times New Roman" w:hAnsi="Times New Roman" w:cs="Times New Roman"/>
          <w:sz w:val="28"/>
          <w:szCs w:val="28"/>
        </w:rPr>
        <w:t>и инвентаря определяется</w:t>
      </w:r>
      <w:r w:rsidRPr="00E20DBA">
        <w:rPr>
          <w:rFonts w:ascii="Times New Roman" w:hAnsi="Times New Roman" w:cs="Times New Roman"/>
          <w:sz w:val="28"/>
          <w:szCs w:val="28"/>
          <w:lang w:val="ru-RU"/>
        </w:rPr>
        <w:t xml:space="preserve"> </w:t>
      </w:r>
      <w:r w:rsidRPr="00E20DBA">
        <w:rPr>
          <w:rFonts w:ascii="Times New Roman" w:hAnsi="Times New Roman" w:cs="Times New Roman"/>
          <w:sz w:val="28"/>
          <w:szCs w:val="28"/>
        </w:rPr>
        <w:t>образовательной организацией на</w:t>
      </w:r>
      <w:r w:rsidRPr="00E20DBA">
        <w:rPr>
          <w:rFonts w:ascii="Times New Roman" w:hAnsi="Times New Roman" w:cs="Times New Roman"/>
          <w:sz w:val="28"/>
          <w:szCs w:val="28"/>
          <w:lang w:val="ru-RU"/>
        </w:rPr>
        <w:t xml:space="preserve"> </w:t>
      </w:r>
      <w:r w:rsidRPr="00E20DBA">
        <w:rPr>
          <w:rFonts w:ascii="Times New Roman" w:hAnsi="Times New Roman" w:cs="Times New Roman"/>
          <w:sz w:val="28"/>
          <w:szCs w:val="28"/>
        </w:rPr>
        <w:t xml:space="preserve">основании примерного перечня, рекомендуемого </w:t>
      </w:r>
      <w:r w:rsidRPr="00E20DBA">
        <w:rPr>
          <w:rFonts w:ascii="Times New Roman" w:hAnsi="Times New Roman" w:cs="Times New Roman"/>
          <w:sz w:val="28"/>
          <w:szCs w:val="28"/>
          <w:lang w:val="ru-RU"/>
        </w:rPr>
        <w:t xml:space="preserve">ФГБОУ ДО </w:t>
      </w:r>
      <w:r w:rsidRPr="00E20DBA">
        <w:rPr>
          <w:rFonts w:ascii="Times New Roman" w:hAnsi="Times New Roman" w:cs="Times New Roman"/>
          <w:sz w:val="28"/>
          <w:szCs w:val="28"/>
        </w:rPr>
        <w:t>ФЦДЮТиК</w:t>
      </w:r>
      <w:r w:rsidRPr="00E20DBA">
        <w:rPr>
          <w:rFonts w:ascii="Times New Roman" w:hAnsi="Times New Roman" w:cs="Times New Roman"/>
          <w:sz w:val="28"/>
          <w:szCs w:val="28"/>
          <w:lang w:val="ru-RU"/>
        </w:rPr>
        <w:t xml:space="preserve"> </w:t>
      </w:r>
      <w:r w:rsidRPr="00E20DBA">
        <w:rPr>
          <w:rFonts w:ascii="Times New Roman" w:hAnsi="Times New Roman" w:cs="Times New Roman"/>
          <w:sz w:val="28"/>
          <w:szCs w:val="28"/>
        </w:rPr>
        <w:t>(</w:t>
      </w:r>
      <w:r w:rsidRPr="00E20DBA">
        <w:rPr>
          <w:rFonts w:ascii="Times New Roman" w:hAnsi="Times New Roman" w:cs="Times New Roman"/>
          <w:sz w:val="28"/>
          <w:szCs w:val="28"/>
          <w:lang w:val="ru-RU"/>
        </w:rPr>
        <w:t>Приложение №</w:t>
      </w:r>
      <w:r w:rsidR="003F453A">
        <w:rPr>
          <w:rFonts w:ascii="Times New Roman" w:hAnsi="Times New Roman" w:cs="Times New Roman"/>
          <w:sz w:val="28"/>
          <w:szCs w:val="28"/>
          <w:lang w:val="ru-RU"/>
        </w:rPr>
        <w:t xml:space="preserve"> 8</w:t>
      </w:r>
      <w:r w:rsidRPr="00E20DBA">
        <w:rPr>
          <w:rFonts w:ascii="Times New Roman" w:hAnsi="Times New Roman" w:cs="Times New Roman"/>
          <w:sz w:val="28"/>
          <w:szCs w:val="28"/>
        </w:rPr>
        <w:t>) в зависимости от</w:t>
      </w:r>
      <w:r w:rsidRPr="00E20DBA">
        <w:rPr>
          <w:rFonts w:ascii="Times New Roman" w:hAnsi="Times New Roman" w:cs="Times New Roman"/>
          <w:sz w:val="28"/>
          <w:szCs w:val="28"/>
          <w:lang w:val="ru-RU"/>
        </w:rPr>
        <w:t xml:space="preserve"> </w:t>
      </w:r>
      <w:r w:rsidRPr="00E20DBA">
        <w:rPr>
          <w:rFonts w:ascii="Times New Roman" w:hAnsi="Times New Roman" w:cs="Times New Roman"/>
          <w:sz w:val="28"/>
          <w:szCs w:val="28"/>
        </w:rPr>
        <w:t>культивируемых видов туризма и</w:t>
      </w:r>
      <w:r w:rsidRPr="00E20DBA">
        <w:rPr>
          <w:rFonts w:ascii="Times New Roman" w:hAnsi="Times New Roman" w:cs="Times New Roman"/>
          <w:sz w:val="28"/>
          <w:szCs w:val="28"/>
          <w:lang w:val="ru-RU"/>
        </w:rPr>
        <w:t xml:space="preserve"> </w:t>
      </w:r>
      <w:r w:rsidRPr="00E20DBA">
        <w:rPr>
          <w:rFonts w:ascii="Times New Roman" w:hAnsi="Times New Roman" w:cs="Times New Roman"/>
          <w:sz w:val="28"/>
          <w:szCs w:val="28"/>
        </w:rPr>
        <w:t>сезонности использования).</w:t>
      </w:r>
    </w:p>
    <w:p w14:paraId="6CCA7F90" w14:textId="334AC325" w:rsidR="003B7353" w:rsidRPr="00DE11F2" w:rsidRDefault="003B7353" w:rsidP="003B7353">
      <w:pPr>
        <w:ind w:left="0" w:firstLine="709"/>
        <w:jc w:val="both"/>
        <w:rPr>
          <w:rFonts w:ascii="Times New Roman" w:hAnsi="Times New Roman" w:cs="Times New Roman"/>
          <w:i/>
          <w:sz w:val="28"/>
          <w:szCs w:val="28"/>
          <w:lang w:val="ru-RU"/>
        </w:rPr>
      </w:pPr>
      <w:r w:rsidRPr="00DE11F2">
        <w:rPr>
          <w:rFonts w:ascii="Times New Roman" w:hAnsi="Times New Roman" w:cs="Times New Roman"/>
          <w:i/>
          <w:sz w:val="28"/>
          <w:szCs w:val="28"/>
        </w:rPr>
        <w:t>Решение XL («</w:t>
      </w:r>
      <w:r w:rsidR="0094115E" w:rsidRPr="00DE11F2">
        <w:rPr>
          <w:rFonts w:ascii="Times New Roman" w:hAnsi="Times New Roman" w:cs="Times New Roman"/>
          <w:i/>
          <w:sz w:val="28"/>
          <w:szCs w:val="28"/>
          <w:lang w:val="ru-RU"/>
        </w:rPr>
        <w:t>Региональный Центр Детско-Юношеского Туризма</w:t>
      </w:r>
      <w:r w:rsidRPr="00DE11F2">
        <w:rPr>
          <w:rFonts w:ascii="Times New Roman" w:hAnsi="Times New Roman" w:cs="Times New Roman"/>
          <w:i/>
          <w:sz w:val="28"/>
          <w:szCs w:val="28"/>
        </w:rPr>
        <w:t>»)</w:t>
      </w:r>
      <w:r w:rsidRPr="00DE11F2">
        <w:rPr>
          <w:rFonts w:ascii="Times New Roman" w:hAnsi="Times New Roman" w:cs="Times New Roman"/>
          <w:sz w:val="28"/>
          <w:szCs w:val="28"/>
        </w:rPr>
        <w:t xml:space="preserve"> – может быть развернуто как самостоятельная </w:t>
      </w:r>
      <w:r w:rsidR="0094115E" w:rsidRPr="00DE11F2">
        <w:rPr>
          <w:rFonts w:ascii="Times New Roman" w:hAnsi="Times New Roman" w:cs="Times New Roman"/>
          <w:sz w:val="28"/>
          <w:szCs w:val="28"/>
          <w:lang w:val="ru-RU"/>
        </w:rPr>
        <w:t xml:space="preserve">региональная </w:t>
      </w:r>
      <w:r w:rsidRPr="00DE11F2">
        <w:rPr>
          <w:rFonts w:ascii="Times New Roman" w:hAnsi="Times New Roman" w:cs="Times New Roman"/>
          <w:sz w:val="28"/>
          <w:szCs w:val="28"/>
        </w:rPr>
        <w:t>организация или как часть другой региональной организации</w:t>
      </w:r>
      <w:r w:rsidR="0094115E" w:rsidRPr="00DE11F2">
        <w:rPr>
          <w:rFonts w:ascii="Times New Roman" w:hAnsi="Times New Roman" w:cs="Times New Roman"/>
          <w:sz w:val="28"/>
          <w:szCs w:val="28"/>
          <w:lang w:val="ru-RU"/>
        </w:rPr>
        <w:t xml:space="preserve"> (ресурсного центра ДОП)</w:t>
      </w:r>
      <w:r w:rsidRPr="00DE11F2">
        <w:rPr>
          <w:rFonts w:ascii="Times New Roman" w:hAnsi="Times New Roman" w:cs="Times New Roman"/>
          <w:sz w:val="28"/>
          <w:szCs w:val="28"/>
        </w:rPr>
        <w:t xml:space="preserve">. Обязательное наличие академического и производственного партнеров для реализации моделей сетевого взаимодействия. </w:t>
      </w:r>
      <w:r w:rsidR="0094115E" w:rsidRPr="00DE11F2">
        <w:rPr>
          <w:rFonts w:ascii="Times New Roman" w:hAnsi="Times New Roman" w:cs="Times New Roman"/>
          <w:sz w:val="28"/>
          <w:szCs w:val="28"/>
          <w:lang w:val="ru-RU"/>
        </w:rPr>
        <w:t xml:space="preserve">Подразумевается </w:t>
      </w:r>
      <w:r w:rsidR="0094115E" w:rsidRPr="00DE11F2">
        <w:rPr>
          <w:rFonts w:ascii="Times New Roman" w:hAnsi="Times New Roman" w:cs="Times New Roman"/>
          <w:i/>
          <w:sz w:val="28"/>
          <w:szCs w:val="28"/>
          <w:lang w:val="ru-RU"/>
        </w:rPr>
        <w:t>н</w:t>
      </w:r>
      <w:r w:rsidRPr="00DE11F2">
        <w:rPr>
          <w:rFonts w:ascii="Times New Roman" w:hAnsi="Times New Roman" w:cs="Times New Roman"/>
          <w:i/>
          <w:sz w:val="28"/>
          <w:szCs w:val="28"/>
          <w:lang w:val="ru-RU"/>
        </w:rPr>
        <w:t>аличие скалодрома, веревочного городка, загородной туристской базы, расположенные в природной среде туристские приюты (для регионов с наиболее привлекательными условиями для организации походно-экспедиционной деятельности с детьми); оборудованный земельный участок для организации палаточных лагерей и проведения массовых туристских мероприятий.</w:t>
      </w:r>
      <w:r w:rsidRPr="00DE11F2">
        <w:rPr>
          <w:rFonts w:ascii="Times New Roman" w:hAnsi="Times New Roman" w:cs="Times New Roman"/>
          <w:sz w:val="28"/>
          <w:szCs w:val="28"/>
          <w:lang w:val="ru-RU"/>
        </w:rPr>
        <w:t xml:space="preserve"> </w:t>
      </w:r>
      <w:r w:rsidRPr="00DE11F2">
        <w:rPr>
          <w:rFonts w:ascii="Times New Roman" w:hAnsi="Times New Roman" w:cs="Times New Roman"/>
          <w:sz w:val="28"/>
          <w:szCs w:val="28"/>
        </w:rPr>
        <w:t>Наличие смежной инфраструктуры – лектория, коворкинга, библиотеки/медиатеки, зон отдыха и общения (рекреации)</w:t>
      </w:r>
      <w:r w:rsidR="0094115E" w:rsidRPr="00DE11F2">
        <w:rPr>
          <w:rFonts w:ascii="Times New Roman" w:hAnsi="Times New Roman" w:cs="Times New Roman"/>
          <w:sz w:val="28"/>
          <w:szCs w:val="28"/>
          <w:lang w:val="ru-RU"/>
        </w:rPr>
        <w:t xml:space="preserve"> для </w:t>
      </w:r>
      <w:r w:rsidRPr="00DE11F2">
        <w:rPr>
          <w:rFonts w:ascii="Times New Roman" w:hAnsi="Times New Roman" w:cs="Times New Roman"/>
          <w:sz w:val="28"/>
          <w:szCs w:val="28"/>
        </w:rPr>
        <w:t xml:space="preserve"> организ</w:t>
      </w:r>
      <w:r w:rsidR="00DC558C" w:rsidRPr="00DE11F2">
        <w:rPr>
          <w:rFonts w:ascii="Times New Roman" w:hAnsi="Times New Roman" w:cs="Times New Roman"/>
          <w:sz w:val="28"/>
          <w:szCs w:val="28"/>
          <w:lang w:val="ru-RU"/>
        </w:rPr>
        <w:t>ации</w:t>
      </w:r>
      <w:r w:rsidRPr="00DE11F2">
        <w:rPr>
          <w:rFonts w:ascii="Times New Roman" w:hAnsi="Times New Roman" w:cs="Times New Roman"/>
          <w:sz w:val="28"/>
          <w:szCs w:val="28"/>
        </w:rPr>
        <w:t xml:space="preserve"> комплексны</w:t>
      </w:r>
      <w:r w:rsidR="00DC558C" w:rsidRPr="00DE11F2">
        <w:rPr>
          <w:rFonts w:ascii="Times New Roman" w:hAnsi="Times New Roman" w:cs="Times New Roman"/>
          <w:sz w:val="28"/>
          <w:szCs w:val="28"/>
          <w:lang w:val="ru-RU"/>
        </w:rPr>
        <w:t>х</w:t>
      </w:r>
      <w:r w:rsidRPr="00DE11F2">
        <w:rPr>
          <w:rFonts w:ascii="Times New Roman" w:hAnsi="Times New Roman" w:cs="Times New Roman"/>
          <w:sz w:val="28"/>
          <w:szCs w:val="28"/>
        </w:rPr>
        <w:t>, междисциплинарны</w:t>
      </w:r>
      <w:r w:rsidR="00DC558C" w:rsidRPr="00DE11F2">
        <w:rPr>
          <w:rFonts w:ascii="Times New Roman" w:hAnsi="Times New Roman" w:cs="Times New Roman"/>
          <w:sz w:val="28"/>
          <w:szCs w:val="28"/>
          <w:lang w:val="ru-RU"/>
        </w:rPr>
        <w:t>х</w:t>
      </w:r>
      <w:r w:rsidRPr="00DE11F2">
        <w:rPr>
          <w:rFonts w:ascii="Times New Roman" w:hAnsi="Times New Roman" w:cs="Times New Roman"/>
          <w:sz w:val="28"/>
          <w:szCs w:val="28"/>
        </w:rPr>
        <w:t xml:space="preserve"> и интегральны</w:t>
      </w:r>
      <w:r w:rsidR="00DC558C" w:rsidRPr="00DE11F2">
        <w:rPr>
          <w:rFonts w:ascii="Times New Roman" w:hAnsi="Times New Roman" w:cs="Times New Roman"/>
          <w:sz w:val="28"/>
          <w:szCs w:val="28"/>
          <w:lang w:val="ru-RU"/>
        </w:rPr>
        <w:t>х</w:t>
      </w:r>
      <w:r w:rsidRPr="00DE11F2">
        <w:rPr>
          <w:rFonts w:ascii="Times New Roman" w:hAnsi="Times New Roman" w:cs="Times New Roman"/>
          <w:sz w:val="28"/>
          <w:szCs w:val="28"/>
        </w:rPr>
        <w:t xml:space="preserve"> программ. Рекомендуется для территорий с высокой плотностью населения и высокими ресурсными возможностями крупных городов, мегаполисов, а также городов, являющиеся административной или культурной столицей субъекта Российской Федерации.</w:t>
      </w:r>
    </w:p>
    <w:p w14:paraId="700A04BB" w14:textId="562D2B92" w:rsidR="00DC558C" w:rsidRPr="00E20DBA" w:rsidRDefault="00DC558C" w:rsidP="00E20DBA">
      <w:pPr>
        <w:pStyle w:val="af0"/>
        <w:ind w:left="0" w:firstLine="709"/>
        <w:jc w:val="both"/>
        <w:rPr>
          <w:rFonts w:ascii="Times New Roman" w:hAnsi="Times New Roman" w:cs="Times New Roman"/>
          <w:sz w:val="28"/>
          <w:szCs w:val="28"/>
          <w:lang w:val="ru-RU"/>
        </w:rPr>
      </w:pPr>
      <w:r w:rsidRPr="00E20DBA">
        <w:rPr>
          <w:rFonts w:ascii="Times New Roman" w:hAnsi="Times New Roman" w:cs="Times New Roman"/>
          <w:sz w:val="28"/>
          <w:szCs w:val="28"/>
          <w:lang w:val="ru-RU"/>
        </w:rPr>
        <w:t xml:space="preserve">В число обязательных мероприятий </w:t>
      </w:r>
      <w:r w:rsidR="00F27C62" w:rsidRPr="00DE11F2">
        <w:rPr>
          <w:rFonts w:ascii="Times New Roman" w:hAnsi="Times New Roman" w:cs="Times New Roman"/>
          <w:i/>
          <w:sz w:val="28"/>
          <w:szCs w:val="28"/>
        </w:rPr>
        <w:t>«</w:t>
      </w:r>
      <w:r w:rsidR="00F27C62" w:rsidRPr="00DE11F2">
        <w:rPr>
          <w:rFonts w:ascii="Times New Roman" w:hAnsi="Times New Roman" w:cs="Times New Roman"/>
          <w:i/>
          <w:sz w:val="28"/>
          <w:szCs w:val="28"/>
          <w:lang w:val="ru-RU"/>
        </w:rPr>
        <w:t>Региональн</w:t>
      </w:r>
      <w:r w:rsidR="00F27C62">
        <w:rPr>
          <w:rFonts w:ascii="Times New Roman" w:hAnsi="Times New Roman" w:cs="Times New Roman"/>
          <w:i/>
          <w:sz w:val="28"/>
          <w:szCs w:val="28"/>
          <w:lang w:val="ru-RU"/>
        </w:rPr>
        <w:t>ого</w:t>
      </w:r>
      <w:r w:rsidR="00F27C62" w:rsidRPr="00DE11F2">
        <w:rPr>
          <w:rFonts w:ascii="Times New Roman" w:hAnsi="Times New Roman" w:cs="Times New Roman"/>
          <w:i/>
          <w:sz w:val="28"/>
          <w:szCs w:val="28"/>
          <w:lang w:val="ru-RU"/>
        </w:rPr>
        <w:t xml:space="preserve"> Центр</w:t>
      </w:r>
      <w:r w:rsidR="00F27C62">
        <w:rPr>
          <w:rFonts w:ascii="Times New Roman" w:hAnsi="Times New Roman" w:cs="Times New Roman"/>
          <w:i/>
          <w:sz w:val="28"/>
          <w:szCs w:val="28"/>
          <w:lang w:val="ru-RU"/>
        </w:rPr>
        <w:t>а</w:t>
      </w:r>
      <w:r w:rsidR="00F27C62" w:rsidRPr="00DE11F2">
        <w:rPr>
          <w:rFonts w:ascii="Times New Roman" w:hAnsi="Times New Roman" w:cs="Times New Roman"/>
          <w:i/>
          <w:sz w:val="28"/>
          <w:szCs w:val="28"/>
          <w:lang w:val="ru-RU"/>
        </w:rPr>
        <w:t xml:space="preserve"> Детско-Юношеского Туризма</w:t>
      </w:r>
      <w:r w:rsidR="00F27C62" w:rsidRPr="00DE11F2">
        <w:rPr>
          <w:rFonts w:ascii="Times New Roman" w:hAnsi="Times New Roman" w:cs="Times New Roman"/>
          <w:i/>
          <w:sz w:val="28"/>
          <w:szCs w:val="28"/>
        </w:rPr>
        <w:t>»</w:t>
      </w:r>
      <w:r w:rsidR="00F27C62">
        <w:rPr>
          <w:rFonts w:ascii="Times New Roman" w:hAnsi="Times New Roman" w:cs="Times New Roman"/>
          <w:i/>
          <w:sz w:val="28"/>
          <w:szCs w:val="28"/>
          <w:lang w:val="ru-RU"/>
        </w:rPr>
        <w:t xml:space="preserve"> </w:t>
      </w:r>
      <w:r w:rsidRPr="00E20DBA">
        <w:rPr>
          <w:rFonts w:ascii="Times New Roman" w:hAnsi="Times New Roman" w:cs="Times New Roman"/>
          <w:sz w:val="28"/>
          <w:szCs w:val="28"/>
          <w:lang w:val="ru-RU"/>
        </w:rPr>
        <w:t xml:space="preserve">должны входить: </w:t>
      </w:r>
    </w:p>
    <w:p w14:paraId="2F8CA41C" w14:textId="1DED64AC" w:rsidR="003B7353" w:rsidRPr="00E20DBA" w:rsidRDefault="00DC558C" w:rsidP="00E20DBA">
      <w:pPr>
        <w:pStyle w:val="af0"/>
        <w:numPr>
          <w:ilvl w:val="0"/>
          <w:numId w:val="21"/>
        </w:numPr>
        <w:ind w:left="0" w:firstLine="709"/>
        <w:jc w:val="both"/>
        <w:rPr>
          <w:rFonts w:ascii="Times New Roman" w:hAnsi="Times New Roman" w:cs="Times New Roman"/>
          <w:sz w:val="28"/>
          <w:szCs w:val="28"/>
          <w:lang w:val="ru-RU"/>
        </w:rPr>
      </w:pPr>
      <w:r w:rsidRPr="00E20DBA">
        <w:rPr>
          <w:rFonts w:ascii="Times New Roman" w:hAnsi="Times New Roman" w:cs="Times New Roman"/>
          <w:sz w:val="28"/>
          <w:szCs w:val="28"/>
          <w:lang w:val="ru-RU"/>
        </w:rPr>
        <w:t>п</w:t>
      </w:r>
      <w:r w:rsidR="003B7353" w:rsidRPr="00E20DBA">
        <w:rPr>
          <w:rFonts w:ascii="Times New Roman" w:hAnsi="Times New Roman" w:cs="Times New Roman"/>
          <w:sz w:val="28"/>
          <w:szCs w:val="28"/>
          <w:lang w:val="ru-RU"/>
        </w:rPr>
        <w:t>роведение не менее 10-х туристских походов в течение календарного года, в том числе не менее 5-х категорийных</w:t>
      </w:r>
      <w:r w:rsidRPr="00E20DBA">
        <w:rPr>
          <w:rFonts w:ascii="Times New Roman" w:hAnsi="Times New Roman" w:cs="Times New Roman"/>
          <w:sz w:val="28"/>
          <w:szCs w:val="28"/>
          <w:lang w:val="ru-RU"/>
        </w:rPr>
        <w:t>;</w:t>
      </w:r>
    </w:p>
    <w:p w14:paraId="4180961F" w14:textId="373BCBCA" w:rsidR="003B7353" w:rsidRPr="00E20DBA" w:rsidRDefault="00DC558C" w:rsidP="00E20DBA">
      <w:pPr>
        <w:pStyle w:val="af0"/>
        <w:numPr>
          <w:ilvl w:val="0"/>
          <w:numId w:val="21"/>
        </w:numPr>
        <w:ind w:left="0" w:firstLine="709"/>
        <w:jc w:val="both"/>
        <w:rPr>
          <w:rFonts w:ascii="Times New Roman" w:hAnsi="Times New Roman" w:cs="Times New Roman"/>
          <w:sz w:val="28"/>
          <w:szCs w:val="28"/>
          <w:lang w:val="ru-RU"/>
        </w:rPr>
      </w:pPr>
      <w:r w:rsidRPr="00E20DBA">
        <w:rPr>
          <w:rFonts w:ascii="Times New Roman" w:hAnsi="Times New Roman" w:cs="Times New Roman"/>
          <w:sz w:val="28"/>
          <w:szCs w:val="28"/>
          <w:lang w:val="ru-RU"/>
        </w:rPr>
        <w:t>п</w:t>
      </w:r>
      <w:r w:rsidR="003B7353" w:rsidRPr="00E20DBA">
        <w:rPr>
          <w:rFonts w:ascii="Times New Roman" w:hAnsi="Times New Roman" w:cs="Times New Roman"/>
          <w:sz w:val="28"/>
          <w:szCs w:val="28"/>
          <w:lang w:val="ru-RU"/>
        </w:rPr>
        <w:t>роведение региональных мероприятий по туристско-краеведческой тематике, в том числе регионального туристского слета обучающихся продолжительностью не менее 5 дней</w:t>
      </w:r>
      <w:r w:rsidRPr="00E20DBA">
        <w:rPr>
          <w:rFonts w:ascii="Times New Roman" w:hAnsi="Times New Roman" w:cs="Times New Roman"/>
          <w:sz w:val="28"/>
          <w:szCs w:val="28"/>
          <w:lang w:val="ru-RU"/>
        </w:rPr>
        <w:t>;</w:t>
      </w:r>
    </w:p>
    <w:p w14:paraId="7D0BF5D4" w14:textId="0C05CBCB" w:rsidR="003B7353" w:rsidRPr="00E20DBA" w:rsidRDefault="00DC558C" w:rsidP="00E20DBA">
      <w:pPr>
        <w:pStyle w:val="af0"/>
        <w:numPr>
          <w:ilvl w:val="0"/>
          <w:numId w:val="21"/>
        </w:numPr>
        <w:ind w:left="0" w:firstLine="709"/>
        <w:jc w:val="both"/>
        <w:rPr>
          <w:rFonts w:ascii="Times New Roman" w:hAnsi="Times New Roman" w:cs="Times New Roman"/>
          <w:sz w:val="28"/>
          <w:szCs w:val="28"/>
          <w:lang w:val="ru-RU"/>
        </w:rPr>
      </w:pPr>
      <w:r w:rsidRPr="00E20DBA">
        <w:rPr>
          <w:rFonts w:ascii="Times New Roman" w:hAnsi="Times New Roman" w:cs="Times New Roman"/>
          <w:sz w:val="28"/>
          <w:szCs w:val="28"/>
          <w:lang w:val="ru-RU"/>
        </w:rPr>
        <w:t>о</w:t>
      </w:r>
      <w:r w:rsidR="003B7353" w:rsidRPr="00E20DBA">
        <w:rPr>
          <w:rFonts w:ascii="Times New Roman" w:hAnsi="Times New Roman" w:cs="Times New Roman"/>
          <w:sz w:val="28"/>
          <w:szCs w:val="28"/>
          <w:lang w:val="ru-RU"/>
        </w:rPr>
        <w:t>рганизация профильных смен или палаточных лагерей</w:t>
      </w:r>
      <w:r w:rsidRPr="00E20DBA">
        <w:rPr>
          <w:rFonts w:ascii="Times New Roman" w:hAnsi="Times New Roman" w:cs="Times New Roman"/>
          <w:sz w:val="28"/>
          <w:szCs w:val="28"/>
          <w:lang w:val="ru-RU"/>
        </w:rPr>
        <w:t>;</w:t>
      </w:r>
    </w:p>
    <w:p w14:paraId="184510CD" w14:textId="10BDE6DE" w:rsidR="00DC558C" w:rsidRPr="00E20DBA" w:rsidRDefault="00DC558C" w:rsidP="00E20DBA">
      <w:pPr>
        <w:ind w:left="0" w:firstLine="709"/>
        <w:jc w:val="both"/>
        <w:rPr>
          <w:rFonts w:ascii="Times New Roman" w:hAnsi="Times New Roman" w:cs="Times New Roman"/>
          <w:sz w:val="28"/>
          <w:szCs w:val="28"/>
          <w:lang w:val="ru-RU"/>
        </w:rPr>
      </w:pPr>
      <w:r w:rsidRPr="00E20DBA">
        <w:rPr>
          <w:rFonts w:ascii="Times New Roman" w:hAnsi="Times New Roman" w:cs="Times New Roman"/>
          <w:sz w:val="28"/>
          <w:szCs w:val="28"/>
          <w:lang w:val="ru-RU"/>
        </w:rPr>
        <w:t xml:space="preserve">Наличие у </w:t>
      </w:r>
      <w:r w:rsidR="00F27C62" w:rsidRPr="00DE11F2">
        <w:rPr>
          <w:rFonts w:ascii="Times New Roman" w:hAnsi="Times New Roman" w:cs="Times New Roman"/>
          <w:i/>
          <w:sz w:val="28"/>
          <w:szCs w:val="28"/>
        </w:rPr>
        <w:t>«</w:t>
      </w:r>
      <w:r w:rsidR="00F27C62" w:rsidRPr="00DE11F2">
        <w:rPr>
          <w:rFonts w:ascii="Times New Roman" w:hAnsi="Times New Roman" w:cs="Times New Roman"/>
          <w:i/>
          <w:sz w:val="28"/>
          <w:szCs w:val="28"/>
          <w:lang w:val="ru-RU"/>
        </w:rPr>
        <w:t>Региональн</w:t>
      </w:r>
      <w:r w:rsidR="00F27C62">
        <w:rPr>
          <w:rFonts w:ascii="Times New Roman" w:hAnsi="Times New Roman" w:cs="Times New Roman"/>
          <w:i/>
          <w:sz w:val="28"/>
          <w:szCs w:val="28"/>
          <w:lang w:val="ru-RU"/>
        </w:rPr>
        <w:t>ого</w:t>
      </w:r>
      <w:r w:rsidR="00F27C62" w:rsidRPr="00DE11F2">
        <w:rPr>
          <w:rFonts w:ascii="Times New Roman" w:hAnsi="Times New Roman" w:cs="Times New Roman"/>
          <w:i/>
          <w:sz w:val="28"/>
          <w:szCs w:val="28"/>
          <w:lang w:val="ru-RU"/>
        </w:rPr>
        <w:t xml:space="preserve"> Центр</w:t>
      </w:r>
      <w:r w:rsidR="00F27C62">
        <w:rPr>
          <w:rFonts w:ascii="Times New Roman" w:hAnsi="Times New Roman" w:cs="Times New Roman"/>
          <w:i/>
          <w:sz w:val="28"/>
          <w:szCs w:val="28"/>
          <w:lang w:val="ru-RU"/>
        </w:rPr>
        <w:t>а</w:t>
      </w:r>
      <w:r w:rsidR="00F27C62" w:rsidRPr="00DE11F2">
        <w:rPr>
          <w:rFonts w:ascii="Times New Roman" w:hAnsi="Times New Roman" w:cs="Times New Roman"/>
          <w:i/>
          <w:sz w:val="28"/>
          <w:szCs w:val="28"/>
          <w:lang w:val="ru-RU"/>
        </w:rPr>
        <w:t xml:space="preserve"> Детско-Юношеского Туризма</w:t>
      </w:r>
      <w:r w:rsidR="00F27C62" w:rsidRPr="00DE11F2">
        <w:rPr>
          <w:rFonts w:ascii="Times New Roman" w:hAnsi="Times New Roman" w:cs="Times New Roman"/>
          <w:i/>
          <w:sz w:val="28"/>
          <w:szCs w:val="28"/>
        </w:rPr>
        <w:t>»</w:t>
      </w:r>
      <w:r w:rsidRPr="00E20DBA">
        <w:rPr>
          <w:rFonts w:ascii="Times New Roman" w:hAnsi="Times New Roman" w:cs="Times New Roman"/>
          <w:sz w:val="28"/>
          <w:szCs w:val="28"/>
          <w:lang w:val="ru-RU"/>
        </w:rPr>
        <w:t xml:space="preserve"> инвентаря, достаточного для проведения в условиях природной среды мероприятий (походы, экспедиции, слеты) с одновременным участием не менее 50 человек (перечень оборудования и инвентаря определяется образовательной организацией на основании примерного перечня, рекомендуемого ФГБОУ ДО ФЦДЮТиК в зависимости от культивируемых видов туризма и сезонности использования).</w:t>
      </w:r>
    </w:p>
    <w:p w14:paraId="012E3B12" w14:textId="30C7CC02" w:rsidR="00FC6B33" w:rsidRPr="00E20DBA" w:rsidRDefault="00FC6B33" w:rsidP="00FC6B33">
      <w:pPr>
        <w:ind w:left="0" w:firstLine="709"/>
        <w:jc w:val="both"/>
        <w:rPr>
          <w:rFonts w:ascii="Times New Roman" w:hAnsi="Times New Roman" w:cs="Times New Roman"/>
          <w:sz w:val="28"/>
          <w:szCs w:val="28"/>
          <w:lang w:val="ru-RU"/>
        </w:rPr>
      </w:pPr>
      <w:r w:rsidRPr="00E20DBA">
        <w:rPr>
          <w:rFonts w:ascii="Times New Roman" w:hAnsi="Times New Roman" w:cs="Times New Roman"/>
          <w:sz w:val="28"/>
          <w:szCs w:val="28"/>
          <w:lang w:val="ru-RU"/>
        </w:rPr>
        <w:t xml:space="preserve">В целях повышения эффективности решения задач, стоящих перед </w:t>
      </w:r>
      <w:r w:rsidR="00F27C62" w:rsidRPr="00DE11F2">
        <w:rPr>
          <w:rFonts w:ascii="Times New Roman" w:hAnsi="Times New Roman" w:cs="Times New Roman"/>
          <w:i/>
          <w:sz w:val="28"/>
          <w:szCs w:val="28"/>
        </w:rPr>
        <w:t>«</w:t>
      </w:r>
      <w:r w:rsidR="00F27C62" w:rsidRPr="00DE11F2">
        <w:rPr>
          <w:rFonts w:ascii="Times New Roman" w:hAnsi="Times New Roman" w:cs="Times New Roman"/>
          <w:i/>
          <w:sz w:val="28"/>
          <w:szCs w:val="28"/>
          <w:lang w:val="ru-RU"/>
        </w:rPr>
        <w:t>Региональн</w:t>
      </w:r>
      <w:r w:rsidR="00F27C62">
        <w:rPr>
          <w:rFonts w:ascii="Times New Roman" w:hAnsi="Times New Roman" w:cs="Times New Roman"/>
          <w:i/>
          <w:sz w:val="28"/>
          <w:szCs w:val="28"/>
          <w:lang w:val="ru-RU"/>
        </w:rPr>
        <w:t>ым</w:t>
      </w:r>
      <w:r w:rsidR="00F27C62" w:rsidRPr="00DE11F2">
        <w:rPr>
          <w:rFonts w:ascii="Times New Roman" w:hAnsi="Times New Roman" w:cs="Times New Roman"/>
          <w:i/>
          <w:sz w:val="28"/>
          <w:szCs w:val="28"/>
          <w:lang w:val="ru-RU"/>
        </w:rPr>
        <w:t xml:space="preserve"> Центр</w:t>
      </w:r>
      <w:r w:rsidR="00F27C62">
        <w:rPr>
          <w:rFonts w:ascii="Times New Roman" w:hAnsi="Times New Roman" w:cs="Times New Roman"/>
          <w:i/>
          <w:sz w:val="28"/>
          <w:szCs w:val="28"/>
          <w:lang w:val="ru-RU"/>
        </w:rPr>
        <w:t>ом</w:t>
      </w:r>
      <w:r w:rsidR="00F27C62" w:rsidRPr="00DE11F2">
        <w:rPr>
          <w:rFonts w:ascii="Times New Roman" w:hAnsi="Times New Roman" w:cs="Times New Roman"/>
          <w:i/>
          <w:sz w:val="28"/>
          <w:szCs w:val="28"/>
          <w:lang w:val="ru-RU"/>
        </w:rPr>
        <w:t xml:space="preserve"> Детско-Юношеского Туризма</w:t>
      </w:r>
      <w:r w:rsidR="00F27C62" w:rsidRPr="00DE11F2">
        <w:rPr>
          <w:rFonts w:ascii="Times New Roman" w:hAnsi="Times New Roman" w:cs="Times New Roman"/>
          <w:i/>
          <w:sz w:val="28"/>
          <w:szCs w:val="28"/>
        </w:rPr>
        <w:t>»</w:t>
      </w:r>
      <w:r w:rsidRPr="00E20DBA">
        <w:rPr>
          <w:rFonts w:ascii="Times New Roman" w:hAnsi="Times New Roman" w:cs="Times New Roman"/>
          <w:sz w:val="28"/>
          <w:szCs w:val="28"/>
          <w:lang w:val="ru-RU"/>
        </w:rPr>
        <w:t>, рекомендуется наличие следующих объектов, обеспечивающих реализацию туристско-краеведческих мероприятий в субъекте Российской Федерации:</w:t>
      </w:r>
    </w:p>
    <w:p w14:paraId="659CCFC5" w14:textId="77777777" w:rsidR="00FC6B33" w:rsidRPr="00E20DBA" w:rsidRDefault="00FC6B33" w:rsidP="00E20DBA">
      <w:pPr>
        <w:pStyle w:val="af0"/>
        <w:numPr>
          <w:ilvl w:val="0"/>
          <w:numId w:val="21"/>
        </w:numPr>
        <w:tabs>
          <w:tab w:val="left" w:pos="851"/>
        </w:tabs>
        <w:ind w:left="0" w:firstLine="709"/>
        <w:jc w:val="both"/>
        <w:rPr>
          <w:rFonts w:ascii="Times New Roman" w:hAnsi="Times New Roman" w:cs="Times New Roman"/>
          <w:sz w:val="28"/>
          <w:szCs w:val="28"/>
          <w:lang w:val="ru-RU"/>
        </w:rPr>
      </w:pPr>
      <w:r w:rsidRPr="00E20DBA">
        <w:rPr>
          <w:rFonts w:ascii="Times New Roman" w:hAnsi="Times New Roman" w:cs="Times New Roman"/>
          <w:sz w:val="28"/>
          <w:szCs w:val="28"/>
          <w:lang w:val="ru-RU"/>
        </w:rPr>
        <w:t>туристская база для размещения обучающихся, участников туристских мероприятий;</w:t>
      </w:r>
    </w:p>
    <w:p w14:paraId="4BDB952E" w14:textId="77777777" w:rsidR="00FC6B33" w:rsidRPr="00E20DBA" w:rsidRDefault="00FC6B33" w:rsidP="00E20DBA">
      <w:pPr>
        <w:pStyle w:val="af0"/>
        <w:numPr>
          <w:ilvl w:val="0"/>
          <w:numId w:val="21"/>
        </w:numPr>
        <w:tabs>
          <w:tab w:val="left" w:pos="851"/>
        </w:tabs>
        <w:ind w:left="0" w:firstLine="709"/>
        <w:jc w:val="both"/>
        <w:rPr>
          <w:rFonts w:ascii="Times New Roman" w:hAnsi="Times New Roman" w:cs="Times New Roman"/>
          <w:sz w:val="28"/>
          <w:szCs w:val="28"/>
          <w:lang w:val="ru-RU"/>
        </w:rPr>
      </w:pPr>
      <w:r w:rsidRPr="00E20DBA">
        <w:rPr>
          <w:rFonts w:ascii="Times New Roman" w:hAnsi="Times New Roman" w:cs="Times New Roman"/>
          <w:sz w:val="28"/>
          <w:szCs w:val="28"/>
          <w:lang w:val="ru-RU"/>
        </w:rPr>
        <w:t>спортивные сооружения (в том числе плоскостные), необходимые для реализации образовательных программ (веревочные городки, скалодромы, спортивные залы и т.п.);</w:t>
      </w:r>
    </w:p>
    <w:p w14:paraId="41F6D822" w14:textId="77777777" w:rsidR="00FC6B33" w:rsidRPr="00E20DBA" w:rsidRDefault="00FC6B33" w:rsidP="00E20DBA">
      <w:pPr>
        <w:pStyle w:val="af0"/>
        <w:numPr>
          <w:ilvl w:val="0"/>
          <w:numId w:val="21"/>
        </w:numPr>
        <w:tabs>
          <w:tab w:val="left" w:pos="851"/>
        </w:tabs>
        <w:ind w:left="0" w:firstLine="709"/>
        <w:jc w:val="both"/>
        <w:rPr>
          <w:rFonts w:ascii="Times New Roman" w:hAnsi="Times New Roman" w:cs="Times New Roman"/>
          <w:sz w:val="28"/>
          <w:szCs w:val="28"/>
          <w:lang w:val="ru-RU"/>
        </w:rPr>
      </w:pPr>
      <w:r w:rsidRPr="00E20DBA">
        <w:rPr>
          <w:rFonts w:ascii="Times New Roman" w:hAnsi="Times New Roman" w:cs="Times New Roman"/>
          <w:sz w:val="28"/>
          <w:szCs w:val="28"/>
          <w:lang w:val="ru-RU"/>
        </w:rPr>
        <w:t>расположенные в природной среде туристские приюты (для регионов с наиболее привлекательными условиями для организации походно-экспедиционной деятельности с детьми);</w:t>
      </w:r>
    </w:p>
    <w:p w14:paraId="49AD3868" w14:textId="7BEA318E" w:rsidR="00FC6B33" w:rsidRPr="00E20DBA" w:rsidRDefault="00FC6B33" w:rsidP="00E20DBA">
      <w:pPr>
        <w:pStyle w:val="af0"/>
        <w:numPr>
          <w:ilvl w:val="0"/>
          <w:numId w:val="21"/>
        </w:numPr>
        <w:tabs>
          <w:tab w:val="left" w:pos="851"/>
        </w:tabs>
        <w:ind w:left="0" w:firstLine="709"/>
        <w:jc w:val="both"/>
        <w:rPr>
          <w:rFonts w:ascii="Times New Roman" w:hAnsi="Times New Roman" w:cs="Times New Roman"/>
          <w:sz w:val="28"/>
          <w:szCs w:val="28"/>
        </w:rPr>
      </w:pPr>
      <w:r w:rsidRPr="00E20DBA">
        <w:rPr>
          <w:rFonts w:ascii="Times New Roman" w:hAnsi="Times New Roman" w:cs="Times New Roman"/>
          <w:sz w:val="28"/>
          <w:szCs w:val="28"/>
          <w:lang w:val="ru-RU"/>
        </w:rPr>
        <w:t xml:space="preserve">оборудованный земельный участок для организации палаточных лагерей и проведения массовых туристских мероприятий. </w:t>
      </w:r>
    </w:p>
    <w:p w14:paraId="75C0BB48" w14:textId="77777777" w:rsidR="00C328C6" w:rsidRPr="00C328C6" w:rsidRDefault="00C328C6" w:rsidP="00C328C6">
      <w:pPr>
        <w:tabs>
          <w:tab w:val="left" w:pos="851"/>
        </w:tabs>
        <w:jc w:val="both"/>
        <w:rPr>
          <w:rFonts w:ascii="Times New Roman" w:hAnsi="Times New Roman" w:cs="Times New Roman"/>
          <w:sz w:val="28"/>
          <w:szCs w:val="28"/>
        </w:rPr>
      </w:pPr>
    </w:p>
    <w:p w14:paraId="7DDDA92C" w14:textId="77777777" w:rsidR="00C328C6" w:rsidRPr="00C328C6" w:rsidRDefault="00C328C6" w:rsidP="00C328C6">
      <w:pPr>
        <w:ind w:left="0" w:firstLine="709"/>
        <w:jc w:val="both"/>
        <w:rPr>
          <w:rFonts w:ascii="Times New Roman" w:hAnsi="Times New Roman" w:cs="Times New Roman"/>
          <w:iCs/>
          <w:sz w:val="28"/>
          <w:szCs w:val="28"/>
        </w:rPr>
      </w:pPr>
      <w:r w:rsidRPr="00C328C6">
        <w:rPr>
          <w:rFonts w:ascii="Times New Roman" w:hAnsi="Times New Roman" w:cs="Times New Roman"/>
          <w:i/>
          <w:iCs/>
          <w:sz w:val="28"/>
          <w:szCs w:val="28"/>
        </w:rPr>
        <w:t>Образовательные решения создаваемых новых мест</w:t>
      </w:r>
      <w:r w:rsidRPr="00C328C6">
        <w:rPr>
          <w:rFonts w:ascii="Times New Roman" w:hAnsi="Times New Roman" w:cs="Times New Roman"/>
          <w:iCs/>
          <w:sz w:val="28"/>
          <w:szCs w:val="28"/>
        </w:rPr>
        <w:t xml:space="preserve"> в рамках типовой модели могут иметь разнообразный характер:</w:t>
      </w:r>
    </w:p>
    <w:p w14:paraId="3BAFF7A5" w14:textId="77777777" w:rsidR="00C328C6" w:rsidRPr="00C328C6" w:rsidRDefault="00C328C6" w:rsidP="00C328C6">
      <w:pPr>
        <w:pStyle w:val="af0"/>
        <w:numPr>
          <w:ilvl w:val="0"/>
          <w:numId w:val="21"/>
        </w:numPr>
        <w:jc w:val="both"/>
        <w:rPr>
          <w:rFonts w:ascii="Times New Roman" w:hAnsi="Times New Roman" w:cs="Times New Roman"/>
          <w:sz w:val="28"/>
          <w:szCs w:val="28"/>
        </w:rPr>
      </w:pPr>
      <w:r w:rsidRPr="00C328C6">
        <w:rPr>
          <w:rFonts w:ascii="Times New Roman" w:hAnsi="Times New Roman" w:cs="Times New Roman"/>
          <w:bCs/>
          <w:i/>
          <w:iCs/>
          <w:sz w:val="28"/>
          <w:szCs w:val="28"/>
        </w:rPr>
        <w:t>Стационарное решение</w:t>
      </w:r>
      <w:r w:rsidRPr="00C328C6">
        <w:rPr>
          <w:rFonts w:ascii="Times New Roman" w:hAnsi="Times New Roman" w:cs="Times New Roman"/>
          <w:sz w:val="28"/>
          <w:szCs w:val="28"/>
        </w:rPr>
        <w:t xml:space="preserve"> – разворачивается на обособленных или смежных площадях с собственным оборудованием в городах и селах. Наличие зон для индивидуальной и коллективной работы.</w:t>
      </w:r>
    </w:p>
    <w:p w14:paraId="68BC35C1" w14:textId="77777777" w:rsidR="00C328C6" w:rsidRPr="00C328C6" w:rsidRDefault="00C328C6" w:rsidP="00C328C6">
      <w:pPr>
        <w:pStyle w:val="af0"/>
        <w:numPr>
          <w:ilvl w:val="0"/>
          <w:numId w:val="21"/>
        </w:numPr>
        <w:jc w:val="both"/>
        <w:rPr>
          <w:rFonts w:ascii="Times New Roman" w:hAnsi="Times New Roman" w:cs="Times New Roman"/>
          <w:sz w:val="28"/>
          <w:szCs w:val="28"/>
        </w:rPr>
      </w:pPr>
      <w:r w:rsidRPr="00C328C6">
        <w:rPr>
          <w:rFonts w:ascii="Times New Roman" w:hAnsi="Times New Roman" w:cs="Times New Roman"/>
          <w:bCs/>
          <w:i/>
          <w:iCs/>
          <w:sz w:val="28"/>
          <w:szCs w:val="28"/>
        </w:rPr>
        <w:t>Мобильное решение</w:t>
      </w:r>
      <w:r w:rsidRPr="00C328C6">
        <w:rPr>
          <w:rFonts w:ascii="Times New Roman" w:hAnsi="Times New Roman" w:cs="Times New Roman"/>
          <w:sz w:val="28"/>
          <w:szCs w:val="28"/>
        </w:rPr>
        <w:t xml:space="preserve"> – обеспечивает регулярную периодическую натурную доступность к уникальным образовательным ресурсам ведущей организации по месту жительства в сельской местности и малых городах.</w:t>
      </w:r>
    </w:p>
    <w:p w14:paraId="17670B87" w14:textId="77777777" w:rsidR="00C328C6" w:rsidRPr="00C328C6" w:rsidRDefault="00C328C6" w:rsidP="00C328C6">
      <w:pPr>
        <w:pStyle w:val="af0"/>
        <w:numPr>
          <w:ilvl w:val="0"/>
          <w:numId w:val="21"/>
        </w:numPr>
        <w:jc w:val="both"/>
        <w:rPr>
          <w:rFonts w:ascii="Times New Roman" w:hAnsi="Times New Roman" w:cs="Times New Roman"/>
          <w:sz w:val="28"/>
          <w:szCs w:val="28"/>
        </w:rPr>
      </w:pPr>
      <w:r w:rsidRPr="00C328C6">
        <w:rPr>
          <w:rFonts w:ascii="Times New Roman" w:hAnsi="Times New Roman" w:cs="Times New Roman"/>
          <w:bCs/>
          <w:i/>
          <w:iCs/>
          <w:sz w:val="28"/>
          <w:szCs w:val="28"/>
        </w:rPr>
        <w:t>Дистанционное решение</w:t>
      </w:r>
      <w:r w:rsidRPr="00C328C6">
        <w:rPr>
          <w:rFonts w:ascii="Times New Roman" w:hAnsi="Times New Roman" w:cs="Times New Roman"/>
          <w:sz w:val="28"/>
          <w:szCs w:val="28"/>
        </w:rPr>
        <w:t xml:space="preserve"> – разворачивается по выбранным образовательным направлениям на площадке ведущей организации с возможностью подключения учащихся образовательных организаций региона. Наличие у ведущей организации кадровых, образовательных и материально-технических ресурсов высокого качества.</w:t>
      </w:r>
    </w:p>
    <w:p w14:paraId="6731E86C" w14:textId="77777777" w:rsidR="00C328C6" w:rsidRPr="00C328C6" w:rsidRDefault="00C328C6" w:rsidP="00C328C6">
      <w:pPr>
        <w:pStyle w:val="af0"/>
        <w:numPr>
          <w:ilvl w:val="0"/>
          <w:numId w:val="21"/>
        </w:numPr>
        <w:jc w:val="both"/>
        <w:rPr>
          <w:rFonts w:ascii="Times New Roman" w:hAnsi="Times New Roman" w:cs="Times New Roman"/>
          <w:sz w:val="28"/>
          <w:szCs w:val="28"/>
        </w:rPr>
      </w:pPr>
      <w:r w:rsidRPr="00C328C6">
        <w:rPr>
          <w:rFonts w:ascii="Times New Roman" w:hAnsi="Times New Roman" w:cs="Times New Roman"/>
          <w:bCs/>
          <w:i/>
          <w:iCs/>
          <w:sz w:val="28"/>
          <w:szCs w:val="28"/>
        </w:rPr>
        <w:t>Сетевое решение</w:t>
      </w:r>
      <w:r w:rsidRPr="00C328C6">
        <w:rPr>
          <w:rFonts w:ascii="Times New Roman" w:hAnsi="Times New Roman" w:cs="Times New Roman"/>
          <w:sz w:val="28"/>
          <w:szCs w:val="28"/>
        </w:rPr>
        <w:t xml:space="preserve"> – разворачивается на базе образовательных и необразовательных организаций для реализации образовательных направлений ведущей образовательной организации или академического партнера.</w:t>
      </w:r>
    </w:p>
    <w:p w14:paraId="00AE61C9" w14:textId="77777777" w:rsidR="00C328C6" w:rsidRPr="00C328C6" w:rsidRDefault="00C328C6" w:rsidP="00C328C6">
      <w:pPr>
        <w:pStyle w:val="af0"/>
        <w:numPr>
          <w:ilvl w:val="0"/>
          <w:numId w:val="21"/>
        </w:numPr>
        <w:jc w:val="both"/>
        <w:rPr>
          <w:rFonts w:ascii="Times New Roman" w:hAnsi="Times New Roman" w:cs="Times New Roman"/>
          <w:sz w:val="28"/>
          <w:szCs w:val="28"/>
          <w:lang w:val="ru-RU"/>
        </w:rPr>
      </w:pPr>
      <w:r w:rsidRPr="00C328C6">
        <w:rPr>
          <w:rFonts w:ascii="Times New Roman" w:hAnsi="Times New Roman" w:cs="Times New Roman"/>
          <w:sz w:val="28"/>
          <w:szCs w:val="28"/>
        </w:rPr>
        <w:t xml:space="preserve">Расчет затрат на реализацию масштабов и решений типовой модели </w:t>
      </w:r>
      <w:r w:rsidRPr="00C328C6">
        <w:rPr>
          <w:rFonts w:ascii="Times New Roman" w:hAnsi="Times New Roman" w:cs="Times New Roman"/>
          <w:sz w:val="28"/>
          <w:szCs w:val="28"/>
          <w:lang w:val="ru-RU"/>
        </w:rPr>
        <w:t xml:space="preserve">«Станция туризма» </w:t>
      </w:r>
      <w:r w:rsidRPr="00C328C6">
        <w:rPr>
          <w:rFonts w:ascii="Times New Roman" w:hAnsi="Times New Roman" w:cs="Times New Roman"/>
          <w:sz w:val="28"/>
          <w:szCs w:val="28"/>
        </w:rPr>
        <w:t xml:space="preserve">приведены в </w:t>
      </w:r>
      <w:r w:rsidRPr="00C328C6">
        <w:rPr>
          <w:rFonts w:ascii="Times New Roman" w:hAnsi="Times New Roman" w:cs="Times New Roman"/>
          <w:sz w:val="28"/>
          <w:szCs w:val="28"/>
          <w:lang w:val="ru-RU"/>
        </w:rPr>
        <w:t>П</w:t>
      </w:r>
      <w:r w:rsidRPr="00C328C6">
        <w:rPr>
          <w:rFonts w:ascii="Times New Roman" w:hAnsi="Times New Roman" w:cs="Times New Roman"/>
          <w:sz w:val="28"/>
          <w:szCs w:val="28"/>
        </w:rPr>
        <w:t>риложении</w:t>
      </w:r>
      <w:r w:rsidRPr="00C328C6">
        <w:rPr>
          <w:rFonts w:ascii="Times New Roman" w:hAnsi="Times New Roman" w:cs="Times New Roman"/>
          <w:sz w:val="28"/>
          <w:szCs w:val="28"/>
          <w:lang w:val="ru-RU"/>
        </w:rPr>
        <w:t xml:space="preserve"> 6</w:t>
      </w:r>
      <w:r w:rsidRPr="00C328C6">
        <w:rPr>
          <w:rFonts w:ascii="Times New Roman" w:hAnsi="Times New Roman" w:cs="Times New Roman"/>
          <w:sz w:val="28"/>
          <w:szCs w:val="28"/>
        </w:rPr>
        <w:t>.</w:t>
      </w:r>
    </w:p>
    <w:p w14:paraId="00707838" w14:textId="77777777" w:rsidR="00C328C6" w:rsidRDefault="00C328C6" w:rsidP="00C65C15">
      <w:pPr>
        <w:ind w:left="0" w:firstLine="0"/>
        <w:jc w:val="both"/>
        <w:rPr>
          <w:rFonts w:ascii="Times New Roman" w:hAnsi="Times New Roman" w:cs="Times New Roman"/>
          <w:i/>
          <w:sz w:val="28"/>
          <w:szCs w:val="28"/>
        </w:rPr>
      </w:pPr>
    </w:p>
    <w:p w14:paraId="752F8596" w14:textId="3A748936" w:rsidR="00202F26" w:rsidRPr="00DE11F2" w:rsidRDefault="00C65C15" w:rsidP="00202F26">
      <w:pPr>
        <w:ind w:left="0" w:firstLine="709"/>
        <w:jc w:val="both"/>
        <w:rPr>
          <w:rFonts w:ascii="Times New Roman" w:hAnsi="Times New Roman" w:cs="Times New Roman"/>
          <w:i/>
          <w:sz w:val="28"/>
          <w:szCs w:val="28"/>
        </w:rPr>
      </w:pPr>
      <w:r>
        <w:rPr>
          <w:rFonts w:ascii="Times New Roman" w:hAnsi="Times New Roman" w:cs="Times New Roman"/>
          <w:i/>
          <w:sz w:val="28"/>
          <w:szCs w:val="28"/>
          <w:lang w:val="ru-RU"/>
        </w:rPr>
        <w:t>Рекомендации</w:t>
      </w:r>
      <w:r w:rsidR="00202F26" w:rsidRPr="00DE11F2">
        <w:rPr>
          <w:rFonts w:ascii="Times New Roman" w:hAnsi="Times New Roman" w:cs="Times New Roman"/>
          <w:i/>
          <w:sz w:val="28"/>
          <w:szCs w:val="28"/>
        </w:rPr>
        <w:t xml:space="preserve"> к перечням средств обучения и воспитания</w:t>
      </w:r>
    </w:p>
    <w:p w14:paraId="3B24B6B7" w14:textId="77777777" w:rsidR="00202F26" w:rsidRPr="00DE11F2" w:rsidRDefault="00202F26" w:rsidP="00202F26">
      <w:pPr>
        <w:ind w:left="0" w:firstLine="709"/>
        <w:jc w:val="both"/>
        <w:rPr>
          <w:rFonts w:ascii="Times New Roman" w:hAnsi="Times New Roman" w:cs="Times New Roman"/>
          <w:iCs/>
          <w:sz w:val="28"/>
          <w:szCs w:val="28"/>
        </w:rPr>
      </w:pPr>
      <w:r w:rsidRPr="00DE11F2">
        <w:rPr>
          <w:rFonts w:ascii="Times New Roman" w:hAnsi="Times New Roman" w:cs="Times New Roman"/>
          <w:iCs/>
          <w:sz w:val="28"/>
          <w:szCs w:val="28"/>
        </w:rPr>
        <w:t xml:space="preserve">Формирование средств обучения и воспитания </w:t>
      </w:r>
      <w:r w:rsidRPr="00DE11F2">
        <w:rPr>
          <w:rFonts w:ascii="Times New Roman" w:hAnsi="Times New Roman" w:cs="Times New Roman"/>
          <w:iCs/>
          <w:sz w:val="28"/>
          <w:szCs w:val="28"/>
          <w:lang w:val="ru-RU"/>
        </w:rPr>
        <w:t xml:space="preserve">для типовой модели «Станция туризма» </w:t>
      </w:r>
      <w:r w:rsidRPr="00DE11F2">
        <w:rPr>
          <w:rFonts w:ascii="Times New Roman" w:hAnsi="Times New Roman" w:cs="Times New Roman"/>
          <w:iCs/>
          <w:sz w:val="28"/>
          <w:szCs w:val="28"/>
        </w:rPr>
        <w:t>рекомендуется осуществлять в соответствии с примерными перечнями Методических рекомендаций по приобретению средств обучения и воспитания в целях создания новых мест в образовательных организациях различных типов для реализации дополнительных общеразвивающих программ всех направленностей в рамках региональных проектов, обеспечивающих достижение целей, показателей и результата федерального проекта «Успех каждого ребенка» национального проекта «Образование» (утв. Распоряжением Минпросвещения РФ от 17.12.2019 г.) с учетом корреляции с:</w:t>
      </w:r>
    </w:p>
    <w:p w14:paraId="0A8261A0" w14:textId="77777777" w:rsidR="00202F26" w:rsidRPr="00E20DBA" w:rsidRDefault="00202F26" w:rsidP="00202F26">
      <w:pPr>
        <w:ind w:left="0" w:firstLine="709"/>
        <w:jc w:val="both"/>
        <w:rPr>
          <w:rFonts w:ascii="Times New Roman" w:hAnsi="Times New Roman" w:cs="Times New Roman"/>
          <w:iCs/>
          <w:sz w:val="28"/>
          <w:szCs w:val="28"/>
          <w:lang w:val="ru-RU"/>
        </w:rPr>
      </w:pPr>
      <w:r w:rsidRPr="00DE11F2">
        <w:rPr>
          <w:rFonts w:ascii="Times New Roman" w:hAnsi="Times New Roman" w:cs="Times New Roman"/>
          <w:iCs/>
          <w:sz w:val="28"/>
          <w:szCs w:val="28"/>
          <w:lang w:val="ru-RU"/>
        </w:rPr>
        <w:t xml:space="preserve">- </w:t>
      </w:r>
      <w:r w:rsidRPr="00DE11F2">
        <w:rPr>
          <w:rFonts w:ascii="Times New Roman" w:hAnsi="Times New Roman" w:cs="Times New Roman"/>
          <w:iCs/>
          <w:sz w:val="28"/>
          <w:szCs w:val="28"/>
          <w:lang w:val="ru-RU"/>
        </w:rPr>
        <w:tab/>
        <w:t>рекомендациями ФЦДЮТиК «Методические рекомендации по созданию и развитию  центров детско-юношеского туризма»,</w:t>
      </w:r>
    </w:p>
    <w:p w14:paraId="46E7F41E" w14:textId="77777777" w:rsidR="00202F26" w:rsidRPr="00DE11F2" w:rsidRDefault="00202F26" w:rsidP="00202F26">
      <w:pPr>
        <w:ind w:left="0" w:firstLine="709"/>
        <w:jc w:val="both"/>
        <w:rPr>
          <w:rFonts w:ascii="Times New Roman" w:hAnsi="Times New Roman" w:cs="Times New Roman"/>
          <w:iCs/>
          <w:sz w:val="28"/>
          <w:szCs w:val="28"/>
        </w:rPr>
      </w:pPr>
      <w:r w:rsidRPr="00DE11F2">
        <w:rPr>
          <w:rFonts w:ascii="Times New Roman" w:hAnsi="Times New Roman" w:cs="Times New Roman"/>
          <w:iCs/>
          <w:sz w:val="28"/>
          <w:szCs w:val="28"/>
        </w:rPr>
        <w:t xml:space="preserve">- решаемыми педагогическими задачами </w:t>
      </w:r>
      <w:r w:rsidRPr="00DE11F2">
        <w:rPr>
          <w:rFonts w:ascii="Times New Roman" w:hAnsi="Times New Roman" w:cs="Times New Roman"/>
          <w:iCs/>
          <w:sz w:val="28"/>
          <w:szCs w:val="28"/>
          <w:lang w:val="ru-RU"/>
        </w:rPr>
        <w:t>туристско-краеведческой</w:t>
      </w:r>
      <w:r w:rsidRPr="00DE11F2">
        <w:rPr>
          <w:rFonts w:ascii="Times New Roman" w:hAnsi="Times New Roman" w:cs="Times New Roman"/>
          <w:iCs/>
          <w:sz w:val="28"/>
          <w:szCs w:val="28"/>
        </w:rPr>
        <w:t xml:space="preserve"> направленности дополнительного образования детей;</w:t>
      </w:r>
    </w:p>
    <w:p w14:paraId="4B8CF731" w14:textId="77777777" w:rsidR="00202F26" w:rsidRPr="00DE11F2" w:rsidRDefault="00202F26" w:rsidP="00202F26">
      <w:pPr>
        <w:ind w:left="0" w:firstLine="709"/>
        <w:jc w:val="both"/>
        <w:rPr>
          <w:rFonts w:ascii="Times New Roman" w:hAnsi="Times New Roman" w:cs="Times New Roman"/>
          <w:iCs/>
          <w:sz w:val="28"/>
          <w:szCs w:val="28"/>
        </w:rPr>
      </w:pPr>
      <w:r w:rsidRPr="00DE11F2">
        <w:rPr>
          <w:rFonts w:ascii="Times New Roman" w:hAnsi="Times New Roman" w:cs="Times New Roman"/>
          <w:iCs/>
          <w:sz w:val="28"/>
          <w:szCs w:val="28"/>
        </w:rPr>
        <w:t xml:space="preserve">- масштабом реализации модели; </w:t>
      </w:r>
    </w:p>
    <w:p w14:paraId="79F3F9E6" w14:textId="77777777" w:rsidR="00202F26" w:rsidRPr="00DE11F2" w:rsidRDefault="00202F26" w:rsidP="00202F26">
      <w:pPr>
        <w:ind w:left="0" w:firstLine="709"/>
        <w:jc w:val="both"/>
        <w:rPr>
          <w:rFonts w:ascii="Times New Roman" w:hAnsi="Times New Roman" w:cs="Times New Roman"/>
          <w:iCs/>
          <w:sz w:val="28"/>
          <w:szCs w:val="28"/>
        </w:rPr>
      </w:pPr>
      <w:r w:rsidRPr="00DE11F2">
        <w:rPr>
          <w:rFonts w:ascii="Times New Roman" w:hAnsi="Times New Roman" w:cs="Times New Roman"/>
          <w:iCs/>
          <w:sz w:val="28"/>
          <w:szCs w:val="28"/>
        </w:rPr>
        <w:t>- возрастными особенностями учащихся;</w:t>
      </w:r>
    </w:p>
    <w:p w14:paraId="1FC6EA5D" w14:textId="77777777" w:rsidR="00202F26" w:rsidRPr="00DE11F2" w:rsidRDefault="00202F26" w:rsidP="00202F26">
      <w:pPr>
        <w:ind w:left="0" w:firstLine="709"/>
        <w:jc w:val="both"/>
        <w:rPr>
          <w:rFonts w:ascii="Times New Roman" w:hAnsi="Times New Roman" w:cs="Times New Roman"/>
          <w:iCs/>
          <w:sz w:val="28"/>
          <w:szCs w:val="28"/>
        </w:rPr>
      </w:pPr>
      <w:r w:rsidRPr="00DE11F2">
        <w:rPr>
          <w:rFonts w:ascii="Times New Roman" w:hAnsi="Times New Roman" w:cs="Times New Roman"/>
          <w:iCs/>
          <w:sz w:val="28"/>
          <w:szCs w:val="28"/>
        </w:rPr>
        <w:t>- содержанием, формой и технологиями дополнительных общеразвивающих программ</w:t>
      </w:r>
      <w:r w:rsidRPr="00DE11F2">
        <w:rPr>
          <w:rFonts w:ascii="Times New Roman" w:hAnsi="Times New Roman" w:cs="Times New Roman"/>
          <w:iCs/>
          <w:sz w:val="28"/>
          <w:szCs w:val="28"/>
          <w:lang w:val="ru-RU"/>
        </w:rPr>
        <w:t>;</w:t>
      </w:r>
    </w:p>
    <w:p w14:paraId="2D19A45D" w14:textId="77777777" w:rsidR="00202F26" w:rsidRPr="00DE11F2" w:rsidRDefault="00202F26" w:rsidP="00202F26">
      <w:pPr>
        <w:ind w:left="0" w:firstLine="709"/>
        <w:jc w:val="both"/>
        <w:rPr>
          <w:rFonts w:ascii="Times New Roman" w:hAnsi="Times New Roman" w:cs="Times New Roman"/>
          <w:iCs/>
          <w:sz w:val="28"/>
          <w:szCs w:val="28"/>
        </w:rPr>
      </w:pPr>
      <w:r w:rsidRPr="00DE11F2">
        <w:rPr>
          <w:rFonts w:ascii="Times New Roman" w:hAnsi="Times New Roman" w:cs="Times New Roman"/>
          <w:iCs/>
          <w:sz w:val="28"/>
          <w:szCs w:val="28"/>
        </w:rPr>
        <w:t>- необходимой квалификацией кадров;</w:t>
      </w:r>
    </w:p>
    <w:p w14:paraId="4BC34E90" w14:textId="77777777" w:rsidR="00202F26" w:rsidRPr="00DE11F2" w:rsidRDefault="00202F26" w:rsidP="00202F26">
      <w:pPr>
        <w:ind w:left="0" w:firstLine="709"/>
        <w:jc w:val="both"/>
        <w:rPr>
          <w:rFonts w:ascii="Times New Roman" w:hAnsi="Times New Roman" w:cs="Times New Roman"/>
          <w:iCs/>
          <w:sz w:val="28"/>
          <w:szCs w:val="28"/>
        </w:rPr>
      </w:pPr>
      <w:r w:rsidRPr="00DE11F2">
        <w:rPr>
          <w:rFonts w:ascii="Times New Roman" w:hAnsi="Times New Roman" w:cs="Times New Roman"/>
          <w:iCs/>
          <w:sz w:val="28"/>
          <w:szCs w:val="28"/>
        </w:rPr>
        <w:t>- совместимостью, возможностями интегративного использования оборудования с общим образованием и профессиональным обучением;</w:t>
      </w:r>
    </w:p>
    <w:p w14:paraId="1EA9CECB" w14:textId="77777777" w:rsidR="00202F26" w:rsidRPr="00DE11F2" w:rsidRDefault="00202F26" w:rsidP="00202F26">
      <w:pPr>
        <w:ind w:left="0" w:firstLine="709"/>
        <w:jc w:val="both"/>
        <w:rPr>
          <w:rFonts w:ascii="Times New Roman" w:hAnsi="Times New Roman" w:cs="Times New Roman"/>
          <w:iCs/>
          <w:sz w:val="28"/>
          <w:szCs w:val="28"/>
        </w:rPr>
      </w:pPr>
      <w:r w:rsidRPr="00DE11F2">
        <w:rPr>
          <w:rFonts w:ascii="Times New Roman" w:hAnsi="Times New Roman" w:cs="Times New Roman"/>
          <w:iCs/>
          <w:sz w:val="28"/>
          <w:szCs w:val="28"/>
        </w:rPr>
        <w:t>- особенностями современных цифровых и рекреационных технологий реального сектора региональной экономики.</w:t>
      </w:r>
    </w:p>
    <w:p w14:paraId="736F0B79" w14:textId="77777777" w:rsidR="00202F26" w:rsidRPr="00DE11F2" w:rsidRDefault="00202F26" w:rsidP="00202F26">
      <w:pPr>
        <w:ind w:left="0" w:firstLine="709"/>
        <w:jc w:val="both"/>
        <w:rPr>
          <w:rFonts w:ascii="Times New Roman" w:hAnsi="Times New Roman" w:cs="Times New Roman"/>
          <w:iCs/>
          <w:sz w:val="28"/>
          <w:szCs w:val="28"/>
        </w:rPr>
      </w:pPr>
      <w:r w:rsidRPr="00DE11F2">
        <w:rPr>
          <w:rFonts w:ascii="Times New Roman" w:hAnsi="Times New Roman" w:cs="Times New Roman"/>
          <w:iCs/>
          <w:sz w:val="28"/>
          <w:szCs w:val="28"/>
        </w:rPr>
        <w:t xml:space="preserve">Предлагается разделить материально-техническое оснащение создания новых мест дополнительного образования на две группы: универсальное оборудование и специализированное. </w:t>
      </w:r>
    </w:p>
    <w:p w14:paraId="061816F9" w14:textId="77777777" w:rsidR="00202F26" w:rsidRPr="00E20DBA" w:rsidRDefault="00202F26" w:rsidP="00202F26">
      <w:pPr>
        <w:ind w:left="0" w:firstLine="709"/>
        <w:jc w:val="both"/>
        <w:rPr>
          <w:rFonts w:ascii="Times New Roman" w:hAnsi="Times New Roman" w:cs="Times New Roman"/>
          <w:sz w:val="28"/>
          <w:szCs w:val="28"/>
          <w:lang w:val="ru-RU"/>
        </w:rPr>
      </w:pPr>
      <w:r w:rsidRPr="00DE11F2">
        <w:rPr>
          <w:rFonts w:ascii="Times New Roman" w:hAnsi="Times New Roman" w:cs="Times New Roman"/>
          <w:i/>
          <w:sz w:val="28"/>
          <w:szCs w:val="28"/>
        </w:rPr>
        <w:t>Универсальное оборудование</w:t>
      </w:r>
      <w:r w:rsidRPr="00DE11F2">
        <w:rPr>
          <w:rFonts w:ascii="Times New Roman" w:hAnsi="Times New Roman" w:cs="Times New Roman"/>
          <w:iCs/>
          <w:sz w:val="28"/>
          <w:szCs w:val="28"/>
        </w:rPr>
        <w:t xml:space="preserve"> – оборудование, материально-технические средства общего назначения, не зависящие от специфики направленности дополнительного образования и реализуемой типовой модели, выступающие, как правило, обеспечивающей базой для реализации программ с помощью специализированного оборудования. Например, универсальная мебель,</w:t>
      </w:r>
      <w:r w:rsidRPr="00DE11F2">
        <w:rPr>
          <w:rFonts w:ascii="Times New Roman" w:hAnsi="Times New Roman" w:cs="Times New Roman"/>
          <w:sz w:val="28"/>
          <w:szCs w:val="28"/>
        </w:rPr>
        <w:t xml:space="preserve"> мебель с возможностью перестановок для групповой работы, создания возможности работы с малой группой, а также для проведения межгруппового взаимодействия, презентационное оборудование (мультимедийный проектор или ЖК-панели для демонстраций, офисный набор техники, пуфы, флипчарты,  и т.д.</w:t>
      </w:r>
      <w:r>
        <w:rPr>
          <w:rFonts w:ascii="Times New Roman" w:hAnsi="Times New Roman" w:cs="Times New Roman"/>
          <w:sz w:val="28"/>
          <w:szCs w:val="28"/>
          <w:lang w:val="ru-RU"/>
        </w:rPr>
        <w:t>)</w:t>
      </w:r>
      <w:r w:rsidRPr="00DE11F2">
        <w:rPr>
          <w:rFonts w:ascii="Times New Roman" w:hAnsi="Times New Roman" w:cs="Times New Roman"/>
          <w:sz w:val="28"/>
          <w:szCs w:val="28"/>
        </w:rPr>
        <w:t>, интернет</w:t>
      </w:r>
      <w:r w:rsidRPr="00DE11F2">
        <w:rPr>
          <w:rFonts w:ascii="Times New Roman" w:hAnsi="Times New Roman" w:cs="Times New Roman"/>
          <w:sz w:val="28"/>
          <w:szCs w:val="28"/>
          <w:lang w:val="ru-RU"/>
        </w:rPr>
        <w:t>-оборудование.</w:t>
      </w:r>
    </w:p>
    <w:p w14:paraId="6536053A" w14:textId="77777777" w:rsidR="00202F26" w:rsidRPr="00DE11F2" w:rsidRDefault="00202F26" w:rsidP="00202F26">
      <w:pPr>
        <w:ind w:left="0" w:firstLine="709"/>
        <w:jc w:val="both"/>
        <w:rPr>
          <w:rFonts w:ascii="Times New Roman" w:hAnsi="Times New Roman" w:cs="Times New Roman"/>
          <w:sz w:val="28"/>
          <w:szCs w:val="28"/>
        </w:rPr>
      </w:pPr>
      <w:r w:rsidRPr="00DE11F2">
        <w:rPr>
          <w:rFonts w:ascii="Times New Roman" w:hAnsi="Times New Roman" w:cs="Times New Roman"/>
          <w:i/>
          <w:sz w:val="28"/>
          <w:szCs w:val="28"/>
        </w:rPr>
        <w:t>Специальное оборудование</w:t>
      </w:r>
      <w:r w:rsidRPr="00DE11F2">
        <w:rPr>
          <w:rFonts w:ascii="Times New Roman" w:hAnsi="Times New Roman" w:cs="Times New Roman"/>
          <w:iCs/>
          <w:sz w:val="28"/>
          <w:szCs w:val="28"/>
        </w:rPr>
        <w:t xml:space="preserve"> – оборудование, специфические средства обучения и воспитания, необходимые для реализации, как правило, программ различных тематик </w:t>
      </w:r>
      <w:r w:rsidRPr="00DE11F2">
        <w:rPr>
          <w:rFonts w:ascii="Times New Roman" w:hAnsi="Times New Roman" w:cs="Times New Roman"/>
          <w:iCs/>
          <w:sz w:val="28"/>
          <w:szCs w:val="28"/>
          <w:lang w:val="ru-RU"/>
        </w:rPr>
        <w:t xml:space="preserve">туристско-краеведческой </w:t>
      </w:r>
      <w:r w:rsidRPr="00DE11F2">
        <w:rPr>
          <w:rFonts w:ascii="Times New Roman" w:hAnsi="Times New Roman" w:cs="Times New Roman"/>
          <w:iCs/>
          <w:sz w:val="28"/>
          <w:szCs w:val="28"/>
        </w:rPr>
        <w:t xml:space="preserve">направленности. </w:t>
      </w:r>
      <w:r w:rsidRPr="00E20DBA">
        <w:rPr>
          <w:rFonts w:ascii="Times New Roman" w:hAnsi="Times New Roman" w:cs="Times New Roman"/>
          <w:sz w:val="28"/>
          <w:szCs w:val="28"/>
          <w:lang w:val="ru-RU"/>
        </w:rPr>
        <w:t>Например,</w:t>
      </w:r>
      <w:r w:rsidRPr="00DE11F2">
        <w:rPr>
          <w:rFonts w:ascii="Times New Roman" w:hAnsi="Times New Roman" w:cs="Times New Roman"/>
          <w:i/>
          <w:sz w:val="28"/>
          <w:szCs w:val="28"/>
        </w:rPr>
        <w:t xml:space="preserve"> </w:t>
      </w:r>
      <w:r w:rsidRPr="00DE11F2">
        <w:rPr>
          <w:rFonts w:ascii="Times New Roman" w:hAnsi="Times New Roman" w:cs="Times New Roman"/>
          <w:sz w:val="28"/>
          <w:szCs w:val="28"/>
          <w:lang w:val="ru-RU"/>
        </w:rPr>
        <w:t>палатки</w:t>
      </w:r>
      <w:r w:rsidRPr="00DE11F2">
        <w:rPr>
          <w:rFonts w:ascii="Times New Roman" w:eastAsia="Calibri" w:hAnsi="Times New Roman" w:cs="Times New Roman"/>
          <w:sz w:val="28"/>
          <w:szCs w:val="28"/>
        </w:rPr>
        <w:t>,</w:t>
      </w:r>
      <w:r w:rsidRPr="00DE11F2">
        <w:rPr>
          <w:rFonts w:ascii="Times New Roman" w:eastAsia="Calibri" w:hAnsi="Times New Roman" w:cs="Times New Roman"/>
          <w:sz w:val="28"/>
          <w:szCs w:val="28"/>
          <w:lang w:val="ru-RU"/>
        </w:rPr>
        <w:t xml:space="preserve"> скалодромы,</w:t>
      </w:r>
      <w:r w:rsidRPr="00DE11F2">
        <w:rPr>
          <w:rFonts w:ascii="Times New Roman" w:eastAsia="Calibri" w:hAnsi="Times New Roman" w:cs="Times New Roman"/>
          <w:sz w:val="28"/>
          <w:szCs w:val="28"/>
        </w:rPr>
        <w:t xml:space="preserve"> гаджеты для использования в качестве цифровых инструментов в полевых исследованиях и выездных мероприятиях, выездной мультимедийный комплекс</w:t>
      </w:r>
      <w:r w:rsidRPr="00DE11F2">
        <w:rPr>
          <w:rFonts w:ascii="Times New Roman" w:eastAsia="Calibri" w:hAnsi="Times New Roman" w:cs="Times New Roman"/>
          <w:sz w:val="28"/>
          <w:szCs w:val="28"/>
          <w:lang w:val="ru-RU"/>
        </w:rPr>
        <w:t xml:space="preserve"> и т.д</w:t>
      </w:r>
      <w:r w:rsidRPr="00DE11F2">
        <w:rPr>
          <w:rFonts w:ascii="Times New Roman" w:hAnsi="Times New Roman" w:cs="Times New Roman"/>
          <w:sz w:val="28"/>
          <w:szCs w:val="28"/>
        </w:rPr>
        <w:t>.</w:t>
      </w:r>
    </w:p>
    <w:p w14:paraId="647379CE" w14:textId="77777777" w:rsidR="00202F26" w:rsidRPr="00DE11F2" w:rsidRDefault="00202F26" w:rsidP="00202F26">
      <w:pPr>
        <w:ind w:left="0" w:firstLine="709"/>
        <w:jc w:val="both"/>
        <w:rPr>
          <w:rFonts w:ascii="Times New Roman" w:hAnsi="Times New Roman" w:cs="Times New Roman"/>
          <w:i/>
          <w:iCs/>
          <w:sz w:val="28"/>
          <w:szCs w:val="28"/>
          <w:lang w:val="ru-RU"/>
        </w:rPr>
      </w:pPr>
      <w:r w:rsidRPr="00DE11F2">
        <w:rPr>
          <w:rFonts w:ascii="Times New Roman" w:hAnsi="Times New Roman" w:cs="Times New Roman"/>
          <w:sz w:val="28"/>
          <w:szCs w:val="28"/>
        </w:rPr>
        <w:t xml:space="preserve">Исходя из принципов соблюдения приоритетов оснащения программ различных профильных тематик </w:t>
      </w:r>
      <w:r w:rsidRPr="00DE11F2">
        <w:rPr>
          <w:rFonts w:ascii="Times New Roman" w:hAnsi="Times New Roman" w:cs="Times New Roman"/>
          <w:iCs/>
          <w:sz w:val="28"/>
          <w:szCs w:val="28"/>
          <w:lang w:val="ru-RU"/>
        </w:rPr>
        <w:t>туристско-краеведческой</w:t>
      </w:r>
      <w:r w:rsidRPr="00DE11F2">
        <w:rPr>
          <w:rFonts w:ascii="Times New Roman" w:hAnsi="Times New Roman" w:cs="Times New Roman"/>
          <w:sz w:val="28"/>
          <w:szCs w:val="28"/>
        </w:rPr>
        <w:t xml:space="preserve"> направленности специальным оборудованием, рекомендуется не превышать долю закупок для </w:t>
      </w:r>
      <w:r w:rsidRPr="00DE11F2">
        <w:rPr>
          <w:rFonts w:ascii="Times New Roman" w:hAnsi="Times New Roman" w:cs="Times New Roman"/>
          <w:i/>
          <w:iCs/>
          <w:sz w:val="28"/>
          <w:szCs w:val="28"/>
        </w:rPr>
        <w:t>универсального оборудования в 25-30%.</w:t>
      </w:r>
    </w:p>
    <w:p w14:paraId="3D14B7B7" w14:textId="77777777" w:rsidR="00202F26" w:rsidRPr="00DE11F2" w:rsidRDefault="00202F26" w:rsidP="00202F26">
      <w:pPr>
        <w:ind w:left="0" w:firstLine="709"/>
        <w:jc w:val="both"/>
        <w:rPr>
          <w:rFonts w:ascii="Times New Roman" w:hAnsi="Times New Roman" w:cs="Times New Roman"/>
          <w:iCs/>
          <w:sz w:val="28"/>
          <w:szCs w:val="28"/>
          <w:lang w:val="ru-RU"/>
        </w:rPr>
      </w:pPr>
      <w:r w:rsidRPr="00DE11F2">
        <w:rPr>
          <w:rFonts w:ascii="Times New Roman" w:hAnsi="Times New Roman" w:cs="Times New Roman"/>
          <w:iCs/>
          <w:sz w:val="28"/>
          <w:szCs w:val="28"/>
          <w:lang w:val="ru-RU"/>
        </w:rPr>
        <w:t>Формирование средств обучения воспитания для новых мест рекомендуется осуществлять не отдельными позициями, а комплектами – обеспечивающими определенный цикл, задачу, модуль или другой элемент образовательного процесса соответствующей тематики полностью («под ключ»), гарантируя доступность и качество реализуемых дополнительных общеразвивающих программ. Сводя к минимуму таким образом риски бессистемной закупки отдельных элементов, не работающих в связи с программой и другими элементами инфраструктуры.</w:t>
      </w:r>
    </w:p>
    <w:p w14:paraId="5ED8C630" w14:textId="77777777" w:rsidR="00202F26" w:rsidRPr="00DE11F2" w:rsidRDefault="00202F26" w:rsidP="00202F26">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Средства обучения и воспитания необходимо выбирать исходя из целесообразности решаемых педагогических задач и программного содержания, кадрового обеспечения и возможностей обслуживания созданной инфраструктуры.</w:t>
      </w:r>
    </w:p>
    <w:p w14:paraId="3D38100E" w14:textId="77777777" w:rsidR="00202F26" w:rsidRPr="00DE11F2" w:rsidRDefault="00202F26" w:rsidP="00202F26">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При проведении закупок имущественного комплекса для оснащения необходимо руководствоваться актуальными нормами законодательства Российской Федерации, в том числе предоставляет приоритет товарам российского происхождения, работам, услугам, выполняемым, оказываемым российскими лицами.</w:t>
      </w:r>
    </w:p>
    <w:p w14:paraId="2ACCC327" w14:textId="0CA6E67A" w:rsidR="00202F26" w:rsidRPr="00DE11F2" w:rsidRDefault="00202F26" w:rsidP="00202F26">
      <w:pPr>
        <w:ind w:left="0" w:firstLine="709"/>
        <w:jc w:val="both"/>
        <w:rPr>
          <w:rFonts w:ascii="Times New Roman" w:hAnsi="Times New Roman" w:cs="Times New Roman"/>
          <w:iCs/>
          <w:sz w:val="28"/>
          <w:szCs w:val="28"/>
        </w:rPr>
      </w:pPr>
      <w:r w:rsidRPr="00E20DBA">
        <w:rPr>
          <w:rFonts w:ascii="Times New Roman" w:hAnsi="Times New Roman" w:cs="Times New Roman"/>
          <w:i/>
          <w:sz w:val="28"/>
          <w:szCs w:val="28"/>
        </w:rPr>
        <w:t>Примерные перечни средств обучения и воспитания</w:t>
      </w:r>
      <w:r w:rsidRPr="00DE11F2">
        <w:rPr>
          <w:rFonts w:ascii="Times New Roman" w:hAnsi="Times New Roman" w:cs="Times New Roman"/>
          <w:sz w:val="28"/>
          <w:szCs w:val="28"/>
        </w:rPr>
        <w:t xml:space="preserve"> для программ модели приведены в </w:t>
      </w:r>
      <w:r>
        <w:rPr>
          <w:rFonts w:ascii="Times New Roman" w:hAnsi="Times New Roman" w:cs="Times New Roman"/>
          <w:sz w:val="28"/>
          <w:szCs w:val="28"/>
          <w:lang w:val="ru-RU"/>
        </w:rPr>
        <w:t>П</w:t>
      </w:r>
      <w:r w:rsidRPr="00DE11F2">
        <w:rPr>
          <w:rFonts w:ascii="Times New Roman" w:hAnsi="Times New Roman" w:cs="Times New Roman"/>
          <w:sz w:val="28"/>
          <w:szCs w:val="28"/>
        </w:rPr>
        <w:t>риложении</w:t>
      </w:r>
      <w:r w:rsidRPr="00DE11F2">
        <w:rPr>
          <w:rFonts w:ascii="Times New Roman" w:hAnsi="Times New Roman" w:cs="Times New Roman"/>
          <w:sz w:val="28"/>
          <w:szCs w:val="28"/>
          <w:lang w:val="ru-RU"/>
        </w:rPr>
        <w:t xml:space="preserve"> </w:t>
      </w:r>
      <w:r w:rsidR="00C328C6">
        <w:rPr>
          <w:rFonts w:ascii="Times New Roman" w:hAnsi="Times New Roman" w:cs="Times New Roman"/>
          <w:sz w:val="28"/>
          <w:szCs w:val="28"/>
          <w:lang w:val="ru-RU"/>
        </w:rPr>
        <w:t>7</w:t>
      </w:r>
      <w:r w:rsidRPr="00DE11F2">
        <w:rPr>
          <w:rFonts w:ascii="Times New Roman" w:hAnsi="Times New Roman" w:cs="Times New Roman"/>
          <w:sz w:val="28"/>
          <w:szCs w:val="28"/>
        </w:rPr>
        <w:t>.</w:t>
      </w:r>
    </w:p>
    <w:p w14:paraId="0C676F63" w14:textId="77777777" w:rsidR="00202F26" w:rsidRPr="00DE11F2" w:rsidRDefault="00202F26" w:rsidP="00202F26">
      <w:pPr>
        <w:ind w:left="0" w:firstLine="709"/>
        <w:jc w:val="both"/>
        <w:rPr>
          <w:rFonts w:ascii="Times New Roman" w:hAnsi="Times New Roman" w:cs="Times New Roman"/>
          <w:iCs/>
          <w:sz w:val="28"/>
          <w:szCs w:val="28"/>
        </w:rPr>
      </w:pPr>
      <w:r w:rsidRPr="00DE11F2">
        <w:rPr>
          <w:rFonts w:ascii="Times New Roman" w:hAnsi="Times New Roman" w:cs="Times New Roman"/>
          <w:iCs/>
          <w:sz w:val="28"/>
          <w:szCs w:val="28"/>
        </w:rPr>
        <w:t xml:space="preserve">При проведении закупок имущественного комплекса для оснащения необходимо руководствоваться актуальными нормами законодательства Российской Федерации, в том числе предоставляет приоритет товарам российского происхождения, работам, услугам, выполняемым, оказываемым российскими лицами. </w:t>
      </w:r>
    </w:p>
    <w:p w14:paraId="7728CFA0" w14:textId="77777777" w:rsidR="00202F26" w:rsidRPr="00DE11F2" w:rsidRDefault="00202F26" w:rsidP="00202F26">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Перечень, минимально необходимые функциональные и технические требования и минимальное количество средств обучения и воспитания для оснащения новых мест дополнительного образования детей (далее - инфраструктурный лист) определяются региональным координатором на основе примерного перечня средств обучения и воспитания, приведенного в Методических рекомендациях по приобретению средств обучения и воспитания в целях создания новых мест в образовательных организациях различных типов для реализации дополнительных общеразвивающих программ всех направленностей в рамках региональных проектов, обеспечивающих достижение целей, показателей и результата федерального проекта "Успех каждого ребенка" национального проекта "Образование" (утв. Распоряжением Минпросвещения РФ от 17 декабря 2019 №136).</w:t>
      </w:r>
    </w:p>
    <w:p w14:paraId="73B222D6" w14:textId="77777777" w:rsidR="00202F26" w:rsidRPr="00DE11F2" w:rsidRDefault="00202F26" w:rsidP="00202F26">
      <w:pPr>
        <w:ind w:left="0" w:firstLine="709"/>
        <w:jc w:val="both"/>
        <w:rPr>
          <w:rFonts w:ascii="Times New Roman" w:hAnsi="Times New Roman" w:cs="Times New Roman"/>
          <w:iCs/>
          <w:sz w:val="28"/>
          <w:szCs w:val="28"/>
        </w:rPr>
      </w:pPr>
      <w:r w:rsidRPr="00DE11F2">
        <w:rPr>
          <w:rFonts w:ascii="Times New Roman" w:hAnsi="Times New Roman" w:cs="Times New Roman"/>
          <w:iCs/>
          <w:sz w:val="28"/>
          <w:szCs w:val="28"/>
        </w:rPr>
        <w:t xml:space="preserve">Расчет количества приобретаемых средств обучения и воспитания производится из расчета прогнозируемого </w:t>
      </w:r>
      <w:r w:rsidRPr="00DE11F2">
        <w:rPr>
          <w:rFonts w:ascii="Times New Roman" w:hAnsi="Times New Roman" w:cs="Times New Roman"/>
          <w:i/>
          <w:sz w:val="28"/>
          <w:szCs w:val="28"/>
        </w:rPr>
        <w:t>количества учащихся, наполняемости групп и количества учебных групп</w:t>
      </w:r>
      <w:r w:rsidRPr="00DE11F2">
        <w:rPr>
          <w:rFonts w:ascii="Times New Roman" w:hAnsi="Times New Roman" w:cs="Times New Roman"/>
          <w:iCs/>
          <w:sz w:val="28"/>
          <w:szCs w:val="28"/>
        </w:rPr>
        <w:t xml:space="preserve"> в зависимости от </w:t>
      </w:r>
      <w:r w:rsidRPr="00DE11F2">
        <w:rPr>
          <w:rFonts w:ascii="Times New Roman" w:hAnsi="Times New Roman" w:cs="Times New Roman"/>
          <w:i/>
          <w:sz w:val="28"/>
          <w:szCs w:val="28"/>
        </w:rPr>
        <w:t>тематики, уровня программ, масштаба и характера решения.</w:t>
      </w:r>
    </w:p>
    <w:p w14:paraId="13EF535F" w14:textId="77777777" w:rsidR="00202F26" w:rsidRPr="00DE11F2" w:rsidRDefault="00202F26" w:rsidP="00202F26">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Наполняемость групп (количество детей в группе) также зависит от площади помещения, на базе которых создаются новые места дополнительного образования.</w:t>
      </w:r>
    </w:p>
    <w:p w14:paraId="5F5E1F14" w14:textId="77777777" w:rsidR="00202F26" w:rsidRPr="00DE11F2" w:rsidRDefault="00202F26" w:rsidP="00202F26">
      <w:pPr>
        <w:ind w:left="0" w:firstLine="709"/>
        <w:jc w:val="both"/>
        <w:rPr>
          <w:rFonts w:ascii="Times New Roman" w:hAnsi="Times New Roman" w:cs="Times New Roman"/>
          <w:iCs/>
          <w:sz w:val="28"/>
          <w:szCs w:val="28"/>
        </w:rPr>
      </w:pPr>
      <w:r w:rsidRPr="00DE11F2">
        <w:rPr>
          <w:rFonts w:ascii="Times New Roman" w:hAnsi="Times New Roman" w:cs="Times New Roman"/>
          <w:iCs/>
          <w:sz w:val="28"/>
          <w:szCs w:val="28"/>
        </w:rPr>
        <w:t xml:space="preserve">Важным фактором </w:t>
      </w:r>
      <w:r w:rsidRPr="00DE11F2">
        <w:rPr>
          <w:rFonts w:ascii="Times New Roman" w:hAnsi="Times New Roman" w:cs="Times New Roman"/>
          <w:iCs/>
          <w:sz w:val="28"/>
          <w:szCs w:val="28"/>
          <w:lang w:val="ru-RU"/>
        </w:rPr>
        <w:t xml:space="preserve">для </w:t>
      </w:r>
      <w:r w:rsidRPr="00DE11F2">
        <w:rPr>
          <w:rFonts w:ascii="Times New Roman" w:hAnsi="Times New Roman" w:cs="Times New Roman"/>
          <w:iCs/>
          <w:sz w:val="28"/>
          <w:szCs w:val="28"/>
        </w:rPr>
        <w:t xml:space="preserve">приобретения и </w:t>
      </w:r>
      <w:r w:rsidRPr="00DE11F2">
        <w:rPr>
          <w:rFonts w:ascii="Times New Roman" w:hAnsi="Times New Roman" w:cs="Times New Roman"/>
          <w:iCs/>
          <w:sz w:val="28"/>
          <w:szCs w:val="28"/>
          <w:lang w:val="ru-RU"/>
        </w:rPr>
        <w:t xml:space="preserve">последующей </w:t>
      </w:r>
      <w:r w:rsidRPr="00DE11F2">
        <w:rPr>
          <w:rFonts w:ascii="Times New Roman" w:hAnsi="Times New Roman" w:cs="Times New Roman"/>
          <w:iCs/>
          <w:sz w:val="28"/>
          <w:szCs w:val="28"/>
        </w:rPr>
        <w:t>эффективной эксплуатации сложного учебного оборудования является наличие избыточного описания функционала и учебно-методического комплекса</w:t>
      </w:r>
      <w:r w:rsidRPr="00DE11F2">
        <w:rPr>
          <w:rFonts w:ascii="Times New Roman" w:hAnsi="Times New Roman" w:cs="Times New Roman"/>
          <w:iCs/>
          <w:sz w:val="28"/>
          <w:szCs w:val="28"/>
          <w:lang w:val="ru-RU"/>
        </w:rPr>
        <w:t xml:space="preserve"> к нему</w:t>
      </w:r>
      <w:r w:rsidRPr="00DE11F2">
        <w:rPr>
          <w:rFonts w:ascii="Times New Roman" w:hAnsi="Times New Roman" w:cs="Times New Roman"/>
          <w:iCs/>
          <w:sz w:val="28"/>
          <w:szCs w:val="28"/>
        </w:rPr>
        <w:t>.</w:t>
      </w:r>
      <w:r>
        <w:rPr>
          <w:rFonts w:ascii="Times New Roman" w:hAnsi="Times New Roman" w:cs="Times New Roman"/>
          <w:iCs/>
          <w:sz w:val="28"/>
          <w:szCs w:val="28"/>
          <w:lang w:val="ru-RU"/>
        </w:rPr>
        <w:t xml:space="preserve"> </w:t>
      </w:r>
      <w:r w:rsidRPr="00DE11F2">
        <w:rPr>
          <w:rFonts w:ascii="Times New Roman" w:hAnsi="Times New Roman" w:cs="Times New Roman"/>
          <w:iCs/>
          <w:sz w:val="28"/>
          <w:szCs w:val="28"/>
          <w:lang w:val="ru-RU"/>
        </w:rPr>
        <w:t xml:space="preserve">Также </w:t>
      </w:r>
      <w:r w:rsidRPr="00DE11F2">
        <w:rPr>
          <w:rFonts w:ascii="Times New Roman" w:hAnsi="Times New Roman" w:cs="Times New Roman"/>
          <w:iCs/>
          <w:sz w:val="28"/>
          <w:szCs w:val="28"/>
        </w:rPr>
        <w:t xml:space="preserve">условием </w:t>
      </w:r>
      <w:r w:rsidRPr="00DE11F2">
        <w:rPr>
          <w:rFonts w:ascii="Times New Roman" w:hAnsi="Times New Roman" w:cs="Times New Roman"/>
          <w:iCs/>
          <w:sz w:val="28"/>
          <w:szCs w:val="28"/>
          <w:lang w:val="ru-RU"/>
        </w:rPr>
        <w:t xml:space="preserve">успешной реализации задачи создания новой инфраструктуры </w:t>
      </w:r>
      <w:r w:rsidRPr="00DE11F2">
        <w:rPr>
          <w:rFonts w:ascii="Times New Roman" w:hAnsi="Times New Roman" w:cs="Times New Roman"/>
          <w:iCs/>
          <w:sz w:val="28"/>
          <w:szCs w:val="28"/>
        </w:rPr>
        <w:t>является наличие поддержки производителем эксплуатации приобрет</w:t>
      </w:r>
      <w:r w:rsidRPr="00DE11F2">
        <w:rPr>
          <w:rFonts w:ascii="Times New Roman" w:hAnsi="Times New Roman" w:cs="Times New Roman"/>
          <w:iCs/>
          <w:sz w:val="28"/>
          <w:szCs w:val="28"/>
          <w:lang w:val="ru-RU"/>
        </w:rPr>
        <w:t>енного для типовой модели</w:t>
      </w:r>
      <w:r w:rsidRPr="00DE11F2">
        <w:rPr>
          <w:rFonts w:ascii="Times New Roman" w:hAnsi="Times New Roman" w:cs="Times New Roman"/>
          <w:iCs/>
          <w:sz w:val="28"/>
          <w:szCs w:val="28"/>
        </w:rPr>
        <w:t xml:space="preserve"> оборудования.</w:t>
      </w:r>
    </w:p>
    <w:p w14:paraId="38DB2B9E" w14:textId="77777777" w:rsidR="00202F26" w:rsidRPr="00B906C7" w:rsidRDefault="00202F26" w:rsidP="00202F26">
      <w:pPr>
        <w:ind w:left="0" w:firstLine="709"/>
        <w:jc w:val="both"/>
        <w:rPr>
          <w:rFonts w:ascii="Times New Roman" w:hAnsi="Times New Roman" w:cs="Times New Roman"/>
          <w:sz w:val="28"/>
          <w:szCs w:val="28"/>
          <w:lang w:val="ru-RU"/>
        </w:rPr>
      </w:pPr>
      <w:r w:rsidRPr="00DE11F2">
        <w:rPr>
          <w:rFonts w:ascii="Times New Roman" w:hAnsi="Times New Roman" w:cs="Times New Roman"/>
          <w:sz w:val="28"/>
          <w:szCs w:val="28"/>
        </w:rPr>
        <w:t>При создании новых мест дополнительного образования детей типовой модели «</w:t>
      </w:r>
      <w:r w:rsidRPr="00DE11F2">
        <w:rPr>
          <w:rFonts w:ascii="Times New Roman" w:hAnsi="Times New Roman" w:cs="Times New Roman"/>
          <w:sz w:val="28"/>
          <w:szCs w:val="28"/>
          <w:lang w:val="ru-RU"/>
        </w:rPr>
        <w:t>Станция туризма</w:t>
      </w:r>
      <w:r w:rsidRPr="00DE11F2">
        <w:rPr>
          <w:rFonts w:ascii="Times New Roman" w:hAnsi="Times New Roman" w:cs="Times New Roman"/>
          <w:sz w:val="28"/>
          <w:szCs w:val="28"/>
        </w:rPr>
        <w:t xml:space="preserve">», в том числе к составу и объему площадей, необходимо руководствоваться требованиями и рекомендациями к устройству, содержанию и организации </w:t>
      </w:r>
      <w:r w:rsidRPr="00B906C7">
        <w:rPr>
          <w:rFonts w:ascii="Times New Roman" w:hAnsi="Times New Roman" w:cs="Times New Roman"/>
          <w:sz w:val="28"/>
          <w:szCs w:val="28"/>
        </w:rPr>
        <w:t>режима работы образовательных организаций дополнительного образования детей</w:t>
      </w:r>
      <w:r w:rsidRPr="00E20DBA">
        <w:rPr>
          <w:rStyle w:val="af"/>
          <w:rFonts w:ascii="Times New Roman" w:hAnsi="Times New Roman" w:cs="Times New Roman"/>
          <w:sz w:val="28"/>
          <w:szCs w:val="28"/>
        </w:rPr>
        <w:footnoteReference w:id="2"/>
      </w:r>
      <w:r w:rsidRPr="00B906C7">
        <w:rPr>
          <w:rFonts w:ascii="Times New Roman" w:hAnsi="Times New Roman" w:cs="Times New Roman"/>
          <w:sz w:val="28"/>
          <w:szCs w:val="28"/>
        </w:rPr>
        <w:t>.</w:t>
      </w:r>
    </w:p>
    <w:p w14:paraId="4B250EB6" w14:textId="77777777" w:rsidR="00202F26" w:rsidRPr="00DE11F2" w:rsidRDefault="00202F26" w:rsidP="00202F26">
      <w:pPr>
        <w:ind w:left="0" w:firstLine="709"/>
        <w:jc w:val="both"/>
        <w:rPr>
          <w:rFonts w:ascii="Times New Roman" w:hAnsi="Times New Roman" w:cs="Times New Roman"/>
          <w:i/>
          <w:sz w:val="28"/>
          <w:szCs w:val="28"/>
        </w:rPr>
      </w:pPr>
      <w:r w:rsidRPr="00DE11F2">
        <w:rPr>
          <w:rFonts w:ascii="Times New Roman" w:hAnsi="Times New Roman" w:cs="Times New Roman"/>
          <w:i/>
          <w:sz w:val="28"/>
          <w:szCs w:val="28"/>
        </w:rPr>
        <w:t>Рекомендации по зонированию и брендированию помещений</w:t>
      </w:r>
    </w:p>
    <w:p w14:paraId="74D0D79A" w14:textId="77777777" w:rsidR="0017792C" w:rsidRDefault="00202F26" w:rsidP="0017792C">
      <w:pPr>
        <w:tabs>
          <w:tab w:val="left" w:pos="851"/>
        </w:tabs>
        <w:ind w:left="0" w:firstLine="709"/>
        <w:jc w:val="both"/>
        <w:rPr>
          <w:lang w:val="ru-RU"/>
        </w:rPr>
      </w:pPr>
      <w:r w:rsidRPr="00DE11F2">
        <w:rPr>
          <w:rFonts w:ascii="Times New Roman" w:hAnsi="Times New Roman" w:cs="Times New Roman"/>
          <w:sz w:val="28"/>
          <w:szCs w:val="28"/>
        </w:rPr>
        <w:t>Брендирование и зонирование помещений для новых мест дополнительного образования, соответствующей модели «</w:t>
      </w:r>
      <w:r w:rsidRPr="00DE11F2">
        <w:rPr>
          <w:rFonts w:ascii="Times New Roman" w:hAnsi="Times New Roman" w:cs="Times New Roman"/>
          <w:sz w:val="28"/>
          <w:szCs w:val="28"/>
          <w:lang w:val="ru-RU"/>
        </w:rPr>
        <w:t>Станция туризма</w:t>
      </w:r>
      <w:r w:rsidRPr="00DE11F2">
        <w:rPr>
          <w:rFonts w:ascii="Times New Roman" w:hAnsi="Times New Roman" w:cs="Times New Roman"/>
          <w:sz w:val="28"/>
          <w:szCs w:val="28"/>
        </w:rPr>
        <w:t>» осуществляется в соответствии со спецификой выбранных образовательных направлений, а также с учетом требований, предъявляемых к помещениям, в которых осуществляется образовательная деятельность, в соответствии с действующими нормативными документами</w:t>
      </w:r>
      <w:r>
        <w:rPr>
          <w:rFonts w:ascii="Times New Roman" w:hAnsi="Times New Roman" w:cs="Times New Roman"/>
          <w:sz w:val="28"/>
          <w:szCs w:val="28"/>
          <w:lang w:val="ru-RU"/>
        </w:rPr>
        <w:t xml:space="preserve"> (Приложение</w:t>
      </w:r>
      <w:r w:rsidR="00C328C6">
        <w:rPr>
          <w:rFonts w:ascii="Times New Roman" w:hAnsi="Times New Roman" w:cs="Times New Roman"/>
          <w:sz w:val="28"/>
          <w:szCs w:val="28"/>
          <w:lang w:val="ru-RU"/>
        </w:rPr>
        <w:t xml:space="preserve"> 8</w:t>
      </w:r>
      <w:r>
        <w:rPr>
          <w:rFonts w:ascii="Times New Roman" w:hAnsi="Times New Roman" w:cs="Times New Roman"/>
          <w:sz w:val="28"/>
          <w:szCs w:val="28"/>
          <w:lang w:val="ru-RU"/>
        </w:rPr>
        <w:t>)</w:t>
      </w:r>
      <w:r w:rsidRPr="00DE11F2">
        <w:rPr>
          <w:rFonts w:ascii="Times New Roman" w:hAnsi="Times New Roman" w:cs="Times New Roman"/>
          <w:sz w:val="28"/>
          <w:szCs w:val="28"/>
        </w:rPr>
        <w:t>.</w:t>
      </w:r>
    </w:p>
    <w:p w14:paraId="226C3008" w14:textId="77777777" w:rsidR="0017792C" w:rsidRDefault="0017792C" w:rsidP="0017792C">
      <w:pPr>
        <w:tabs>
          <w:tab w:val="left" w:pos="851"/>
        </w:tabs>
        <w:ind w:left="0" w:firstLine="709"/>
        <w:jc w:val="both"/>
        <w:rPr>
          <w:rFonts w:ascii="Times New Roman" w:hAnsi="Times New Roman" w:cs="Times New Roman"/>
          <w:b/>
          <w:bCs/>
          <w:iCs/>
          <w:sz w:val="28"/>
          <w:szCs w:val="28"/>
          <w:lang w:val="ru-RU"/>
        </w:rPr>
      </w:pPr>
    </w:p>
    <w:p w14:paraId="6BEA06FE" w14:textId="1D36CA4D" w:rsidR="00FF1DDE" w:rsidRPr="0017792C" w:rsidRDefault="0058174F" w:rsidP="0017792C">
      <w:pPr>
        <w:tabs>
          <w:tab w:val="left" w:pos="851"/>
        </w:tabs>
        <w:ind w:left="0" w:firstLine="709"/>
        <w:jc w:val="center"/>
        <w:rPr>
          <w:rFonts w:ascii="Times New Roman" w:hAnsi="Times New Roman" w:cs="Times New Roman"/>
          <w:sz w:val="28"/>
          <w:szCs w:val="28"/>
        </w:rPr>
      </w:pPr>
      <w:r>
        <w:rPr>
          <w:rFonts w:ascii="Times New Roman" w:hAnsi="Times New Roman" w:cs="Times New Roman"/>
          <w:b/>
          <w:bCs/>
          <w:iCs/>
          <w:sz w:val="28"/>
          <w:szCs w:val="28"/>
          <w:lang w:val="en-US"/>
        </w:rPr>
        <w:t>IV</w:t>
      </w:r>
      <w:r w:rsidRPr="0058174F">
        <w:rPr>
          <w:rFonts w:ascii="Times New Roman" w:hAnsi="Times New Roman" w:cs="Times New Roman"/>
          <w:b/>
          <w:bCs/>
          <w:iCs/>
          <w:sz w:val="28"/>
          <w:szCs w:val="28"/>
          <w:lang w:val="ru-RU"/>
        </w:rPr>
        <w:t xml:space="preserve">. </w:t>
      </w:r>
      <w:r w:rsidR="00FF1DDE" w:rsidRPr="00DE11F2">
        <w:rPr>
          <w:rFonts w:ascii="Times New Roman" w:hAnsi="Times New Roman" w:cs="Times New Roman"/>
          <w:b/>
          <w:bCs/>
          <w:iCs/>
          <w:sz w:val="28"/>
          <w:szCs w:val="28"/>
        </w:rPr>
        <w:t xml:space="preserve">Основные </w:t>
      </w:r>
      <w:r w:rsidR="00DF3821">
        <w:rPr>
          <w:rFonts w:ascii="Times New Roman" w:hAnsi="Times New Roman" w:cs="Times New Roman"/>
          <w:b/>
          <w:bCs/>
          <w:iCs/>
          <w:sz w:val="28"/>
          <w:szCs w:val="28"/>
          <w:lang w:val="ru-RU"/>
        </w:rPr>
        <w:t>рекомендации</w:t>
      </w:r>
      <w:r w:rsidR="00FF1DDE" w:rsidRPr="00DE11F2">
        <w:rPr>
          <w:rFonts w:ascii="Times New Roman" w:hAnsi="Times New Roman" w:cs="Times New Roman"/>
          <w:b/>
          <w:bCs/>
          <w:iCs/>
          <w:sz w:val="28"/>
          <w:szCs w:val="28"/>
        </w:rPr>
        <w:t xml:space="preserve"> к кадровому обеспечению</w:t>
      </w:r>
    </w:p>
    <w:p w14:paraId="0C1B3976" w14:textId="77777777" w:rsidR="00FF1DDE" w:rsidRPr="00DE11F2" w:rsidRDefault="00FF1DDE" w:rsidP="00FF1DD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Определение штатной численности и формирование штатного расписания для обеспечения функционирования модели осуществляется организацией самостоятельно в соответствии с нормами федерального законодательства, касающимися нормирования и оплаты труда в образовательных организациях, а также в соответствии с нормативными правовыми актами субъектов Российской Федерации.</w:t>
      </w:r>
    </w:p>
    <w:p w14:paraId="0B7808A9" w14:textId="77777777" w:rsidR="00FF1DDE" w:rsidRDefault="00FF1DDE" w:rsidP="00FF1DD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Должности, введенные в штатное расписание организации, как по категориям должностей, так и по количеству штатных единиц, должны обеспечивать реализацию модели в соответствии с задачами дополнительного образования.</w:t>
      </w:r>
    </w:p>
    <w:p w14:paraId="1DEDB2C5" w14:textId="6610BC70" w:rsidR="00DF3821" w:rsidRPr="00DF3821" w:rsidRDefault="00DF3821" w:rsidP="00DF3821">
      <w:pPr>
        <w:ind w:left="0" w:firstLine="709"/>
        <w:jc w:val="both"/>
        <w:rPr>
          <w:rFonts w:ascii="Times New Roman" w:hAnsi="Times New Roman" w:cs="Times New Roman"/>
          <w:sz w:val="28"/>
          <w:szCs w:val="28"/>
          <w:lang w:val="ru-RU"/>
        </w:rPr>
      </w:pPr>
      <w:r w:rsidRPr="00DF3821">
        <w:rPr>
          <w:rFonts w:ascii="Times New Roman" w:hAnsi="Times New Roman" w:cs="Times New Roman"/>
          <w:sz w:val="28"/>
          <w:szCs w:val="28"/>
          <w:lang w:val="ru-RU"/>
        </w:rPr>
        <w:t xml:space="preserve">Создаваемые в рамках типовой модели новые места дополнительного образования детей должны быть обеспечены квалифицированными кадровыми работниками, способными на профессиональном уровне осуществлять поставленные задачи по созданию новых мест дополнительного образования детей.  Примерный перечень должностей и функциональных должностных обязанностей работников образования для реализации типовой модели должен быть соотнесен с квалификационными характеристиками в соответствии с действующим Приказом Минздравсоцразвития РФ от 26.08.2010 N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и Приказом Минтруда России от 05.05.2018 N 298н "Об утверждении профессионального стандарта "Педагог дополнительного образования детей и взрослых" (Зарегистрировано в Минюсте России 28.08.2018 N 52016). </w:t>
      </w:r>
    </w:p>
    <w:p w14:paraId="16F0F5FE" w14:textId="77777777" w:rsidR="00FF1DDE" w:rsidRPr="00DE11F2" w:rsidRDefault="00FF1DDE" w:rsidP="00FF1DDE">
      <w:pPr>
        <w:ind w:left="0" w:firstLine="709"/>
        <w:jc w:val="both"/>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Рекомендуемый перечень примерный должностей, функционала и штатных единиц в зависимости от масштаба реализации:</w:t>
      </w:r>
    </w:p>
    <w:tbl>
      <w:tblPr>
        <w:tblStyle w:val="af2"/>
        <w:tblW w:w="0" w:type="auto"/>
        <w:tblLook w:val="04A0" w:firstRow="1" w:lastRow="0" w:firstColumn="1" w:lastColumn="0" w:noHBand="0" w:noVBand="1"/>
      </w:tblPr>
      <w:tblGrid>
        <w:gridCol w:w="484"/>
        <w:gridCol w:w="2287"/>
        <w:gridCol w:w="5166"/>
        <w:gridCol w:w="1402"/>
      </w:tblGrid>
      <w:tr w:rsidR="00F24F94" w:rsidRPr="00F24F94" w14:paraId="16EDDEBA" w14:textId="77777777" w:rsidTr="00ED4B5F">
        <w:tc>
          <w:tcPr>
            <w:tcW w:w="456" w:type="dxa"/>
          </w:tcPr>
          <w:p w14:paraId="5FB85CC4"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w:t>
            </w:r>
          </w:p>
        </w:tc>
        <w:tc>
          <w:tcPr>
            <w:tcW w:w="2019" w:type="dxa"/>
          </w:tcPr>
          <w:p w14:paraId="3ECBC650" w14:textId="77777777" w:rsidR="00F24F94" w:rsidRPr="00F24F94" w:rsidRDefault="00F24F94" w:rsidP="00F24F94">
            <w:pPr>
              <w:ind w:left="0" w:firstLine="0"/>
              <w:jc w:val="both"/>
              <w:rPr>
                <w:rFonts w:ascii="Times New Roman" w:eastAsia="Calibri" w:hAnsi="Times New Roman" w:cs="Times New Roman"/>
                <w:b/>
                <w:sz w:val="28"/>
                <w:szCs w:val="28"/>
                <w:lang w:val="ru-RU" w:eastAsia="en-US"/>
              </w:rPr>
            </w:pPr>
            <w:r w:rsidRPr="00F24F94">
              <w:rPr>
                <w:rFonts w:ascii="Times New Roman" w:eastAsia="Calibri" w:hAnsi="Times New Roman" w:cs="Times New Roman"/>
                <w:b/>
                <w:sz w:val="28"/>
                <w:szCs w:val="28"/>
                <w:lang w:val="ru-RU" w:eastAsia="en-US"/>
              </w:rPr>
              <w:t>Наименование должности</w:t>
            </w:r>
          </w:p>
        </w:tc>
        <w:tc>
          <w:tcPr>
            <w:tcW w:w="5452" w:type="dxa"/>
          </w:tcPr>
          <w:p w14:paraId="18E6E8F8" w14:textId="7898C5C4" w:rsidR="00F24F94" w:rsidRPr="00F24F94" w:rsidRDefault="00F24F94" w:rsidP="00F24F94">
            <w:pPr>
              <w:ind w:left="0" w:firstLine="0"/>
              <w:jc w:val="center"/>
              <w:rPr>
                <w:rFonts w:ascii="Times New Roman" w:eastAsia="Calibri" w:hAnsi="Times New Roman" w:cs="Times New Roman"/>
                <w:b/>
                <w:sz w:val="28"/>
                <w:szCs w:val="28"/>
                <w:lang w:val="ru-RU" w:eastAsia="en-US"/>
              </w:rPr>
            </w:pPr>
            <w:r w:rsidRPr="00F24F94">
              <w:rPr>
                <w:rFonts w:ascii="Times New Roman" w:eastAsia="Calibri" w:hAnsi="Times New Roman" w:cs="Times New Roman"/>
                <w:b/>
                <w:sz w:val="28"/>
                <w:szCs w:val="28"/>
                <w:lang w:val="ru-RU" w:eastAsia="en-US"/>
              </w:rPr>
              <w:t>Примерный ключевой функционал (трудовые функции)</w:t>
            </w:r>
          </w:p>
        </w:tc>
        <w:tc>
          <w:tcPr>
            <w:tcW w:w="1411" w:type="dxa"/>
          </w:tcPr>
          <w:p w14:paraId="6D8426D7" w14:textId="77777777" w:rsidR="00F24F94" w:rsidRPr="00F24F94" w:rsidRDefault="00F24F94" w:rsidP="00F24F94">
            <w:pPr>
              <w:jc w:val="both"/>
              <w:rPr>
                <w:rFonts w:ascii="Times New Roman" w:eastAsia="Calibri" w:hAnsi="Times New Roman" w:cs="Times New Roman"/>
                <w:b/>
                <w:sz w:val="28"/>
                <w:szCs w:val="28"/>
                <w:lang w:val="ru-RU" w:eastAsia="en-US"/>
              </w:rPr>
            </w:pPr>
            <w:r w:rsidRPr="00F24F94">
              <w:rPr>
                <w:rFonts w:ascii="Times New Roman" w:eastAsia="Calibri" w:hAnsi="Times New Roman" w:cs="Times New Roman"/>
                <w:b/>
                <w:sz w:val="28"/>
                <w:szCs w:val="28"/>
                <w:lang w:val="ru-RU" w:eastAsia="en-US"/>
              </w:rPr>
              <w:t xml:space="preserve">Вид </w:t>
            </w:r>
          </w:p>
          <w:p w14:paraId="01D30184" w14:textId="77777777" w:rsidR="00F24F94" w:rsidRPr="00F24F94" w:rsidRDefault="00F24F94" w:rsidP="00F24F94">
            <w:pPr>
              <w:jc w:val="center"/>
              <w:rPr>
                <w:rFonts w:ascii="Times New Roman" w:eastAsia="Calibri" w:hAnsi="Times New Roman" w:cs="Times New Roman"/>
                <w:b/>
                <w:sz w:val="28"/>
                <w:szCs w:val="28"/>
                <w:lang w:val="ru-RU" w:eastAsia="en-US"/>
              </w:rPr>
            </w:pPr>
            <w:r w:rsidRPr="00F24F94">
              <w:rPr>
                <w:rFonts w:ascii="Times New Roman" w:eastAsia="Calibri" w:hAnsi="Times New Roman" w:cs="Times New Roman"/>
                <w:b/>
                <w:sz w:val="28"/>
                <w:szCs w:val="28"/>
                <w:lang w:val="ru-RU" w:eastAsia="en-US"/>
              </w:rPr>
              <w:t>решения</w:t>
            </w:r>
          </w:p>
        </w:tc>
      </w:tr>
      <w:tr w:rsidR="00F24F94" w:rsidRPr="00F24F94" w14:paraId="7FA105D2" w14:textId="77777777" w:rsidTr="00ED4B5F">
        <w:tc>
          <w:tcPr>
            <w:tcW w:w="456" w:type="dxa"/>
          </w:tcPr>
          <w:p w14:paraId="3E863AC6"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1</w:t>
            </w:r>
          </w:p>
        </w:tc>
        <w:tc>
          <w:tcPr>
            <w:tcW w:w="2019" w:type="dxa"/>
          </w:tcPr>
          <w:p w14:paraId="3E89870F"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Педагог дополнительного образования</w:t>
            </w:r>
          </w:p>
        </w:tc>
        <w:tc>
          <w:tcPr>
            <w:tcW w:w="5452" w:type="dxa"/>
          </w:tcPr>
          <w:p w14:paraId="3D0F2F14"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Организация деятельности обучающихся, направленной на освоение дополнительной общеобразовательной программы.</w:t>
            </w:r>
          </w:p>
          <w:p w14:paraId="0A8DE9EF"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Организация досуговой деятельности обучающихся в процессе реализации дополнительной общеобразовательной программы.</w:t>
            </w:r>
          </w:p>
          <w:p w14:paraId="01543D3C" w14:textId="77777777" w:rsidR="00F24F94" w:rsidRPr="00F24F94" w:rsidRDefault="00F24F94" w:rsidP="00C02C49">
            <w:pPr>
              <w:ind w:left="0" w:firstLine="0"/>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Обеспечение взаимодействия с родителями (законными представителями) обучающихся, осваивающих дополнительную общеобразовательную программу, при решении задач обучения и воспитания</w:t>
            </w:r>
          </w:p>
          <w:p w14:paraId="17BDDE3F" w14:textId="77777777" w:rsidR="00F24F94" w:rsidRPr="00F24F94" w:rsidRDefault="00F24F94" w:rsidP="00C02C49">
            <w:pPr>
              <w:ind w:left="0" w:firstLine="0"/>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Педагогический контроль и оценка освоения дополнительной общеобразовательной программы.</w:t>
            </w:r>
          </w:p>
          <w:p w14:paraId="6A03DA3F"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Разработка программно-методического обеспечения реализации дополнительной общеобразовательной программы.</w:t>
            </w:r>
          </w:p>
        </w:tc>
        <w:tc>
          <w:tcPr>
            <w:tcW w:w="1411" w:type="dxa"/>
          </w:tcPr>
          <w:p w14:paraId="30D8938B" w14:textId="77777777" w:rsidR="00F24F94" w:rsidRPr="00F24F94" w:rsidRDefault="00F24F94" w:rsidP="00F24F94">
            <w:pPr>
              <w:ind w:left="0" w:firstLine="0"/>
              <w:jc w:val="both"/>
              <w:rPr>
                <w:rFonts w:ascii="Times New Roman" w:eastAsia="Calibri" w:hAnsi="Times New Roman" w:cs="Times New Roman"/>
                <w:sz w:val="28"/>
                <w:szCs w:val="28"/>
                <w:lang w:val="en-US" w:eastAsia="en-US"/>
              </w:rPr>
            </w:pPr>
            <w:r w:rsidRPr="00F24F94">
              <w:rPr>
                <w:rFonts w:ascii="Times New Roman" w:eastAsia="Calibri" w:hAnsi="Times New Roman" w:cs="Times New Roman"/>
                <w:sz w:val="28"/>
                <w:szCs w:val="28"/>
                <w:lang w:val="en-US" w:eastAsia="en-US"/>
              </w:rPr>
              <w:t>S, M, L, XL</w:t>
            </w:r>
          </w:p>
        </w:tc>
      </w:tr>
      <w:tr w:rsidR="00F24F94" w:rsidRPr="00F24F94" w14:paraId="0F75E74A" w14:textId="77777777" w:rsidTr="00ED4B5F">
        <w:tc>
          <w:tcPr>
            <w:tcW w:w="456" w:type="dxa"/>
          </w:tcPr>
          <w:p w14:paraId="5F6950AF"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2</w:t>
            </w:r>
          </w:p>
        </w:tc>
        <w:tc>
          <w:tcPr>
            <w:tcW w:w="2019" w:type="dxa"/>
          </w:tcPr>
          <w:p w14:paraId="66492C1A"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Старший педагог дополнительного образования</w:t>
            </w:r>
          </w:p>
        </w:tc>
        <w:tc>
          <w:tcPr>
            <w:tcW w:w="5452" w:type="dxa"/>
          </w:tcPr>
          <w:p w14:paraId="202DDC2E"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Дополнительно к функционалу ПДО:</w:t>
            </w:r>
          </w:p>
          <w:p w14:paraId="1A64986C" w14:textId="77777777" w:rsidR="00F24F94" w:rsidRPr="00F24F94" w:rsidRDefault="00F24F94" w:rsidP="00C02C49">
            <w:pPr>
              <w:ind w:left="0" w:firstLine="0"/>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Осуществляет координацию деятельности педагогов дополнительного образования, других педагогических работников в проектировании</w:t>
            </w:r>
            <w:r w:rsidRPr="00F24F94">
              <w:rPr>
                <w:rFonts w:ascii="Times New Roman" w:eastAsia="Calibri" w:hAnsi="Times New Roman" w:cs="Times New Roman"/>
                <w:sz w:val="28"/>
                <w:szCs w:val="28"/>
                <w:lang w:val="en-US" w:eastAsia="en-US"/>
              </w:rPr>
              <w:t xml:space="preserve"> </w:t>
            </w:r>
            <w:r w:rsidRPr="00F24F94">
              <w:rPr>
                <w:rFonts w:ascii="Times New Roman" w:eastAsia="Calibri" w:hAnsi="Times New Roman" w:cs="Times New Roman"/>
                <w:sz w:val="28"/>
                <w:szCs w:val="28"/>
                <w:lang w:val="ru-RU" w:eastAsia="en-US"/>
              </w:rPr>
              <w:t xml:space="preserve">развивающей образовательной среды. </w:t>
            </w:r>
          </w:p>
          <w:p w14:paraId="20381432" w14:textId="77777777" w:rsidR="00F24F94" w:rsidRPr="00F24F94" w:rsidRDefault="00F24F94" w:rsidP="00C02C49">
            <w:pPr>
              <w:ind w:left="0" w:firstLine="0"/>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Оказывает методическую помощь педагогам дополнительного образования, способствует обобщению передового их педагогического опыта и повышению квалификации, развитию их творческих инициатив.</w:t>
            </w:r>
          </w:p>
        </w:tc>
        <w:tc>
          <w:tcPr>
            <w:tcW w:w="1411" w:type="dxa"/>
          </w:tcPr>
          <w:p w14:paraId="226B750B" w14:textId="77777777" w:rsidR="00F24F94" w:rsidRPr="00F24F94" w:rsidRDefault="00F24F94" w:rsidP="00F24F94">
            <w:pPr>
              <w:ind w:left="0" w:firstLine="0"/>
              <w:jc w:val="both"/>
              <w:rPr>
                <w:rFonts w:ascii="Times New Roman" w:eastAsia="Calibri" w:hAnsi="Times New Roman" w:cs="Times New Roman"/>
                <w:sz w:val="28"/>
                <w:szCs w:val="28"/>
                <w:lang w:val="en-US" w:eastAsia="en-US"/>
              </w:rPr>
            </w:pPr>
            <w:r w:rsidRPr="00F24F94">
              <w:rPr>
                <w:rFonts w:ascii="Times New Roman" w:eastAsia="Calibri" w:hAnsi="Times New Roman" w:cs="Times New Roman"/>
                <w:sz w:val="28"/>
                <w:szCs w:val="28"/>
                <w:lang w:val="en-US" w:eastAsia="en-US"/>
              </w:rPr>
              <w:t>L, XL</w:t>
            </w:r>
          </w:p>
        </w:tc>
      </w:tr>
      <w:tr w:rsidR="00F24F94" w:rsidRPr="00F24F94" w14:paraId="7C6FEE9D" w14:textId="77777777" w:rsidTr="00ED4B5F">
        <w:tc>
          <w:tcPr>
            <w:tcW w:w="456" w:type="dxa"/>
          </w:tcPr>
          <w:p w14:paraId="3936AF84"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3</w:t>
            </w:r>
          </w:p>
        </w:tc>
        <w:tc>
          <w:tcPr>
            <w:tcW w:w="2019" w:type="dxa"/>
          </w:tcPr>
          <w:p w14:paraId="01F8262F"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Методист</w:t>
            </w:r>
          </w:p>
        </w:tc>
        <w:tc>
          <w:tcPr>
            <w:tcW w:w="5452" w:type="dxa"/>
          </w:tcPr>
          <w:p w14:paraId="27DD9AA3"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Организация и проведение исследований рынка услуг дополнительного образования детей и взрослых.</w:t>
            </w:r>
          </w:p>
          <w:p w14:paraId="7B823695" w14:textId="77777777" w:rsidR="00F24F94" w:rsidRPr="00F24F94" w:rsidRDefault="00F24F94" w:rsidP="00C02C49">
            <w:pPr>
              <w:ind w:left="0" w:firstLine="0"/>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Организационно-педагогическое сопровождение методической деятельности педагогов дополнительного образования.</w:t>
            </w:r>
          </w:p>
          <w:p w14:paraId="4D74DB07" w14:textId="77777777" w:rsidR="00F24F94" w:rsidRPr="00F24F94" w:rsidRDefault="00F24F94" w:rsidP="00C02C49">
            <w:pPr>
              <w:ind w:left="0" w:firstLine="0"/>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Мониторинг и оценка качества реализации педагогами дополнительных общеобразовательных программ.</w:t>
            </w:r>
          </w:p>
        </w:tc>
        <w:tc>
          <w:tcPr>
            <w:tcW w:w="1411" w:type="dxa"/>
          </w:tcPr>
          <w:p w14:paraId="170380C6"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en-US" w:eastAsia="en-US"/>
              </w:rPr>
              <w:t>M, L, XL</w:t>
            </w:r>
          </w:p>
        </w:tc>
      </w:tr>
      <w:tr w:rsidR="00F24F94" w:rsidRPr="00F24F94" w14:paraId="5457F063" w14:textId="77777777" w:rsidTr="00ED4B5F">
        <w:tc>
          <w:tcPr>
            <w:tcW w:w="456" w:type="dxa"/>
          </w:tcPr>
          <w:p w14:paraId="6D21F033" w14:textId="77777777" w:rsidR="00F24F94" w:rsidRPr="00F24F94" w:rsidRDefault="00F24F94" w:rsidP="00F24F94">
            <w:pPr>
              <w:ind w:left="0" w:firstLine="0"/>
              <w:jc w:val="both"/>
              <w:rPr>
                <w:rFonts w:ascii="Times New Roman" w:eastAsia="Calibri" w:hAnsi="Times New Roman" w:cs="Times New Roman"/>
                <w:sz w:val="28"/>
                <w:szCs w:val="28"/>
                <w:lang w:val="en-US" w:eastAsia="en-US"/>
              </w:rPr>
            </w:pPr>
            <w:r w:rsidRPr="00F24F94">
              <w:rPr>
                <w:rFonts w:ascii="Times New Roman" w:eastAsia="Calibri" w:hAnsi="Times New Roman" w:cs="Times New Roman"/>
                <w:sz w:val="28"/>
                <w:szCs w:val="28"/>
                <w:lang w:val="en-US" w:eastAsia="en-US"/>
              </w:rPr>
              <w:t>4</w:t>
            </w:r>
          </w:p>
        </w:tc>
        <w:tc>
          <w:tcPr>
            <w:tcW w:w="2019" w:type="dxa"/>
          </w:tcPr>
          <w:p w14:paraId="4A08B569"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Старший методист</w:t>
            </w:r>
          </w:p>
        </w:tc>
        <w:tc>
          <w:tcPr>
            <w:tcW w:w="5452" w:type="dxa"/>
          </w:tcPr>
          <w:p w14:paraId="4B2451BD"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Осуществляет координацию деятельности методистов и педагогов. Организует и координирует работу методических объединений педагогических работников, оказывает им консультативную и практическую помощь по соответствующим направлениям деятельности.  Организует и разрабатывает необходимую документацию по проведению конкурсов, выставок, олимпиад, слетов, соревнований и т.д. Участвует в комплектовании учебных групп, кружков и объединений обучающихся. пособий, методических материалов.</w:t>
            </w:r>
          </w:p>
        </w:tc>
        <w:tc>
          <w:tcPr>
            <w:tcW w:w="1411" w:type="dxa"/>
          </w:tcPr>
          <w:p w14:paraId="4B609C45" w14:textId="77777777" w:rsidR="00F24F94" w:rsidRPr="00F24F94" w:rsidRDefault="00F24F94" w:rsidP="00F24F94">
            <w:pPr>
              <w:ind w:left="0" w:firstLine="0"/>
              <w:jc w:val="both"/>
              <w:rPr>
                <w:rFonts w:ascii="Times New Roman" w:eastAsia="Calibri" w:hAnsi="Times New Roman" w:cs="Times New Roman"/>
                <w:sz w:val="28"/>
                <w:szCs w:val="28"/>
                <w:lang w:val="en-US" w:eastAsia="en-US"/>
              </w:rPr>
            </w:pPr>
            <w:r w:rsidRPr="00F24F94">
              <w:rPr>
                <w:rFonts w:ascii="Times New Roman" w:eastAsia="Calibri" w:hAnsi="Times New Roman" w:cs="Times New Roman"/>
                <w:sz w:val="28"/>
                <w:szCs w:val="28"/>
                <w:lang w:val="en-US" w:eastAsia="en-US"/>
              </w:rPr>
              <w:t>L, XL</w:t>
            </w:r>
          </w:p>
        </w:tc>
      </w:tr>
      <w:tr w:rsidR="00F24F94" w:rsidRPr="00F24F94" w14:paraId="2882EE56" w14:textId="77777777" w:rsidTr="00ED4B5F">
        <w:tc>
          <w:tcPr>
            <w:tcW w:w="456" w:type="dxa"/>
          </w:tcPr>
          <w:p w14:paraId="4CADE054"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5</w:t>
            </w:r>
          </w:p>
        </w:tc>
        <w:tc>
          <w:tcPr>
            <w:tcW w:w="2019" w:type="dxa"/>
          </w:tcPr>
          <w:p w14:paraId="4583D29A"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Педагог-организатор</w:t>
            </w:r>
          </w:p>
        </w:tc>
        <w:tc>
          <w:tcPr>
            <w:tcW w:w="5452" w:type="dxa"/>
          </w:tcPr>
          <w:p w14:paraId="6D3340D9"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Организация и проведение массовых досуговых мероприятий</w:t>
            </w:r>
            <w:r w:rsidRPr="00F24F94">
              <w:rPr>
                <w:rFonts w:ascii="Times New Roman" w:eastAsia="Calibri" w:hAnsi="Times New Roman" w:cs="Times New Roman"/>
                <w:sz w:val="28"/>
                <w:szCs w:val="28"/>
                <w:lang w:val="en-US" w:eastAsia="en-US"/>
              </w:rPr>
              <w:t>.</w:t>
            </w:r>
          </w:p>
          <w:p w14:paraId="624BBC0B"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Организационно-педагогическое обеспечение развития социального партнерства и продвижения услуг дополнительного образования детей и взрослых.</w:t>
            </w:r>
          </w:p>
          <w:p w14:paraId="0E79CB8A"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Организация дополнительного образования детей и взрослых по одному или нескольким направлениям деятельности.</w:t>
            </w:r>
          </w:p>
        </w:tc>
        <w:tc>
          <w:tcPr>
            <w:tcW w:w="1411" w:type="dxa"/>
          </w:tcPr>
          <w:p w14:paraId="718222EE"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en-US" w:eastAsia="en-US"/>
              </w:rPr>
              <w:t>M, L, XL</w:t>
            </w:r>
          </w:p>
        </w:tc>
      </w:tr>
      <w:tr w:rsidR="00F24F94" w:rsidRPr="00F24F94" w14:paraId="2B3713A4" w14:textId="77777777" w:rsidTr="00ED4B5F">
        <w:tc>
          <w:tcPr>
            <w:tcW w:w="456" w:type="dxa"/>
          </w:tcPr>
          <w:p w14:paraId="41FE260B"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6</w:t>
            </w:r>
          </w:p>
        </w:tc>
        <w:tc>
          <w:tcPr>
            <w:tcW w:w="2019" w:type="dxa"/>
          </w:tcPr>
          <w:p w14:paraId="4E0654CE"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Лаборант, инженер</w:t>
            </w:r>
          </w:p>
        </w:tc>
        <w:tc>
          <w:tcPr>
            <w:tcW w:w="5452" w:type="dxa"/>
          </w:tcPr>
          <w:p w14:paraId="63F03063"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Комплексное обслуживание оборудования, обеспечение учебных и расходных материалов, сопровождение развития материально-технической базы</w:t>
            </w:r>
          </w:p>
        </w:tc>
        <w:tc>
          <w:tcPr>
            <w:tcW w:w="1411" w:type="dxa"/>
          </w:tcPr>
          <w:p w14:paraId="107D1FBB" w14:textId="77777777" w:rsidR="00F24F94" w:rsidRPr="00F24F94" w:rsidRDefault="00F24F94" w:rsidP="00F24F94">
            <w:pPr>
              <w:jc w:val="both"/>
              <w:rPr>
                <w:rFonts w:ascii="Times New Roman" w:eastAsia="Calibri" w:hAnsi="Times New Roman" w:cs="Times New Roman"/>
                <w:sz w:val="28"/>
                <w:szCs w:val="28"/>
                <w:lang w:val="en-US" w:eastAsia="en-US"/>
              </w:rPr>
            </w:pPr>
            <w:r w:rsidRPr="00F24F94">
              <w:rPr>
                <w:rFonts w:ascii="Times New Roman" w:eastAsia="Calibri" w:hAnsi="Times New Roman" w:cs="Times New Roman"/>
                <w:sz w:val="28"/>
                <w:szCs w:val="28"/>
                <w:lang w:val="en-US" w:eastAsia="en-US"/>
              </w:rPr>
              <w:t>XL</w:t>
            </w:r>
          </w:p>
        </w:tc>
      </w:tr>
      <w:tr w:rsidR="00F24F94" w:rsidRPr="00F24F94" w14:paraId="6E40FE95" w14:textId="77777777" w:rsidTr="00ED4B5F">
        <w:tc>
          <w:tcPr>
            <w:tcW w:w="456" w:type="dxa"/>
          </w:tcPr>
          <w:p w14:paraId="7AF931B9"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7</w:t>
            </w:r>
          </w:p>
        </w:tc>
        <w:tc>
          <w:tcPr>
            <w:tcW w:w="2019" w:type="dxa"/>
          </w:tcPr>
          <w:p w14:paraId="44F57A6C"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Специалист</w:t>
            </w:r>
          </w:p>
        </w:tc>
        <w:tc>
          <w:tcPr>
            <w:tcW w:w="5452" w:type="dxa"/>
          </w:tcPr>
          <w:p w14:paraId="18665096"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Организационное и информационное сопровождение по одному или нескольким направлениям деятельности.</w:t>
            </w:r>
          </w:p>
          <w:p w14:paraId="282E4BAE"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Работа с сайтом, со средствами массовой информации, реклама и маркетинг, продвижение и позиционирование деятельности</w:t>
            </w:r>
          </w:p>
        </w:tc>
        <w:tc>
          <w:tcPr>
            <w:tcW w:w="1411" w:type="dxa"/>
          </w:tcPr>
          <w:p w14:paraId="131A2D1A"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en-US" w:eastAsia="en-US"/>
              </w:rPr>
              <w:t>L, XL</w:t>
            </w:r>
          </w:p>
        </w:tc>
      </w:tr>
      <w:tr w:rsidR="00F24F94" w:rsidRPr="00F24F94" w14:paraId="6CC63E2D" w14:textId="77777777" w:rsidTr="00ED4B5F">
        <w:tc>
          <w:tcPr>
            <w:tcW w:w="456" w:type="dxa"/>
          </w:tcPr>
          <w:p w14:paraId="4E73868D"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8</w:t>
            </w:r>
          </w:p>
        </w:tc>
        <w:tc>
          <w:tcPr>
            <w:tcW w:w="2019" w:type="dxa"/>
          </w:tcPr>
          <w:p w14:paraId="40FDA2C5"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Заместитель руководителя</w:t>
            </w:r>
          </w:p>
        </w:tc>
        <w:tc>
          <w:tcPr>
            <w:tcW w:w="5452" w:type="dxa"/>
          </w:tcPr>
          <w:p w14:paraId="5D5A2759"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Организация и планирование образовательной деятельности.</w:t>
            </w:r>
          </w:p>
          <w:p w14:paraId="66A45B9E"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 xml:space="preserve">Координация работы педагогических и иных работников, а также разработки учебно-методической и иной документации. </w:t>
            </w:r>
          </w:p>
          <w:p w14:paraId="4A5BB7E1"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 xml:space="preserve">Участие в подборе и расстановке педагогических и иных кадров, организации повышения их квалификации и профессионального мастерства.  </w:t>
            </w:r>
          </w:p>
          <w:p w14:paraId="3BAA19C4"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Обеспечивает использование и совершенствование методов организации образовательного процесса и современных образовательных технологий.</w:t>
            </w:r>
          </w:p>
          <w:p w14:paraId="07AB44AE"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Контроль качества образовательного процесса.</w:t>
            </w:r>
          </w:p>
        </w:tc>
        <w:tc>
          <w:tcPr>
            <w:tcW w:w="1411" w:type="dxa"/>
          </w:tcPr>
          <w:p w14:paraId="50767DD5"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en-US" w:eastAsia="en-US"/>
              </w:rPr>
              <w:t>L, XL</w:t>
            </w:r>
          </w:p>
        </w:tc>
      </w:tr>
      <w:tr w:rsidR="00F24F94" w:rsidRPr="00F24F94" w14:paraId="23F35E19" w14:textId="77777777" w:rsidTr="00ED4B5F">
        <w:tc>
          <w:tcPr>
            <w:tcW w:w="456" w:type="dxa"/>
          </w:tcPr>
          <w:p w14:paraId="0C4C3079"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9</w:t>
            </w:r>
          </w:p>
        </w:tc>
        <w:tc>
          <w:tcPr>
            <w:tcW w:w="2019" w:type="dxa"/>
          </w:tcPr>
          <w:p w14:paraId="61EC49A1"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Руководитель</w:t>
            </w:r>
          </w:p>
        </w:tc>
        <w:tc>
          <w:tcPr>
            <w:tcW w:w="5452" w:type="dxa"/>
          </w:tcPr>
          <w:p w14:paraId="40D17DC1"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Общее руководство образовательной деятельностью организации, разработкой̆ и утверждение образовательных программ</w:t>
            </w:r>
          </w:p>
          <w:p w14:paraId="3FD22DE7"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Руководство развитием образовательной организации.</w:t>
            </w:r>
          </w:p>
          <w:p w14:paraId="7D37DA1F"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Управление ресурсами образовательной организации.</w:t>
            </w:r>
          </w:p>
          <w:p w14:paraId="62B7C3FB"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Представление образовательной организации в отношениях с органами государственной власти, органами местного самоуправления, общественными и иными организациями.</w:t>
            </w:r>
          </w:p>
          <w:p w14:paraId="3EE6639A"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p>
        </w:tc>
        <w:tc>
          <w:tcPr>
            <w:tcW w:w="1411" w:type="dxa"/>
          </w:tcPr>
          <w:p w14:paraId="2787E89C" w14:textId="77777777" w:rsidR="00F24F94" w:rsidRPr="00F24F94" w:rsidRDefault="00F24F94" w:rsidP="00F24F94">
            <w:pPr>
              <w:ind w:left="0" w:firstLine="0"/>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en-US" w:eastAsia="en-US"/>
              </w:rPr>
              <w:t>M, L, XL</w:t>
            </w:r>
          </w:p>
        </w:tc>
      </w:tr>
    </w:tbl>
    <w:p w14:paraId="27FA0126" w14:textId="77777777" w:rsidR="00FF1DDE" w:rsidRPr="00DE11F2" w:rsidRDefault="00FF1DDE" w:rsidP="00FF1DDE">
      <w:pPr>
        <w:ind w:left="0" w:firstLine="709"/>
        <w:jc w:val="both"/>
        <w:rPr>
          <w:rFonts w:ascii="Times New Roman" w:eastAsia="Calibri" w:hAnsi="Times New Roman" w:cs="Times New Roman"/>
          <w:sz w:val="28"/>
          <w:szCs w:val="28"/>
          <w:lang w:val="ru-RU" w:eastAsia="en-US"/>
        </w:rPr>
      </w:pPr>
    </w:p>
    <w:p w14:paraId="38913102" w14:textId="6072228F" w:rsidR="00F24F94" w:rsidRDefault="00F24F94" w:rsidP="00F24F94">
      <w:pPr>
        <w:ind w:left="0" w:firstLine="709"/>
        <w:jc w:val="both"/>
        <w:rPr>
          <w:rFonts w:ascii="Times New Roman" w:eastAsia="Calibri" w:hAnsi="Times New Roman" w:cs="Times New Roman"/>
          <w:sz w:val="28"/>
          <w:szCs w:val="28"/>
          <w:lang w:val="ru-RU" w:eastAsia="en-US"/>
        </w:rPr>
      </w:pPr>
      <w:r w:rsidRPr="00F24F94">
        <w:rPr>
          <w:rFonts w:ascii="Times New Roman" w:eastAsia="Calibri" w:hAnsi="Times New Roman" w:cs="Times New Roman"/>
          <w:sz w:val="28"/>
          <w:szCs w:val="28"/>
          <w:lang w:val="ru-RU" w:eastAsia="en-US"/>
        </w:rPr>
        <w:t>Конкретные должностные обязанности определяются трудовым договором сотрудника в соответствии с квалификационными справочниками и (или) профессиональными стандартами.</w:t>
      </w:r>
    </w:p>
    <w:p w14:paraId="3D0ACC3F" w14:textId="77777777" w:rsidR="00FF1DDE" w:rsidRPr="00DE11F2" w:rsidRDefault="00FF1DDE" w:rsidP="00FF1DDE">
      <w:pPr>
        <w:ind w:left="0" w:firstLine="709"/>
        <w:jc w:val="both"/>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 xml:space="preserve">Для решений </w:t>
      </w:r>
      <w:r w:rsidRPr="00DE11F2">
        <w:rPr>
          <w:rFonts w:ascii="Times New Roman" w:eastAsia="Calibri" w:hAnsi="Times New Roman" w:cs="Times New Roman"/>
          <w:sz w:val="28"/>
          <w:szCs w:val="28"/>
          <w:lang w:val="en-US" w:eastAsia="en-US"/>
        </w:rPr>
        <w:t>S</w:t>
      </w:r>
      <w:r w:rsidRPr="00DE11F2">
        <w:rPr>
          <w:rFonts w:ascii="Times New Roman" w:eastAsia="Calibri" w:hAnsi="Times New Roman" w:cs="Times New Roman"/>
          <w:sz w:val="28"/>
          <w:szCs w:val="28"/>
          <w:lang w:val="ru-RU" w:eastAsia="en-US"/>
        </w:rPr>
        <w:t xml:space="preserve"> и </w:t>
      </w:r>
      <w:r w:rsidRPr="00DE11F2">
        <w:rPr>
          <w:rFonts w:ascii="Times New Roman" w:eastAsia="Calibri" w:hAnsi="Times New Roman" w:cs="Times New Roman"/>
          <w:sz w:val="28"/>
          <w:szCs w:val="28"/>
          <w:lang w:val="en-US" w:eastAsia="en-US"/>
        </w:rPr>
        <w:t>M</w:t>
      </w:r>
      <w:r w:rsidRPr="00DE11F2">
        <w:rPr>
          <w:rFonts w:ascii="Times New Roman" w:eastAsia="Calibri" w:hAnsi="Times New Roman" w:cs="Times New Roman"/>
          <w:sz w:val="28"/>
          <w:szCs w:val="28"/>
          <w:lang w:val="ru-RU" w:eastAsia="en-US"/>
        </w:rPr>
        <w:t xml:space="preserve"> возможны как внутреннее, так и внешнее совместительство (совмещение) для педагогических работников. Для решений </w:t>
      </w:r>
      <w:r w:rsidRPr="00DE11F2">
        <w:rPr>
          <w:rFonts w:ascii="Times New Roman" w:eastAsia="Calibri" w:hAnsi="Times New Roman" w:cs="Times New Roman"/>
          <w:sz w:val="28"/>
          <w:szCs w:val="28"/>
          <w:lang w:val="en-US" w:eastAsia="en-US"/>
        </w:rPr>
        <w:t>L</w:t>
      </w:r>
      <w:r w:rsidRPr="00DE11F2">
        <w:rPr>
          <w:rFonts w:ascii="Times New Roman" w:eastAsia="Calibri" w:hAnsi="Times New Roman" w:cs="Times New Roman"/>
          <w:sz w:val="28"/>
          <w:szCs w:val="28"/>
          <w:lang w:val="ru-RU" w:eastAsia="en-US"/>
        </w:rPr>
        <w:t xml:space="preserve"> и </w:t>
      </w:r>
      <w:r w:rsidRPr="00DE11F2">
        <w:rPr>
          <w:rFonts w:ascii="Times New Roman" w:eastAsia="Calibri" w:hAnsi="Times New Roman" w:cs="Times New Roman"/>
          <w:sz w:val="28"/>
          <w:szCs w:val="28"/>
          <w:lang w:val="en-US" w:eastAsia="en-US"/>
        </w:rPr>
        <w:t>XL</w:t>
      </w:r>
      <w:r w:rsidRPr="00DE11F2">
        <w:rPr>
          <w:rFonts w:ascii="Times New Roman" w:eastAsia="Calibri" w:hAnsi="Times New Roman" w:cs="Times New Roman"/>
          <w:sz w:val="28"/>
          <w:szCs w:val="28"/>
          <w:lang w:val="ru-RU" w:eastAsia="en-US"/>
        </w:rPr>
        <w:t xml:space="preserve"> такая возможность для совместительства (совмещения) с административными должностями не рекомендуется.</w:t>
      </w:r>
    </w:p>
    <w:p w14:paraId="624A64A0" w14:textId="77777777" w:rsidR="00FF1DDE" w:rsidRPr="00DE11F2" w:rsidRDefault="00FF1DDE" w:rsidP="00FF1DDE">
      <w:pPr>
        <w:ind w:left="0" w:firstLine="709"/>
        <w:jc w:val="both"/>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 xml:space="preserve">Работы по настройке, ремонту, обслуживанию оборудования может осуществляться на аутсорсинге сторонней организацией. Для решения </w:t>
      </w:r>
      <w:r w:rsidRPr="00DE11F2">
        <w:rPr>
          <w:rFonts w:ascii="Times New Roman" w:eastAsia="Calibri" w:hAnsi="Times New Roman" w:cs="Times New Roman"/>
          <w:sz w:val="28"/>
          <w:szCs w:val="28"/>
          <w:lang w:val="en-US" w:eastAsia="en-US"/>
        </w:rPr>
        <w:t>XL</w:t>
      </w:r>
      <w:r w:rsidRPr="00DE11F2">
        <w:rPr>
          <w:rFonts w:ascii="Times New Roman" w:eastAsia="Calibri" w:hAnsi="Times New Roman" w:cs="Times New Roman"/>
          <w:sz w:val="28"/>
          <w:szCs w:val="28"/>
          <w:lang w:val="ru-RU" w:eastAsia="en-US"/>
        </w:rPr>
        <w:t xml:space="preserve"> такие специалисты представляются необходимыми в штатном расписании.</w:t>
      </w:r>
    </w:p>
    <w:p w14:paraId="5B0342DD" w14:textId="77777777" w:rsidR="00FF1DDE" w:rsidRPr="00DE11F2" w:rsidRDefault="00FF1DDE" w:rsidP="00FF1DDE">
      <w:pPr>
        <w:ind w:left="0" w:firstLine="709"/>
        <w:jc w:val="both"/>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Формирование и утверждение штатного расписания и организационной структуры находится в компетенции образовательной организации. Расчет штата персонала производится в соответствии с количеством направлений деятельности и количеством групп обучающихся по каждому направлению, объемом государственного (муниципального) задания, объема приносящей доход деятельности.</w:t>
      </w:r>
    </w:p>
    <w:p w14:paraId="2728F1FA" w14:textId="77777777" w:rsidR="00FF1DDE" w:rsidRPr="00DE11F2" w:rsidRDefault="00FF1DDE" w:rsidP="00FF1DDE">
      <w:pPr>
        <w:ind w:left="0" w:firstLine="709"/>
        <w:jc w:val="both"/>
        <w:rPr>
          <w:rFonts w:ascii="Times New Roman" w:hAnsi="Times New Roman" w:cs="Times New Roman"/>
          <w:sz w:val="28"/>
          <w:szCs w:val="28"/>
          <w:lang w:val="ru-RU"/>
        </w:rPr>
      </w:pPr>
      <w:r w:rsidRPr="00DE11F2">
        <w:rPr>
          <w:rFonts w:ascii="Times New Roman" w:hAnsi="Times New Roman" w:cs="Times New Roman"/>
          <w:sz w:val="28"/>
          <w:szCs w:val="28"/>
        </w:rPr>
        <w:t>Для реализации модели могут быть использованы штатные единицы, привлечение специалистов на договорных началах (договор ГПХ, договор с самозанятыми, договор с ИП и прочее), привлечение специалистов на безвозмездной основе на основании договора о сотрудничестве, привлечение волонтеров. Штатное расписание с распределением задач и функциональных обязанностей утверждает</w:t>
      </w:r>
      <w:r w:rsidR="001C6ECF" w:rsidRPr="00DE11F2">
        <w:rPr>
          <w:rFonts w:ascii="Times New Roman" w:hAnsi="Times New Roman" w:cs="Times New Roman"/>
          <w:sz w:val="28"/>
          <w:szCs w:val="28"/>
          <w:lang w:val="ru-RU"/>
        </w:rPr>
        <w:t>ся</w:t>
      </w:r>
      <w:r w:rsidRPr="00DE11F2">
        <w:rPr>
          <w:rFonts w:ascii="Times New Roman" w:hAnsi="Times New Roman" w:cs="Times New Roman"/>
          <w:sz w:val="28"/>
          <w:szCs w:val="28"/>
        </w:rPr>
        <w:t xml:space="preserve"> самостоятельно</w:t>
      </w:r>
      <w:r w:rsidR="001C6ECF" w:rsidRPr="00DE11F2">
        <w:rPr>
          <w:rFonts w:ascii="Times New Roman" w:hAnsi="Times New Roman" w:cs="Times New Roman"/>
          <w:sz w:val="28"/>
          <w:szCs w:val="28"/>
          <w:lang w:val="ru-RU"/>
        </w:rPr>
        <w:t xml:space="preserve"> организацией, на базе которых создаются новые места</w:t>
      </w:r>
      <w:r w:rsidRPr="00DE11F2">
        <w:rPr>
          <w:rFonts w:ascii="Times New Roman" w:hAnsi="Times New Roman" w:cs="Times New Roman"/>
          <w:sz w:val="28"/>
          <w:szCs w:val="28"/>
        </w:rPr>
        <w:t>.</w:t>
      </w:r>
    </w:p>
    <w:p w14:paraId="68D7C78E" w14:textId="77777777" w:rsidR="00FF1DDE" w:rsidRPr="00F27C62" w:rsidRDefault="00FF1DDE" w:rsidP="00FF1DD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Образовательная деятельность по реализации дополнительных общеразвивающих программ в типовой модели «</w:t>
      </w:r>
      <w:r w:rsidR="001C6ECF" w:rsidRPr="00DE11F2">
        <w:rPr>
          <w:rFonts w:ascii="Times New Roman" w:hAnsi="Times New Roman" w:cs="Times New Roman"/>
          <w:sz w:val="28"/>
          <w:szCs w:val="28"/>
          <w:lang w:val="ru-RU"/>
        </w:rPr>
        <w:t>Станция туризма</w:t>
      </w:r>
      <w:r w:rsidRPr="00DE11F2">
        <w:rPr>
          <w:rFonts w:ascii="Times New Roman" w:hAnsi="Times New Roman" w:cs="Times New Roman"/>
          <w:sz w:val="28"/>
          <w:szCs w:val="28"/>
        </w:rPr>
        <w:t xml:space="preserve">» осуществляется лицами (для педагога дополнительного образования, методиста, педагог-организатора), имеющими среднее профессиональное или высшее </w:t>
      </w:r>
      <w:r w:rsidRPr="00F27C62">
        <w:rPr>
          <w:rFonts w:ascii="Times New Roman" w:hAnsi="Times New Roman" w:cs="Times New Roman"/>
          <w:sz w:val="28"/>
          <w:szCs w:val="28"/>
        </w:rPr>
        <w:t>образование</w:t>
      </w:r>
      <w:r w:rsidRPr="00E20DBA">
        <w:rPr>
          <w:rStyle w:val="af"/>
          <w:rFonts w:ascii="Times New Roman" w:hAnsi="Times New Roman" w:cs="Times New Roman"/>
          <w:sz w:val="28"/>
          <w:szCs w:val="28"/>
        </w:rPr>
        <w:footnoteReference w:id="3"/>
      </w:r>
      <w:r w:rsidRPr="00F27C62">
        <w:rPr>
          <w:rFonts w:ascii="Times New Roman" w:hAnsi="Times New Roman" w:cs="Times New Roman"/>
          <w:sz w:val="28"/>
          <w:szCs w:val="28"/>
        </w:rPr>
        <w:t>:</w:t>
      </w:r>
    </w:p>
    <w:p w14:paraId="390F7438" w14:textId="77777777" w:rsidR="00FF1DDE" w:rsidRPr="00DE11F2" w:rsidRDefault="00FF1DDE" w:rsidP="00FF1DD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 по профилю, соответствующему реализуемой дополнительной общеразвивающей программы; </w:t>
      </w:r>
    </w:p>
    <w:p w14:paraId="20EA55D2" w14:textId="77777777" w:rsidR="00FF1DDE" w:rsidRPr="00F27C62" w:rsidRDefault="00FF1DDE" w:rsidP="00FF1DD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 в </w:t>
      </w:r>
      <w:r w:rsidRPr="00F27C62">
        <w:rPr>
          <w:rFonts w:ascii="Times New Roman" w:hAnsi="Times New Roman" w:cs="Times New Roman"/>
          <w:sz w:val="28"/>
          <w:szCs w:val="28"/>
        </w:rPr>
        <w:t>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w:t>
      </w:r>
    </w:p>
    <w:p w14:paraId="58EB2C15" w14:textId="6C3E5892" w:rsidR="00FF1DDE" w:rsidRPr="00F27C62" w:rsidRDefault="00FF1DDE" w:rsidP="00FF1DDE">
      <w:pPr>
        <w:ind w:left="0" w:firstLine="709"/>
        <w:jc w:val="both"/>
        <w:rPr>
          <w:rFonts w:ascii="Times New Roman" w:hAnsi="Times New Roman" w:cs="Times New Roman"/>
          <w:sz w:val="28"/>
          <w:szCs w:val="28"/>
        </w:rPr>
      </w:pPr>
      <w:r w:rsidRPr="00F27C62">
        <w:rPr>
          <w:rFonts w:ascii="Times New Roman" w:hAnsi="Times New Roman" w:cs="Times New Roman"/>
          <w:sz w:val="28"/>
          <w:szCs w:val="28"/>
        </w:rPr>
        <w:t>- либо получающими высшее или среднее профессиональное образование в рамках укрупненных групп направлений подготовки «Образование и педагогические науки», в случае рекомендации аттестационной комиссии и соблюдения требований, предусмотренных квалификационными справочниками</w:t>
      </w:r>
      <w:r w:rsidRPr="00E20DBA">
        <w:rPr>
          <w:rStyle w:val="af"/>
          <w:rFonts w:ascii="Times New Roman" w:hAnsi="Times New Roman" w:cs="Times New Roman"/>
          <w:sz w:val="28"/>
          <w:szCs w:val="28"/>
        </w:rPr>
        <w:footnoteReference w:id="4"/>
      </w:r>
      <w:r w:rsidRPr="00F27C62">
        <w:rPr>
          <w:rFonts w:ascii="Times New Roman" w:hAnsi="Times New Roman" w:cs="Times New Roman"/>
          <w:sz w:val="28"/>
          <w:szCs w:val="28"/>
        </w:rPr>
        <w:t>.</w:t>
      </w:r>
    </w:p>
    <w:p w14:paraId="510716D1" w14:textId="77777777" w:rsidR="00FF1DDE" w:rsidRPr="00DE11F2" w:rsidRDefault="00FF1DDE" w:rsidP="00FF1DD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Педагогам дополнительного образования и старшим педагогам дополнительного образования устанавливается норма часов учебной (преподавательской) работы 18 часов в неделю за ставку заработной платы.</w:t>
      </w:r>
    </w:p>
    <w:p w14:paraId="18032D10" w14:textId="77777777" w:rsidR="00FF1DDE" w:rsidRPr="00DE11F2" w:rsidRDefault="00FF1DDE" w:rsidP="00FF1DD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Педагогическим работникам (методистам, старшим методистам, педагогам-организаторам), сопровождающим реализацию дополнительных общеразвивающих программ устанавливается продолжительность рабочего времени 36 часов в неделю.</w:t>
      </w:r>
    </w:p>
    <w:p w14:paraId="4CE4902F" w14:textId="77777777" w:rsidR="00FF1DDE" w:rsidRPr="00F27C62" w:rsidRDefault="00FF1DDE" w:rsidP="00FF1DD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В зависимости от занимаемой должности в рабочее время педагогических работников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w:t>
      </w:r>
      <w:r w:rsidRPr="00F27C62">
        <w:rPr>
          <w:rFonts w:ascii="Times New Roman" w:hAnsi="Times New Roman" w:cs="Times New Roman"/>
          <w:sz w:val="28"/>
          <w:szCs w:val="28"/>
        </w:rPr>
        <w:t>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r w:rsidRPr="00E20DBA">
        <w:rPr>
          <w:rStyle w:val="af"/>
          <w:rFonts w:ascii="Times New Roman" w:hAnsi="Times New Roman" w:cs="Times New Roman"/>
          <w:sz w:val="28"/>
          <w:szCs w:val="28"/>
        </w:rPr>
        <w:footnoteReference w:id="5"/>
      </w:r>
      <w:r w:rsidRPr="00F27C62">
        <w:rPr>
          <w:rFonts w:ascii="Times New Roman" w:hAnsi="Times New Roman" w:cs="Times New Roman"/>
          <w:sz w:val="28"/>
          <w:szCs w:val="28"/>
        </w:rPr>
        <w:t xml:space="preserve"> </w:t>
      </w:r>
    </w:p>
    <w:p w14:paraId="777C3EF3" w14:textId="77777777" w:rsidR="00FF1DDE" w:rsidRPr="00DE11F2" w:rsidRDefault="00FF1DDE" w:rsidP="00FF1DDE">
      <w:pPr>
        <w:ind w:left="0" w:firstLine="709"/>
        <w:jc w:val="both"/>
        <w:rPr>
          <w:rFonts w:ascii="Times New Roman" w:hAnsi="Times New Roman" w:cs="Times New Roman"/>
          <w:sz w:val="28"/>
          <w:szCs w:val="28"/>
        </w:rPr>
      </w:pPr>
      <w:r w:rsidRPr="00F27C62">
        <w:rPr>
          <w:rFonts w:ascii="Times New Roman" w:hAnsi="Times New Roman" w:cs="Times New Roman"/>
          <w:sz w:val="28"/>
          <w:szCs w:val="28"/>
        </w:rPr>
        <w:t>Предусмотрена дифференциация</w:t>
      </w:r>
      <w:r w:rsidRPr="00DE11F2">
        <w:rPr>
          <w:rFonts w:ascii="Times New Roman" w:hAnsi="Times New Roman" w:cs="Times New Roman"/>
          <w:sz w:val="28"/>
          <w:szCs w:val="28"/>
        </w:rPr>
        <w:t xml:space="preserve"> требований к квалификации и опыту педагогических работников в зависимости от масштаба реализации:</w:t>
      </w:r>
    </w:p>
    <w:p w14:paraId="7487F559" w14:textId="77777777" w:rsidR="00FF1DDE" w:rsidRPr="00DE11F2" w:rsidRDefault="00FF1DDE" w:rsidP="00FF1DD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Решение </w:t>
      </w:r>
      <w:r w:rsidRPr="00DE11F2">
        <w:rPr>
          <w:rFonts w:ascii="Times New Roman" w:hAnsi="Times New Roman" w:cs="Times New Roman"/>
          <w:sz w:val="28"/>
          <w:szCs w:val="28"/>
          <w:lang w:val="en-US"/>
        </w:rPr>
        <w:t>S</w:t>
      </w:r>
      <w:r w:rsidRPr="00DE11F2">
        <w:rPr>
          <w:rFonts w:ascii="Times New Roman" w:hAnsi="Times New Roman" w:cs="Times New Roman"/>
          <w:sz w:val="28"/>
          <w:szCs w:val="28"/>
        </w:rPr>
        <w:t xml:space="preserve"> – (незаконченное) педагогическое образование или среднее/высшее профессиональное образование по профилю образовательного направления/программы, без требований к опыту работы.</w:t>
      </w:r>
    </w:p>
    <w:p w14:paraId="1EDC47F4" w14:textId="77777777" w:rsidR="00FF1DDE" w:rsidRPr="00DE11F2" w:rsidRDefault="00FF1DDE" w:rsidP="00FF1DD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Решение </w:t>
      </w:r>
      <w:r w:rsidRPr="00DE11F2">
        <w:rPr>
          <w:rFonts w:ascii="Times New Roman" w:hAnsi="Times New Roman" w:cs="Times New Roman"/>
          <w:sz w:val="28"/>
          <w:szCs w:val="28"/>
          <w:lang w:val="en-US"/>
        </w:rPr>
        <w:t>M</w:t>
      </w:r>
      <w:r w:rsidRPr="00DE11F2">
        <w:rPr>
          <w:rFonts w:ascii="Times New Roman" w:hAnsi="Times New Roman" w:cs="Times New Roman"/>
          <w:sz w:val="28"/>
          <w:szCs w:val="28"/>
        </w:rPr>
        <w:t xml:space="preserve"> – педагогическое образование по профилю образовательного направления/программы или среднее/высшее профессиональное образование по профилю (или незаконченное образование), опыт реализации проектов и программ в образовании не менее 1 года</w:t>
      </w:r>
    </w:p>
    <w:p w14:paraId="03C10F6C" w14:textId="77777777" w:rsidR="00FF1DDE" w:rsidRPr="00DE11F2" w:rsidRDefault="00FF1DDE" w:rsidP="00FF1DD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Решение </w:t>
      </w:r>
      <w:r w:rsidRPr="00DE11F2">
        <w:rPr>
          <w:rFonts w:ascii="Times New Roman" w:hAnsi="Times New Roman" w:cs="Times New Roman"/>
          <w:sz w:val="28"/>
          <w:szCs w:val="28"/>
          <w:lang w:val="en-US"/>
        </w:rPr>
        <w:t>L</w:t>
      </w:r>
      <w:r w:rsidRPr="00DE11F2">
        <w:rPr>
          <w:rFonts w:ascii="Times New Roman" w:hAnsi="Times New Roman" w:cs="Times New Roman"/>
          <w:sz w:val="28"/>
          <w:szCs w:val="28"/>
        </w:rPr>
        <w:t xml:space="preserve"> - среднее/высшее профессиональное образование по профилю образовательного направления/программы, подтвержденная квалификация и опыт реализации проектов и программ в образовании не менее 3 лет</w:t>
      </w:r>
    </w:p>
    <w:p w14:paraId="2079430E" w14:textId="5EF14ECA" w:rsidR="00987F88" w:rsidRPr="00DE11F2" w:rsidRDefault="00FF1DDE" w:rsidP="00FF1DDE">
      <w:pPr>
        <w:ind w:left="0" w:firstLine="709"/>
        <w:jc w:val="both"/>
        <w:rPr>
          <w:rFonts w:ascii="Times New Roman" w:hAnsi="Times New Roman" w:cs="Times New Roman"/>
          <w:sz w:val="28"/>
          <w:szCs w:val="28"/>
          <w:lang w:val="ru-RU"/>
        </w:rPr>
      </w:pPr>
      <w:r w:rsidRPr="00DE11F2">
        <w:rPr>
          <w:rFonts w:ascii="Times New Roman" w:hAnsi="Times New Roman" w:cs="Times New Roman"/>
          <w:sz w:val="28"/>
          <w:szCs w:val="28"/>
        </w:rPr>
        <w:t xml:space="preserve">Решение </w:t>
      </w:r>
      <w:r w:rsidRPr="00DE11F2">
        <w:rPr>
          <w:rFonts w:ascii="Times New Roman" w:hAnsi="Times New Roman" w:cs="Times New Roman"/>
          <w:sz w:val="28"/>
          <w:szCs w:val="28"/>
          <w:lang w:val="en-US"/>
        </w:rPr>
        <w:t>XL</w:t>
      </w:r>
      <w:r w:rsidRPr="00DE11F2">
        <w:rPr>
          <w:rFonts w:ascii="Times New Roman" w:hAnsi="Times New Roman" w:cs="Times New Roman"/>
          <w:sz w:val="28"/>
          <w:szCs w:val="28"/>
        </w:rPr>
        <w:t xml:space="preserve"> - среднее/высшее профессиональное образование по профилю образовательного направления/программы, подтвержденная квалификация</w:t>
      </w:r>
      <w:r w:rsidR="0013153D" w:rsidRPr="00DE11F2">
        <w:rPr>
          <w:rFonts w:ascii="Times New Roman" w:hAnsi="Times New Roman" w:cs="Times New Roman"/>
          <w:sz w:val="28"/>
          <w:szCs w:val="28"/>
          <w:lang w:val="ru-RU"/>
        </w:rPr>
        <w:t>.</w:t>
      </w:r>
    </w:p>
    <w:p w14:paraId="12025B11" w14:textId="09501B67" w:rsidR="00B071AE" w:rsidRPr="00DE11F2" w:rsidRDefault="00B071AE" w:rsidP="00B071AE">
      <w:pPr>
        <w:ind w:left="0" w:firstLine="709"/>
        <w:jc w:val="both"/>
        <w:rPr>
          <w:rFonts w:ascii="Times New Roman" w:hAnsi="Times New Roman" w:cs="Times New Roman"/>
          <w:sz w:val="28"/>
          <w:szCs w:val="28"/>
        </w:rPr>
      </w:pPr>
      <w:r w:rsidRPr="00C31674">
        <w:rPr>
          <w:rFonts w:ascii="Times New Roman" w:hAnsi="Times New Roman" w:cs="Times New Roman"/>
          <w:sz w:val="28"/>
          <w:szCs w:val="28"/>
        </w:rPr>
        <w:t>Для педагогических работников, осуществляющих образовательную деятельность</w:t>
      </w:r>
      <w:r w:rsidRPr="00E20DBA">
        <w:rPr>
          <w:rFonts w:ascii="Times New Roman" w:hAnsi="Times New Roman" w:cs="Times New Roman"/>
          <w:sz w:val="28"/>
          <w:szCs w:val="28"/>
          <w:lang w:val="ru-RU"/>
        </w:rPr>
        <w:t xml:space="preserve"> </w:t>
      </w:r>
      <w:r>
        <w:rPr>
          <w:rFonts w:ascii="Times New Roman" w:hAnsi="Times New Roman" w:cs="Times New Roman"/>
          <w:sz w:val="28"/>
          <w:szCs w:val="28"/>
          <w:lang w:val="ru-RU"/>
        </w:rPr>
        <w:t>в рамках «Станции туризма»</w:t>
      </w:r>
      <w:r w:rsidRPr="00C31674">
        <w:rPr>
          <w:rFonts w:ascii="Times New Roman" w:hAnsi="Times New Roman" w:cs="Times New Roman"/>
          <w:sz w:val="28"/>
          <w:szCs w:val="28"/>
        </w:rPr>
        <w:t>, необходимо дополнительное повышение квалификации, в том числе по программам подготовки инструкторов детско-юношеского туризма и/или инструкторов-проводников.</w:t>
      </w:r>
    </w:p>
    <w:p w14:paraId="4BF64128" w14:textId="64932D5F" w:rsidR="00CE62AE" w:rsidRPr="00DE11F2" w:rsidRDefault="00CE62AE" w:rsidP="00A07889">
      <w:pPr>
        <w:ind w:left="0" w:firstLine="709"/>
        <w:jc w:val="both"/>
        <w:rPr>
          <w:rFonts w:ascii="Times New Roman" w:hAnsi="Times New Roman" w:cs="Times New Roman"/>
          <w:sz w:val="28"/>
          <w:szCs w:val="28"/>
          <w:lang w:val="ru-RU"/>
        </w:rPr>
      </w:pPr>
      <w:r w:rsidRPr="00DE11F2">
        <w:rPr>
          <w:rFonts w:ascii="Times New Roman" w:hAnsi="Times New Roman" w:cs="Times New Roman"/>
          <w:sz w:val="28"/>
          <w:szCs w:val="28"/>
          <w:lang w:val="ru-RU"/>
        </w:rPr>
        <w:t xml:space="preserve">Для развития кадрового потенциала и повышения </w:t>
      </w:r>
      <w:r w:rsidR="00A07889" w:rsidRPr="00DE11F2">
        <w:rPr>
          <w:rFonts w:ascii="Times New Roman" w:hAnsi="Times New Roman" w:cs="Times New Roman"/>
          <w:sz w:val="28"/>
          <w:szCs w:val="28"/>
          <w:lang w:val="ru-RU"/>
        </w:rPr>
        <w:t xml:space="preserve">уровня педагогического мастерства </w:t>
      </w:r>
      <w:r w:rsidRPr="00DE11F2">
        <w:rPr>
          <w:rFonts w:ascii="Times New Roman" w:hAnsi="Times New Roman" w:cs="Times New Roman"/>
          <w:sz w:val="28"/>
          <w:szCs w:val="28"/>
          <w:lang w:val="ru-RU"/>
        </w:rPr>
        <w:t>работников, осуществляющих образовательную деятельность в условиях природной среды осуществляется в виде реализации дополнительных профессиональных программ повышения квалификации (профессиональной переподготовки) либо в виде учебно-практических мероприятий (семинары, учебные походы и т.д.) с участием академических партнеров, имеющих лицензию на дополнительное профессиональное образование.</w:t>
      </w:r>
      <w:r w:rsidR="00A07889" w:rsidRPr="00DE11F2">
        <w:rPr>
          <w:rFonts w:ascii="Times New Roman" w:hAnsi="Times New Roman" w:cs="Times New Roman"/>
          <w:sz w:val="28"/>
          <w:szCs w:val="28"/>
          <w:lang w:val="ru-RU"/>
        </w:rPr>
        <w:t xml:space="preserve"> </w:t>
      </w:r>
      <w:r w:rsidRPr="00DE11F2">
        <w:rPr>
          <w:rFonts w:ascii="Times New Roman" w:hAnsi="Times New Roman" w:cs="Times New Roman"/>
          <w:sz w:val="28"/>
          <w:szCs w:val="28"/>
          <w:lang w:val="ru-RU"/>
        </w:rPr>
        <w:t>Для этой цели могут быть использованы программы:</w:t>
      </w:r>
    </w:p>
    <w:p w14:paraId="2D93381C" w14:textId="08E73C8E" w:rsidR="00CE62AE" w:rsidRPr="00DE11F2" w:rsidRDefault="00CE62AE" w:rsidP="00A07889">
      <w:pPr>
        <w:ind w:left="0" w:firstLine="709"/>
        <w:jc w:val="both"/>
        <w:rPr>
          <w:rFonts w:ascii="Times New Roman" w:hAnsi="Times New Roman" w:cs="Times New Roman"/>
          <w:i/>
          <w:sz w:val="28"/>
          <w:szCs w:val="28"/>
          <w:lang w:val="ru-RU"/>
        </w:rPr>
      </w:pPr>
      <w:r w:rsidRPr="00DE11F2">
        <w:rPr>
          <w:rFonts w:ascii="Times New Roman" w:hAnsi="Times New Roman" w:cs="Times New Roman"/>
          <w:i/>
          <w:sz w:val="28"/>
          <w:szCs w:val="28"/>
          <w:lang w:val="ru-RU"/>
        </w:rPr>
        <w:t>«Руководитель походов с обучающимися»</w:t>
      </w:r>
      <w:r w:rsidR="00A07889" w:rsidRPr="00DE11F2">
        <w:rPr>
          <w:rFonts w:ascii="Times New Roman" w:hAnsi="Times New Roman" w:cs="Times New Roman"/>
          <w:i/>
          <w:sz w:val="28"/>
          <w:szCs w:val="28"/>
          <w:lang w:val="ru-RU"/>
        </w:rPr>
        <w:t xml:space="preserve">: </w:t>
      </w:r>
      <w:r w:rsidR="00A07889" w:rsidRPr="00DE11F2">
        <w:rPr>
          <w:rFonts w:ascii="Times New Roman" w:hAnsi="Times New Roman" w:cs="Times New Roman"/>
          <w:sz w:val="28"/>
          <w:szCs w:val="28"/>
          <w:lang w:val="ru-RU"/>
        </w:rPr>
        <w:t>д</w:t>
      </w:r>
      <w:r w:rsidRPr="00DE11F2">
        <w:rPr>
          <w:rFonts w:ascii="Times New Roman" w:hAnsi="Times New Roman" w:cs="Times New Roman"/>
          <w:sz w:val="28"/>
          <w:szCs w:val="28"/>
          <w:lang w:val="ru-RU"/>
        </w:rPr>
        <w:t>анный курс является начальным в области знаний по туристско-краеведческой деятельности и закладывает основу для изучения других специальных дисциплин в сфере детско-юношеского туризма и краеведения.</w:t>
      </w:r>
    </w:p>
    <w:p w14:paraId="35832077" w14:textId="613801C7" w:rsidR="00CE62AE" w:rsidRPr="00DE11F2" w:rsidRDefault="00CE62AE" w:rsidP="00CE62AE">
      <w:pPr>
        <w:ind w:left="0" w:firstLine="709"/>
        <w:jc w:val="both"/>
        <w:rPr>
          <w:rFonts w:ascii="Times New Roman" w:hAnsi="Times New Roman" w:cs="Times New Roman"/>
          <w:sz w:val="28"/>
          <w:szCs w:val="28"/>
          <w:lang w:val="ru-RU"/>
        </w:rPr>
      </w:pPr>
      <w:r w:rsidRPr="00DE11F2">
        <w:rPr>
          <w:rFonts w:ascii="Times New Roman" w:hAnsi="Times New Roman" w:cs="Times New Roman"/>
          <w:sz w:val="28"/>
          <w:szCs w:val="28"/>
          <w:lang w:val="ru-RU"/>
        </w:rPr>
        <w:t>Руководитель походов с обучающимися имеет необходимые компетенции для того, чтобы проводить подготовку для выполнения нормативов на значок «Юный путешественник России» первой-второй ступени, комплекса ГТО;  участвовать в подготовке и организации походов выходного дня, экскурсий, подготовке и участии краткосрочных массовых туристских мероприятий, реализовывать дополнительные общеобразовательные программы  туристско-краеведческой направленности.</w:t>
      </w:r>
    </w:p>
    <w:p w14:paraId="35925969" w14:textId="787E19C3" w:rsidR="00CE62AE" w:rsidRPr="00DE11F2" w:rsidRDefault="00CE62AE" w:rsidP="00A07889">
      <w:pPr>
        <w:ind w:left="0" w:firstLine="709"/>
        <w:jc w:val="both"/>
        <w:rPr>
          <w:rFonts w:ascii="Times New Roman" w:hAnsi="Times New Roman" w:cs="Times New Roman"/>
          <w:i/>
          <w:sz w:val="28"/>
          <w:szCs w:val="28"/>
          <w:lang w:val="ru-RU"/>
        </w:rPr>
      </w:pPr>
      <w:r w:rsidRPr="00DE11F2">
        <w:rPr>
          <w:rFonts w:ascii="Times New Roman" w:hAnsi="Times New Roman" w:cs="Times New Roman"/>
          <w:i/>
          <w:sz w:val="28"/>
          <w:szCs w:val="28"/>
          <w:lang w:val="ru-RU"/>
        </w:rPr>
        <w:t>«Организ</w:t>
      </w:r>
      <w:r w:rsidR="00A07889" w:rsidRPr="00DE11F2">
        <w:rPr>
          <w:rFonts w:ascii="Times New Roman" w:hAnsi="Times New Roman" w:cs="Times New Roman"/>
          <w:i/>
          <w:sz w:val="28"/>
          <w:szCs w:val="28"/>
          <w:lang w:val="ru-RU"/>
        </w:rPr>
        <w:t>атор детско-юношеского туризма»:</w:t>
      </w:r>
      <w:r w:rsidR="00A07889" w:rsidRPr="00DE11F2">
        <w:rPr>
          <w:rFonts w:ascii="Times New Roman" w:hAnsi="Times New Roman" w:cs="Times New Roman"/>
          <w:sz w:val="28"/>
          <w:szCs w:val="28"/>
          <w:lang w:val="ru-RU"/>
        </w:rPr>
        <w:t xml:space="preserve"> п</w:t>
      </w:r>
      <w:r w:rsidRPr="00DE11F2">
        <w:rPr>
          <w:rFonts w:ascii="Times New Roman" w:hAnsi="Times New Roman" w:cs="Times New Roman"/>
          <w:sz w:val="28"/>
          <w:szCs w:val="28"/>
          <w:lang w:val="ru-RU"/>
        </w:rPr>
        <w:t>рограмма данного семинара направлена на углублённую подготовку педагогических работников в сфере туристско-краеведческой деятельности по сравнению с программой «руководитель туристского похода с обучающимися».  В обучении по этой программе могут участвовать лица, достигшие 18-летнего возраста, работники общеобразовательных организаций и образовательных организаций дополнительного образования детей. Лица, закончившие обучение по программе семинара, относятся к туристским кадрам системы образования. Слушатели, успешно окончившие обучение по этой программе, получают необходимые компетенции для работы в образовательных организациях, а именно имеют право реализации дополнительн</w:t>
      </w:r>
      <w:r w:rsidR="00A07889" w:rsidRPr="00DE11F2">
        <w:rPr>
          <w:rFonts w:ascii="Times New Roman" w:hAnsi="Times New Roman" w:cs="Times New Roman"/>
          <w:sz w:val="28"/>
          <w:szCs w:val="28"/>
          <w:lang w:val="ru-RU"/>
        </w:rPr>
        <w:t>ых общеобразовательных программ</w:t>
      </w:r>
      <w:r w:rsidRPr="00DE11F2">
        <w:rPr>
          <w:rFonts w:ascii="Times New Roman" w:hAnsi="Times New Roman" w:cs="Times New Roman"/>
          <w:sz w:val="28"/>
          <w:szCs w:val="28"/>
          <w:lang w:val="ru-RU"/>
        </w:rPr>
        <w:t xml:space="preserve"> туристско-краеведческой направленности;  организовать и провести некатегорийный поход, а также провести массовое туристское мероприятие в масштабе образовательной организации. Кроме этого, эти лица  могут проводить подготовку обучающихся для выполнения нормативов на значок «Юный путешественник России» первой-шестой степени, комплекса ГТО; могут участвовать в подготовке и организации экскурсий, краткосрочных туристско-краеведческих мероприятий, в том числе походов «выходного дня»,   походов первой-второй степени сложности по родному краю и массовых туристских мероприятий в образовательных организациях,</w:t>
      </w:r>
    </w:p>
    <w:p w14:paraId="4A7CE3DE" w14:textId="77777777" w:rsidR="00CE62AE" w:rsidRPr="00DE11F2" w:rsidRDefault="00CE62AE" w:rsidP="00CE62AE">
      <w:pPr>
        <w:ind w:left="0" w:firstLine="709"/>
        <w:jc w:val="both"/>
        <w:rPr>
          <w:rFonts w:ascii="Times New Roman" w:hAnsi="Times New Roman" w:cs="Times New Roman"/>
          <w:sz w:val="28"/>
          <w:szCs w:val="28"/>
          <w:lang w:val="ru-RU"/>
        </w:rPr>
      </w:pPr>
      <w:r w:rsidRPr="00DE11F2">
        <w:rPr>
          <w:rFonts w:ascii="Times New Roman" w:hAnsi="Times New Roman" w:cs="Times New Roman"/>
          <w:sz w:val="28"/>
          <w:szCs w:val="28"/>
          <w:lang w:val="ru-RU"/>
        </w:rPr>
        <w:t>Окончание данного семинара может учитываться при прохождении педагогическими работниками очередной аттестации.</w:t>
      </w:r>
    </w:p>
    <w:p w14:paraId="343E9A82" w14:textId="77777777" w:rsidR="00CE62AE" w:rsidRPr="00DE11F2" w:rsidRDefault="00CE62AE" w:rsidP="00CE62AE">
      <w:pPr>
        <w:ind w:left="0" w:firstLine="709"/>
        <w:jc w:val="both"/>
        <w:rPr>
          <w:rFonts w:ascii="Times New Roman" w:hAnsi="Times New Roman" w:cs="Times New Roman"/>
          <w:sz w:val="28"/>
          <w:szCs w:val="28"/>
          <w:lang w:val="ru-RU"/>
        </w:rPr>
      </w:pPr>
      <w:r w:rsidRPr="00DE11F2">
        <w:rPr>
          <w:rFonts w:ascii="Times New Roman" w:hAnsi="Times New Roman" w:cs="Times New Roman"/>
          <w:sz w:val="28"/>
          <w:szCs w:val="28"/>
          <w:lang w:val="ru-RU"/>
        </w:rPr>
        <w:t>Подготовку организаторов детско-юношеского туризма осуществляют  центры и станции детско-юношеского туризма, а также другие образовательные организации, в том числе высшие учебные заведения, имеющие аккредитацию по направлениям подготовки высшего образования «Физическая культура», «Рекреация и спортивно-оздоровительный туризм», «Спорт», «Туризм», «Педагогическое образование» и реализующие в рамках указанных направлений профили туристско-краеведческой направленности.</w:t>
      </w:r>
    </w:p>
    <w:p w14:paraId="60BA456A" w14:textId="5BCE4582" w:rsidR="00CE62AE" w:rsidRPr="00DE11F2" w:rsidRDefault="00CE62AE" w:rsidP="00CE62AE">
      <w:pPr>
        <w:ind w:left="0" w:firstLine="709"/>
        <w:jc w:val="both"/>
        <w:rPr>
          <w:rFonts w:ascii="Times New Roman" w:hAnsi="Times New Roman" w:cs="Times New Roman"/>
          <w:sz w:val="28"/>
          <w:szCs w:val="28"/>
          <w:lang w:val="ru-RU"/>
        </w:rPr>
      </w:pPr>
      <w:r w:rsidRPr="00DE11F2">
        <w:rPr>
          <w:rFonts w:ascii="Times New Roman" w:hAnsi="Times New Roman" w:cs="Times New Roman"/>
          <w:sz w:val="28"/>
          <w:szCs w:val="28"/>
          <w:lang w:val="ru-RU"/>
        </w:rPr>
        <w:t>При подготовке организаторов детско-юношеского туризма руководить учебными мероприятиями имеют право лица, имеющие звание не ниже «Инструктора детско-юношеского туризма».</w:t>
      </w:r>
    </w:p>
    <w:p w14:paraId="6505EBB1" w14:textId="77777777" w:rsidR="00CE62AE" w:rsidRPr="00DE11F2" w:rsidRDefault="00CE62AE" w:rsidP="00CE62AE">
      <w:pPr>
        <w:ind w:left="0" w:firstLine="709"/>
        <w:jc w:val="both"/>
        <w:rPr>
          <w:rFonts w:ascii="Times New Roman" w:hAnsi="Times New Roman" w:cs="Times New Roman"/>
          <w:sz w:val="28"/>
          <w:szCs w:val="28"/>
          <w:lang w:val="ru-RU"/>
        </w:rPr>
      </w:pPr>
      <w:r w:rsidRPr="00DE11F2">
        <w:rPr>
          <w:rFonts w:ascii="Times New Roman" w:hAnsi="Times New Roman" w:cs="Times New Roman"/>
          <w:sz w:val="28"/>
          <w:szCs w:val="28"/>
          <w:lang w:val="ru-RU"/>
        </w:rPr>
        <w:t xml:space="preserve">Лица, окончившие семинар, обладают знаниями и умениями для вести занятия в детских объединениях туристско-краеведческой направленности. </w:t>
      </w:r>
    </w:p>
    <w:p w14:paraId="2F2FCCA1" w14:textId="77777777" w:rsidR="00CE62AE" w:rsidRPr="00DE11F2" w:rsidRDefault="00CE62AE" w:rsidP="00CE62AE">
      <w:pPr>
        <w:ind w:left="0" w:firstLine="709"/>
        <w:jc w:val="both"/>
        <w:rPr>
          <w:rFonts w:ascii="Times New Roman" w:hAnsi="Times New Roman" w:cs="Times New Roman"/>
          <w:sz w:val="28"/>
          <w:szCs w:val="28"/>
          <w:lang w:val="ru-RU"/>
        </w:rPr>
      </w:pPr>
      <w:r w:rsidRPr="00DE11F2">
        <w:rPr>
          <w:rFonts w:ascii="Times New Roman" w:hAnsi="Times New Roman" w:cs="Times New Roman"/>
          <w:sz w:val="28"/>
          <w:szCs w:val="28"/>
          <w:lang w:val="ru-RU"/>
        </w:rPr>
        <w:t>Курс подготовки «Организатор детско-юношеского туризма» может проводиться по очной, очно-заочной, частично дистанционной  формам обучения. Учебный процесс по курсу проводится в форме лекций, практических, семинарских занятий и самостоятельной проработки обучаемыми программного материала, прохождения учебно-тренировочных занятий и походов.</w:t>
      </w:r>
    </w:p>
    <w:p w14:paraId="7BCDA875" w14:textId="3CA91472" w:rsidR="00CE62AE" w:rsidRPr="00DE11F2" w:rsidRDefault="00CE62AE" w:rsidP="00A07889">
      <w:pPr>
        <w:ind w:left="0" w:firstLine="709"/>
        <w:jc w:val="both"/>
        <w:rPr>
          <w:rFonts w:ascii="Times New Roman" w:hAnsi="Times New Roman" w:cs="Times New Roman"/>
          <w:sz w:val="28"/>
          <w:szCs w:val="28"/>
          <w:lang w:val="ru-RU"/>
        </w:rPr>
      </w:pPr>
      <w:r w:rsidRPr="00DE11F2">
        <w:rPr>
          <w:rFonts w:ascii="Times New Roman" w:hAnsi="Times New Roman" w:cs="Times New Roman"/>
          <w:i/>
          <w:sz w:val="28"/>
          <w:szCs w:val="28"/>
          <w:lang w:val="ru-RU"/>
        </w:rPr>
        <w:t>«Инструк</w:t>
      </w:r>
      <w:r w:rsidR="00A07889" w:rsidRPr="00DE11F2">
        <w:rPr>
          <w:rFonts w:ascii="Times New Roman" w:hAnsi="Times New Roman" w:cs="Times New Roman"/>
          <w:i/>
          <w:sz w:val="28"/>
          <w:szCs w:val="28"/>
          <w:lang w:val="ru-RU"/>
        </w:rPr>
        <w:t>тор детско-юношеского туризма»:</w:t>
      </w:r>
      <w:r w:rsidR="00A07889" w:rsidRPr="00DE11F2">
        <w:rPr>
          <w:rFonts w:ascii="Times New Roman" w:hAnsi="Times New Roman" w:cs="Times New Roman"/>
          <w:sz w:val="28"/>
          <w:szCs w:val="28"/>
          <w:lang w:val="ru-RU"/>
        </w:rPr>
        <w:t xml:space="preserve"> с</w:t>
      </w:r>
      <w:r w:rsidRPr="00DE11F2">
        <w:rPr>
          <w:rFonts w:ascii="Times New Roman" w:hAnsi="Times New Roman" w:cs="Times New Roman"/>
          <w:sz w:val="28"/>
          <w:szCs w:val="28"/>
          <w:lang w:val="ru-RU"/>
        </w:rPr>
        <w:t>лушатели, успешно завершившие обучение по этой программе, получают необходимые компетенции для работы в образовательных организациях, муниципальных и региональных центрах детско-юношеского туризма, а именно имеют право реализации дополнительных общеобразовательных программ  туристско-краеведческой направленности;  организовать и провести поход 1 категории сложности,  а также провести массовое туристское мероприятие в масштабе муниципального образования, а при наличии соответствующего опыта и региональное мероприятие. При наличии необходимого опыта имеют право проводить обучение по программе «Организатор детского юношеского туризма» и «Инструктор детско-юношеского туризма».</w:t>
      </w:r>
    </w:p>
    <w:p w14:paraId="6DCEF663" w14:textId="52955A40" w:rsidR="00CE62AE" w:rsidRDefault="00CE62AE" w:rsidP="00CE62AE">
      <w:pPr>
        <w:ind w:left="0" w:firstLine="709"/>
        <w:jc w:val="both"/>
        <w:rPr>
          <w:rFonts w:ascii="Times New Roman" w:hAnsi="Times New Roman" w:cs="Times New Roman"/>
          <w:sz w:val="28"/>
          <w:szCs w:val="28"/>
          <w:lang w:val="ru-RU"/>
        </w:rPr>
      </w:pPr>
      <w:r w:rsidRPr="00DE11F2">
        <w:rPr>
          <w:rFonts w:ascii="Times New Roman" w:hAnsi="Times New Roman" w:cs="Times New Roman"/>
          <w:sz w:val="28"/>
          <w:szCs w:val="28"/>
          <w:lang w:val="ru-RU"/>
        </w:rPr>
        <w:t>– создание условий для повышения эффективности реализации дополнительных профессиональных программ, направленных на рост профессионального мастерства специалистов, работающих в сфере дополнительного образования туристско-краеведческой деятельности.</w:t>
      </w:r>
    </w:p>
    <w:p w14:paraId="0BA68E38" w14:textId="77777777" w:rsidR="0093272C" w:rsidRPr="007C6C6F" w:rsidRDefault="0093272C" w:rsidP="0093272C">
      <w:pPr>
        <w:ind w:firstLine="709"/>
        <w:jc w:val="both"/>
        <w:rPr>
          <w:rFonts w:ascii="Times New Roman" w:hAnsi="Times New Roman" w:cs="Times New Roman"/>
          <w:b/>
          <w:sz w:val="28"/>
          <w:szCs w:val="28"/>
        </w:rPr>
      </w:pPr>
      <w:r w:rsidRPr="007C6C6F">
        <w:rPr>
          <w:rFonts w:ascii="Times New Roman" w:hAnsi="Times New Roman" w:cs="Times New Roman"/>
          <w:b/>
          <w:sz w:val="28"/>
          <w:szCs w:val="28"/>
        </w:rPr>
        <w:t>Ключевые участники-партнеры (акторы):</w:t>
      </w:r>
    </w:p>
    <w:p w14:paraId="0FAAB05F" w14:textId="4F0B6B52" w:rsidR="0093272C" w:rsidRPr="0093272C" w:rsidRDefault="0093272C" w:rsidP="0093272C">
      <w:pPr>
        <w:ind w:firstLine="709"/>
        <w:jc w:val="both"/>
        <w:rPr>
          <w:rFonts w:ascii="Times New Roman" w:hAnsi="Times New Roman" w:cs="Times New Roman"/>
          <w:sz w:val="28"/>
          <w:szCs w:val="28"/>
          <w:lang w:val="ru-RU"/>
        </w:rPr>
      </w:pPr>
      <w:r w:rsidRPr="009251DF">
        <w:rPr>
          <w:rFonts w:ascii="Times New Roman" w:hAnsi="Times New Roman" w:cs="Times New Roman"/>
          <w:sz w:val="28"/>
          <w:szCs w:val="28"/>
        </w:rPr>
        <w:t>ФГБОУ ДО «Федеральный центр детско-юношеского туризма и краеведения»</w:t>
      </w:r>
      <w:r>
        <w:rPr>
          <w:rFonts w:ascii="Times New Roman" w:hAnsi="Times New Roman" w:cs="Times New Roman"/>
          <w:sz w:val="28"/>
          <w:szCs w:val="28"/>
          <w:lang w:val="ru-RU"/>
        </w:rPr>
        <w:t>;</w:t>
      </w:r>
    </w:p>
    <w:p w14:paraId="124FE686" w14:textId="03396AA1" w:rsidR="00C941B5" w:rsidRDefault="00C941B5" w:rsidP="0093272C">
      <w:pPr>
        <w:ind w:firstLine="709"/>
        <w:jc w:val="both"/>
        <w:rPr>
          <w:rFonts w:ascii="Times New Roman" w:hAnsi="Times New Roman" w:cs="Times New Roman"/>
          <w:sz w:val="28"/>
          <w:szCs w:val="28"/>
        </w:rPr>
      </w:pPr>
      <w:r w:rsidRPr="00C941B5">
        <w:rPr>
          <w:rFonts w:ascii="Times New Roman" w:hAnsi="Times New Roman" w:cs="Times New Roman"/>
          <w:sz w:val="28"/>
          <w:szCs w:val="28"/>
        </w:rPr>
        <w:t>Региональные организации, осуществляющие координацию туристско-краеведческой деятельности с обучающимися в рамках реализации Концепции развития дополнительного образования детей от 4.09.2014 № 1726-р, Плана основных мероприятий, проводимых в рамках</w:t>
      </w:r>
      <w:r>
        <w:rPr>
          <w:rFonts w:ascii="Times New Roman" w:hAnsi="Times New Roman" w:cs="Times New Roman"/>
          <w:sz w:val="28"/>
          <w:szCs w:val="28"/>
          <w:lang w:val="ru-RU"/>
        </w:rPr>
        <w:t xml:space="preserve"> </w:t>
      </w:r>
      <w:r w:rsidRPr="00C941B5">
        <w:rPr>
          <w:rFonts w:ascii="Times New Roman" w:hAnsi="Times New Roman" w:cs="Times New Roman"/>
          <w:sz w:val="28"/>
          <w:szCs w:val="28"/>
        </w:rPr>
        <w:t>Десятилетия детства, утвержденного распоряжением Правительства РФ от 6 июля 2018 г. № 1375-р;</w:t>
      </w:r>
    </w:p>
    <w:p w14:paraId="223CDE91" w14:textId="35AB93BF" w:rsidR="0093272C" w:rsidRDefault="0093272C" w:rsidP="0093272C">
      <w:pPr>
        <w:ind w:firstLine="709"/>
        <w:jc w:val="both"/>
        <w:rPr>
          <w:rFonts w:ascii="Times New Roman" w:hAnsi="Times New Roman" w:cs="Times New Roman"/>
          <w:sz w:val="28"/>
          <w:szCs w:val="28"/>
        </w:rPr>
      </w:pPr>
      <w:r w:rsidRPr="007C6C6F">
        <w:rPr>
          <w:rFonts w:ascii="Times New Roman" w:hAnsi="Times New Roman" w:cs="Times New Roman"/>
          <w:sz w:val="28"/>
          <w:szCs w:val="28"/>
        </w:rPr>
        <w:t>Региональные модельные центры дополнительного образования;</w:t>
      </w:r>
    </w:p>
    <w:p w14:paraId="02DE9B9C" w14:textId="36F24D4A" w:rsidR="0093272C" w:rsidRPr="0093272C" w:rsidRDefault="0093272C" w:rsidP="0093272C">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Региональные ресурсные центры по развитию детско-юношеского туризма;</w:t>
      </w:r>
    </w:p>
    <w:p w14:paraId="1433210B" w14:textId="77777777" w:rsidR="0093272C" w:rsidRPr="007C6C6F" w:rsidRDefault="0093272C" w:rsidP="0093272C">
      <w:pPr>
        <w:ind w:firstLine="709"/>
        <w:jc w:val="both"/>
        <w:rPr>
          <w:rFonts w:ascii="Times New Roman" w:hAnsi="Times New Roman" w:cs="Times New Roman"/>
          <w:sz w:val="28"/>
          <w:szCs w:val="28"/>
        </w:rPr>
      </w:pPr>
      <w:r w:rsidRPr="007C6C6F">
        <w:rPr>
          <w:rFonts w:ascii="Times New Roman" w:hAnsi="Times New Roman" w:cs="Times New Roman"/>
          <w:sz w:val="28"/>
          <w:szCs w:val="28"/>
        </w:rPr>
        <w:t>Муниципальные опорные центры;</w:t>
      </w:r>
    </w:p>
    <w:p w14:paraId="08875799" w14:textId="77777777" w:rsidR="0093272C" w:rsidRPr="007C6C6F" w:rsidRDefault="0093272C" w:rsidP="0093272C">
      <w:pPr>
        <w:ind w:firstLine="709"/>
        <w:jc w:val="both"/>
        <w:rPr>
          <w:rFonts w:ascii="Times New Roman" w:hAnsi="Times New Roman" w:cs="Times New Roman"/>
          <w:sz w:val="28"/>
          <w:szCs w:val="28"/>
        </w:rPr>
      </w:pPr>
      <w:r w:rsidRPr="007C6C6F">
        <w:rPr>
          <w:rFonts w:ascii="Times New Roman" w:hAnsi="Times New Roman" w:cs="Times New Roman"/>
          <w:sz w:val="28"/>
          <w:szCs w:val="28"/>
        </w:rPr>
        <w:t>Региональные и муниципальные органы власти;</w:t>
      </w:r>
    </w:p>
    <w:p w14:paraId="4B384FB0" w14:textId="78B22579" w:rsidR="0093272C" w:rsidRPr="007C6C6F" w:rsidRDefault="0093272C" w:rsidP="0093272C">
      <w:pPr>
        <w:ind w:firstLine="709"/>
        <w:jc w:val="both"/>
        <w:rPr>
          <w:rFonts w:ascii="Times New Roman" w:hAnsi="Times New Roman" w:cs="Times New Roman"/>
          <w:sz w:val="28"/>
          <w:szCs w:val="28"/>
        </w:rPr>
      </w:pPr>
      <w:r w:rsidRPr="007C6C6F">
        <w:rPr>
          <w:rFonts w:ascii="Times New Roman" w:hAnsi="Times New Roman" w:cs="Times New Roman"/>
          <w:sz w:val="28"/>
          <w:szCs w:val="28"/>
        </w:rPr>
        <w:t>Общественные и волонтерские организации;</w:t>
      </w:r>
    </w:p>
    <w:p w14:paraId="4A55FB3D" w14:textId="77777777" w:rsidR="0093272C" w:rsidRPr="007C6C6F" w:rsidRDefault="0093272C" w:rsidP="0093272C">
      <w:pPr>
        <w:ind w:firstLine="709"/>
        <w:jc w:val="both"/>
        <w:rPr>
          <w:rFonts w:ascii="Times New Roman" w:hAnsi="Times New Roman" w:cs="Times New Roman"/>
          <w:sz w:val="28"/>
          <w:szCs w:val="28"/>
        </w:rPr>
      </w:pPr>
      <w:r w:rsidRPr="007C6C6F">
        <w:rPr>
          <w:rFonts w:ascii="Times New Roman" w:hAnsi="Times New Roman" w:cs="Times New Roman"/>
          <w:sz w:val="28"/>
          <w:szCs w:val="28"/>
        </w:rPr>
        <w:t>Деятельные неформальные сообщества и объединения;</w:t>
      </w:r>
    </w:p>
    <w:p w14:paraId="5F942701" w14:textId="0DC8487D" w:rsidR="0093272C" w:rsidRPr="007C6C6F" w:rsidRDefault="0093272C" w:rsidP="0093272C">
      <w:pPr>
        <w:ind w:firstLine="709"/>
        <w:jc w:val="both"/>
        <w:rPr>
          <w:rFonts w:ascii="Times New Roman" w:hAnsi="Times New Roman" w:cs="Times New Roman"/>
          <w:sz w:val="28"/>
          <w:szCs w:val="28"/>
        </w:rPr>
      </w:pPr>
      <w:r w:rsidRPr="007C6C6F">
        <w:rPr>
          <w:rFonts w:ascii="Times New Roman" w:hAnsi="Times New Roman" w:cs="Times New Roman"/>
          <w:sz w:val="28"/>
          <w:szCs w:val="28"/>
        </w:rPr>
        <w:t>Общественные и некоммерческие организации</w:t>
      </w:r>
      <w:r>
        <w:rPr>
          <w:rFonts w:ascii="Times New Roman" w:hAnsi="Times New Roman" w:cs="Times New Roman"/>
          <w:sz w:val="28"/>
          <w:szCs w:val="28"/>
          <w:lang w:val="ru-RU"/>
        </w:rPr>
        <w:t xml:space="preserve"> в сфере образовательного туризма, федерации</w:t>
      </w:r>
      <w:r w:rsidRPr="007C6C6F">
        <w:rPr>
          <w:rFonts w:ascii="Times New Roman" w:hAnsi="Times New Roman" w:cs="Times New Roman"/>
          <w:sz w:val="28"/>
          <w:szCs w:val="28"/>
        </w:rPr>
        <w:t xml:space="preserve">; </w:t>
      </w:r>
    </w:p>
    <w:p w14:paraId="51A93504" w14:textId="77777777" w:rsidR="0093272C" w:rsidRPr="007C6C6F" w:rsidRDefault="0093272C" w:rsidP="0093272C">
      <w:pPr>
        <w:ind w:firstLine="709"/>
        <w:jc w:val="both"/>
        <w:rPr>
          <w:rFonts w:ascii="Times New Roman" w:hAnsi="Times New Roman" w:cs="Times New Roman"/>
          <w:sz w:val="28"/>
          <w:szCs w:val="28"/>
        </w:rPr>
      </w:pPr>
      <w:r w:rsidRPr="007C6C6F">
        <w:rPr>
          <w:rFonts w:ascii="Times New Roman" w:hAnsi="Times New Roman" w:cs="Times New Roman"/>
          <w:sz w:val="28"/>
          <w:szCs w:val="28"/>
        </w:rPr>
        <w:t>ВУЗы</w:t>
      </w:r>
      <w:r>
        <w:rPr>
          <w:rFonts w:ascii="Times New Roman" w:hAnsi="Times New Roman" w:cs="Times New Roman"/>
          <w:sz w:val="28"/>
          <w:szCs w:val="28"/>
        </w:rPr>
        <w:t xml:space="preserve"> и н</w:t>
      </w:r>
      <w:r w:rsidRPr="007C6C6F">
        <w:rPr>
          <w:rFonts w:ascii="Times New Roman" w:hAnsi="Times New Roman" w:cs="Times New Roman"/>
          <w:sz w:val="28"/>
          <w:szCs w:val="28"/>
        </w:rPr>
        <w:t>аучные организации;</w:t>
      </w:r>
    </w:p>
    <w:p w14:paraId="6363CA9E" w14:textId="77777777" w:rsidR="0093272C" w:rsidRPr="007C6C6F" w:rsidRDefault="0093272C" w:rsidP="0093272C">
      <w:pPr>
        <w:ind w:firstLine="709"/>
        <w:jc w:val="both"/>
        <w:rPr>
          <w:rFonts w:ascii="Times New Roman" w:hAnsi="Times New Roman" w:cs="Times New Roman"/>
          <w:sz w:val="28"/>
          <w:szCs w:val="28"/>
        </w:rPr>
      </w:pPr>
      <w:r w:rsidRPr="007C6C6F">
        <w:rPr>
          <w:rFonts w:ascii="Times New Roman" w:hAnsi="Times New Roman" w:cs="Times New Roman"/>
          <w:sz w:val="28"/>
          <w:szCs w:val="28"/>
        </w:rPr>
        <w:t>Бизнес-партнеры из реального сектора экономики;</w:t>
      </w:r>
    </w:p>
    <w:p w14:paraId="5424BE2D" w14:textId="77777777" w:rsidR="0093272C" w:rsidRPr="007C6C6F" w:rsidRDefault="0093272C" w:rsidP="0093272C">
      <w:pPr>
        <w:ind w:firstLine="709"/>
        <w:jc w:val="both"/>
        <w:rPr>
          <w:rFonts w:ascii="Times New Roman" w:hAnsi="Times New Roman" w:cs="Times New Roman"/>
          <w:sz w:val="28"/>
          <w:szCs w:val="28"/>
        </w:rPr>
      </w:pPr>
      <w:r w:rsidRPr="007C6C6F">
        <w:rPr>
          <w:rFonts w:ascii="Times New Roman" w:hAnsi="Times New Roman" w:cs="Times New Roman"/>
          <w:sz w:val="28"/>
          <w:szCs w:val="28"/>
        </w:rPr>
        <w:t>Краеведческие, научные, мемориальные и иные музеи, художественные галереи;</w:t>
      </w:r>
    </w:p>
    <w:p w14:paraId="505F60E3" w14:textId="77777777" w:rsidR="0093272C" w:rsidRPr="007C6C6F" w:rsidRDefault="0093272C" w:rsidP="0093272C">
      <w:pPr>
        <w:ind w:firstLine="709"/>
        <w:jc w:val="both"/>
        <w:rPr>
          <w:rFonts w:ascii="Times New Roman" w:hAnsi="Times New Roman" w:cs="Times New Roman"/>
          <w:sz w:val="28"/>
          <w:szCs w:val="28"/>
        </w:rPr>
      </w:pPr>
      <w:r w:rsidRPr="007C6C6F">
        <w:rPr>
          <w:rFonts w:ascii="Times New Roman" w:hAnsi="Times New Roman" w:cs="Times New Roman"/>
          <w:sz w:val="28"/>
          <w:szCs w:val="28"/>
        </w:rPr>
        <w:t>Особо охраняемые природные территории (заповедники, национальные парки, заказники);</w:t>
      </w:r>
    </w:p>
    <w:p w14:paraId="7614D48E" w14:textId="77777777" w:rsidR="0093272C" w:rsidRPr="007C6C6F" w:rsidRDefault="0093272C" w:rsidP="0093272C">
      <w:pPr>
        <w:ind w:firstLine="709"/>
        <w:jc w:val="both"/>
        <w:rPr>
          <w:rFonts w:ascii="Times New Roman" w:hAnsi="Times New Roman" w:cs="Times New Roman"/>
          <w:sz w:val="28"/>
          <w:szCs w:val="28"/>
        </w:rPr>
      </w:pPr>
      <w:r w:rsidRPr="007C6C6F">
        <w:rPr>
          <w:rFonts w:ascii="Times New Roman" w:hAnsi="Times New Roman" w:cs="Times New Roman"/>
          <w:sz w:val="28"/>
          <w:szCs w:val="28"/>
        </w:rPr>
        <w:t>Образовательные организации (школы, колледжи, учреждения дополнительного образования);</w:t>
      </w:r>
    </w:p>
    <w:p w14:paraId="182B419A" w14:textId="77777777" w:rsidR="0093272C" w:rsidRPr="007C6C6F" w:rsidRDefault="0093272C" w:rsidP="0093272C">
      <w:pPr>
        <w:ind w:firstLine="709"/>
        <w:jc w:val="both"/>
        <w:rPr>
          <w:rFonts w:ascii="Times New Roman" w:hAnsi="Times New Roman" w:cs="Times New Roman"/>
          <w:sz w:val="28"/>
          <w:szCs w:val="28"/>
        </w:rPr>
      </w:pPr>
      <w:r w:rsidRPr="007C6C6F">
        <w:rPr>
          <w:rFonts w:ascii="Times New Roman" w:hAnsi="Times New Roman" w:cs="Times New Roman"/>
          <w:sz w:val="28"/>
          <w:szCs w:val="28"/>
        </w:rPr>
        <w:t>Школьные музеи</w:t>
      </w:r>
      <w:r>
        <w:rPr>
          <w:rFonts w:ascii="Times New Roman" w:hAnsi="Times New Roman" w:cs="Times New Roman"/>
          <w:sz w:val="28"/>
          <w:szCs w:val="28"/>
        </w:rPr>
        <w:t xml:space="preserve"> и</w:t>
      </w:r>
      <w:r w:rsidRPr="007C6C6F">
        <w:rPr>
          <w:rFonts w:ascii="Times New Roman" w:hAnsi="Times New Roman" w:cs="Times New Roman"/>
          <w:sz w:val="28"/>
          <w:szCs w:val="28"/>
        </w:rPr>
        <w:t xml:space="preserve"> школьные лесничества;</w:t>
      </w:r>
    </w:p>
    <w:p w14:paraId="4E8067B8" w14:textId="77777777" w:rsidR="0093272C" w:rsidRPr="007C6C6F" w:rsidRDefault="0093272C" w:rsidP="0093272C">
      <w:pPr>
        <w:ind w:firstLine="709"/>
        <w:jc w:val="both"/>
        <w:rPr>
          <w:rFonts w:ascii="Times New Roman" w:hAnsi="Times New Roman" w:cs="Times New Roman"/>
          <w:sz w:val="28"/>
          <w:szCs w:val="28"/>
        </w:rPr>
      </w:pPr>
      <w:r w:rsidRPr="007C6C6F">
        <w:rPr>
          <w:rFonts w:ascii="Times New Roman" w:hAnsi="Times New Roman" w:cs="Times New Roman"/>
          <w:sz w:val="28"/>
          <w:szCs w:val="28"/>
        </w:rPr>
        <w:t>Студенческие, школьные, родительские сообщества и объединения;</w:t>
      </w:r>
    </w:p>
    <w:p w14:paraId="2F17CF38" w14:textId="77777777" w:rsidR="0093272C" w:rsidRPr="007C6C6F" w:rsidRDefault="0093272C" w:rsidP="0093272C">
      <w:pPr>
        <w:ind w:firstLine="709"/>
        <w:jc w:val="both"/>
        <w:rPr>
          <w:rFonts w:ascii="Times New Roman" w:hAnsi="Times New Roman" w:cs="Times New Roman"/>
          <w:sz w:val="28"/>
          <w:szCs w:val="28"/>
        </w:rPr>
      </w:pPr>
      <w:r w:rsidRPr="007C6C6F">
        <w:rPr>
          <w:rFonts w:ascii="Times New Roman" w:hAnsi="Times New Roman" w:cs="Times New Roman"/>
          <w:sz w:val="28"/>
          <w:szCs w:val="28"/>
        </w:rPr>
        <w:t>Отдельные заинтересованные участники.</w:t>
      </w:r>
    </w:p>
    <w:p w14:paraId="409E155E" w14:textId="77777777" w:rsidR="0093272C" w:rsidRDefault="0093272C" w:rsidP="009A526C">
      <w:pPr>
        <w:ind w:left="0" w:firstLine="709"/>
        <w:jc w:val="both"/>
        <w:rPr>
          <w:rFonts w:ascii="Times New Roman" w:eastAsia="Times New Roman" w:hAnsi="Times New Roman" w:cs="Times New Roman"/>
          <w:bCs/>
          <w:sz w:val="28"/>
          <w:szCs w:val="28"/>
          <w:lang w:eastAsia="zh-CN"/>
        </w:rPr>
      </w:pPr>
    </w:p>
    <w:p w14:paraId="2161A6B2" w14:textId="4ED44669" w:rsidR="0076794E" w:rsidRPr="00DE11F2" w:rsidRDefault="009A526C" w:rsidP="009A526C">
      <w:pPr>
        <w:ind w:left="0" w:firstLine="709"/>
        <w:jc w:val="both"/>
        <w:rPr>
          <w:rFonts w:ascii="Times New Roman" w:eastAsia="Times New Roman" w:hAnsi="Times New Roman" w:cs="Times New Roman"/>
          <w:b/>
          <w:bCs/>
          <w:sz w:val="28"/>
          <w:szCs w:val="28"/>
          <w:lang w:eastAsia="zh-CN"/>
        </w:rPr>
      </w:pPr>
      <w:r w:rsidRPr="007C6C6F">
        <w:rPr>
          <w:rFonts w:ascii="Times New Roman" w:eastAsia="Times New Roman" w:hAnsi="Times New Roman" w:cs="Times New Roman"/>
          <w:bCs/>
          <w:sz w:val="28"/>
          <w:szCs w:val="28"/>
          <w:lang w:eastAsia="zh-CN"/>
        </w:rPr>
        <w:t>Описание категорий участников мероприятий по внедрению и функционированию типовой модели «</w:t>
      </w:r>
      <w:r w:rsidR="00B15D5A">
        <w:rPr>
          <w:rFonts w:ascii="Times New Roman" w:eastAsia="Times New Roman" w:hAnsi="Times New Roman" w:cs="Times New Roman"/>
          <w:bCs/>
          <w:sz w:val="28"/>
          <w:szCs w:val="28"/>
          <w:lang w:val="ru-RU" w:eastAsia="zh-CN"/>
        </w:rPr>
        <w:t>Станция туризма</w:t>
      </w:r>
      <w:r w:rsidRPr="007C6C6F">
        <w:rPr>
          <w:rFonts w:ascii="Times New Roman" w:eastAsia="Times New Roman" w:hAnsi="Times New Roman" w:cs="Times New Roman"/>
          <w:bCs/>
          <w:sz w:val="28"/>
          <w:szCs w:val="28"/>
          <w:lang w:eastAsia="zh-CN"/>
        </w:rPr>
        <w:t>», а также схема взаимодействия участников мероприятий по внедрению и функционированию типовой модели «</w:t>
      </w:r>
      <w:r w:rsidR="00B15D5A">
        <w:rPr>
          <w:rFonts w:ascii="Times New Roman" w:eastAsia="Times New Roman" w:hAnsi="Times New Roman" w:cs="Times New Roman"/>
          <w:bCs/>
          <w:sz w:val="28"/>
          <w:szCs w:val="28"/>
          <w:lang w:val="ru-RU" w:eastAsia="zh-CN"/>
        </w:rPr>
        <w:t>Станция туризма</w:t>
      </w:r>
      <w:r w:rsidRPr="007C6C6F">
        <w:rPr>
          <w:rFonts w:ascii="Times New Roman" w:eastAsia="Times New Roman" w:hAnsi="Times New Roman" w:cs="Times New Roman"/>
          <w:bCs/>
          <w:sz w:val="28"/>
          <w:szCs w:val="28"/>
          <w:lang w:eastAsia="zh-CN"/>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4302"/>
        <w:gridCol w:w="5103"/>
      </w:tblGrid>
      <w:tr w:rsidR="0076794E" w:rsidRPr="00DE11F2" w14:paraId="49A92FEE" w14:textId="77777777" w:rsidTr="00083168">
        <w:tc>
          <w:tcPr>
            <w:tcW w:w="484" w:type="dxa"/>
            <w:shd w:val="clear" w:color="auto" w:fill="auto"/>
          </w:tcPr>
          <w:p w14:paraId="3A44D0AF" w14:textId="77777777" w:rsidR="0076794E" w:rsidRPr="00DE11F2" w:rsidRDefault="0076794E" w:rsidP="00083168">
            <w:pPr>
              <w:pBdr>
                <w:top w:val="nil"/>
                <w:left w:val="nil"/>
                <w:bottom w:val="nil"/>
                <w:right w:val="nil"/>
                <w:between w:val="nil"/>
              </w:pBdr>
              <w:ind w:left="0" w:firstLine="0"/>
              <w:rPr>
                <w:rFonts w:ascii="Times New Roman" w:eastAsia="Times New Roman" w:hAnsi="Times New Roman" w:cs="Times New Roman"/>
                <w:color w:val="000000"/>
                <w:sz w:val="28"/>
                <w:szCs w:val="28"/>
                <w:lang w:val="ru-RU" w:eastAsia="zh-CN"/>
              </w:rPr>
            </w:pPr>
            <w:r w:rsidRPr="00DE11F2">
              <w:rPr>
                <w:rFonts w:ascii="Times New Roman" w:eastAsia="Times New Roman" w:hAnsi="Times New Roman" w:cs="Times New Roman"/>
                <w:color w:val="000000"/>
                <w:sz w:val="28"/>
                <w:szCs w:val="28"/>
                <w:lang w:val="ru-RU" w:eastAsia="zh-CN"/>
              </w:rPr>
              <w:t>№</w:t>
            </w:r>
          </w:p>
        </w:tc>
        <w:tc>
          <w:tcPr>
            <w:tcW w:w="4302" w:type="dxa"/>
            <w:shd w:val="clear" w:color="auto" w:fill="auto"/>
          </w:tcPr>
          <w:p w14:paraId="7D069121" w14:textId="77777777" w:rsidR="0076794E" w:rsidRPr="00DE11F2" w:rsidRDefault="0076794E" w:rsidP="00083168">
            <w:pPr>
              <w:pBdr>
                <w:top w:val="nil"/>
                <w:left w:val="nil"/>
                <w:bottom w:val="nil"/>
                <w:right w:val="nil"/>
                <w:between w:val="nil"/>
              </w:pBdr>
              <w:spacing w:line="240" w:lineRule="auto"/>
              <w:ind w:left="0" w:firstLine="0"/>
              <w:jc w:val="center"/>
              <w:rPr>
                <w:rFonts w:ascii="Times New Roman" w:eastAsia="Times New Roman" w:hAnsi="Times New Roman" w:cs="Times New Roman"/>
                <w:b/>
                <w:bCs/>
                <w:color w:val="000000"/>
                <w:sz w:val="24"/>
                <w:szCs w:val="24"/>
                <w:lang w:val="ru-RU" w:eastAsia="zh-CN"/>
              </w:rPr>
            </w:pPr>
            <w:r w:rsidRPr="00DE11F2">
              <w:rPr>
                <w:rFonts w:ascii="Times New Roman" w:eastAsia="Times New Roman" w:hAnsi="Times New Roman" w:cs="Times New Roman"/>
                <w:b/>
                <w:bCs/>
                <w:color w:val="000000"/>
                <w:sz w:val="24"/>
                <w:szCs w:val="24"/>
                <w:lang w:val="ru-RU" w:eastAsia="zh-CN"/>
              </w:rPr>
              <w:t>Категория/наименование участников</w:t>
            </w:r>
          </w:p>
        </w:tc>
        <w:tc>
          <w:tcPr>
            <w:tcW w:w="5103" w:type="dxa"/>
            <w:shd w:val="clear" w:color="auto" w:fill="auto"/>
          </w:tcPr>
          <w:p w14:paraId="7FFA8ABB" w14:textId="77777777" w:rsidR="0076794E" w:rsidRPr="00DE11F2" w:rsidRDefault="0076794E" w:rsidP="00083168">
            <w:pPr>
              <w:pBdr>
                <w:top w:val="nil"/>
                <w:left w:val="nil"/>
                <w:bottom w:val="nil"/>
                <w:right w:val="nil"/>
                <w:between w:val="nil"/>
              </w:pBdr>
              <w:spacing w:line="240" w:lineRule="auto"/>
              <w:ind w:left="0" w:firstLine="0"/>
              <w:jc w:val="center"/>
              <w:rPr>
                <w:rFonts w:ascii="Times New Roman" w:eastAsia="Times New Roman" w:hAnsi="Times New Roman" w:cs="Times New Roman"/>
                <w:b/>
                <w:bCs/>
                <w:color w:val="000000"/>
                <w:sz w:val="24"/>
                <w:szCs w:val="24"/>
                <w:lang w:val="ru-RU" w:eastAsia="zh-CN"/>
              </w:rPr>
            </w:pPr>
            <w:r w:rsidRPr="00DE11F2">
              <w:rPr>
                <w:rFonts w:ascii="Times New Roman" w:eastAsia="Times New Roman" w:hAnsi="Times New Roman" w:cs="Times New Roman"/>
                <w:b/>
                <w:bCs/>
                <w:color w:val="000000"/>
                <w:sz w:val="24"/>
                <w:szCs w:val="24"/>
                <w:lang w:val="ru-RU" w:eastAsia="zh-CN"/>
              </w:rPr>
              <w:t>Функции</w:t>
            </w:r>
          </w:p>
        </w:tc>
      </w:tr>
      <w:tr w:rsidR="0076794E" w:rsidRPr="00DE11F2" w14:paraId="3FF58AC6" w14:textId="77777777" w:rsidTr="00083168">
        <w:tc>
          <w:tcPr>
            <w:tcW w:w="484" w:type="dxa"/>
            <w:shd w:val="clear" w:color="auto" w:fill="auto"/>
          </w:tcPr>
          <w:p w14:paraId="7AA08B02" w14:textId="77777777" w:rsidR="0076794E" w:rsidRPr="00DE11F2" w:rsidRDefault="0076794E" w:rsidP="00083168">
            <w:pPr>
              <w:pBdr>
                <w:top w:val="nil"/>
                <w:left w:val="nil"/>
                <w:bottom w:val="nil"/>
                <w:right w:val="nil"/>
                <w:between w:val="nil"/>
              </w:pBdr>
              <w:ind w:left="0" w:firstLine="0"/>
              <w:rPr>
                <w:rFonts w:ascii="Times New Roman" w:eastAsia="Times New Roman" w:hAnsi="Times New Roman" w:cs="Times New Roman"/>
                <w:color w:val="000000"/>
                <w:sz w:val="28"/>
                <w:szCs w:val="28"/>
                <w:lang w:val="ru-RU" w:eastAsia="zh-CN"/>
              </w:rPr>
            </w:pPr>
            <w:r w:rsidRPr="00DE11F2">
              <w:rPr>
                <w:rFonts w:ascii="Times New Roman" w:eastAsia="Times New Roman" w:hAnsi="Times New Roman" w:cs="Times New Roman"/>
                <w:color w:val="000000"/>
                <w:sz w:val="28"/>
                <w:szCs w:val="28"/>
                <w:lang w:val="ru-RU" w:eastAsia="zh-CN"/>
              </w:rPr>
              <w:t>1</w:t>
            </w:r>
          </w:p>
        </w:tc>
        <w:tc>
          <w:tcPr>
            <w:tcW w:w="4302" w:type="dxa"/>
            <w:shd w:val="clear" w:color="auto" w:fill="auto"/>
          </w:tcPr>
          <w:p w14:paraId="7C01CBDA"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Times New Roman" w:hAnsi="Times New Roman" w:cs="Times New Roman"/>
                <w:i/>
                <w:iCs/>
                <w:color w:val="000000"/>
                <w:sz w:val="24"/>
                <w:szCs w:val="24"/>
                <w:lang w:val="ru-RU" w:eastAsia="zh-CN"/>
              </w:rPr>
            </w:pPr>
            <w:r w:rsidRPr="00DE11F2">
              <w:rPr>
                <w:rFonts w:ascii="Times New Roman" w:eastAsia="Times New Roman" w:hAnsi="Times New Roman" w:cs="Times New Roman"/>
                <w:i/>
                <w:iCs/>
                <w:color w:val="000000"/>
                <w:sz w:val="24"/>
                <w:szCs w:val="24"/>
                <w:lang w:val="ru-RU" w:eastAsia="zh-CN"/>
              </w:rPr>
              <w:t>Организаторы</w:t>
            </w:r>
          </w:p>
          <w:p w14:paraId="6BF65B69"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Times New Roman" w:hAnsi="Times New Roman" w:cs="Times New Roman"/>
                <w:color w:val="000000"/>
                <w:sz w:val="24"/>
                <w:szCs w:val="24"/>
                <w:lang w:val="ru-RU" w:eastAsia="zh-CN"/>
              </w:rPr>
            </w:pPr>
            <w:r w:rsidRPr="00DE11F2">
              <w:rPr>
                <w:rFonts w:ascii="Times New Roman" w:eastAsia="Times New Roman" w:hAnsi="Times New Roman" w:cs="Times New Roman"/>
                <w:color w:val="000000"/>
                <w:sz w:val="24"/>
                <w:szCs w:val="24"/>
                <w:lang w:val="ru-RU" w:eastAsia="zh-CN"/>
              </w:rPr>
              <w:t>Органы исполнительной власти, органы местного самоуправления, организации, на базе которых создаются новые места</w:t>
            </w:r>
          </w:p>
        </w:tc>
        <w:tc>
          <w:tcPr>
            <w:tcW w:w="5103" w:type="dxa"/>
            <w:shd w:val="clear" w:color="auto" w:fill="auto"/>
          </w:tcPr>
          <w:p w14:paraId="651DB6AA"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Times New Roman" w:hAnsi="Times New Roman" w:cs="Times New Roman"/>
                <w:color w:val="000000"/>
                <w:sz w:val="24"/>
                <w:szCs w:val="24"/>
                <w:lang w:val="ru-RU" w:eastAsia="zh-CN"/>
              </w:rPr>
            </w:pPr>
            <w:r w:rsidRPr="00DE11F2">
              <w:rPr>
                <w:rFonts w:ascii="Times New Roman" w:eastAsia="Times New Roman" w:hAnsi="Times New Roman" w:cs="Times New Roman"/>
                <w:color w:val="000000"/>
                <w:sz w:val="24"/>
                <w:szCs w:val="24"/>
                <w:lang w:val="ru-RU" w:eastAsia="zh-CN"/>
              </w:rPr>
              <w:t>Инвентаризация ресурсов и самообследование, реализация деятельности по созданию новых мест дополнительного образования</w:t>
            </w:r>
          </w:p>
        </w:tc>
      </w:tr>
      <w:tr w:rsidR="0076794E" w:rsidRPr="00DE11F2" w14:paraId="41AB39EC" w14:textId="77777777" w:rsidTr="00083168">
        <w:tc>
          <w:tcPr>
            <w:tcW w:w="484" w:type="dxa"/>
            <w:shd w:val="clear" w:color="auto" w:fill="auto"/>
          </w:tcPr>
          <w:p w14:paraId="49D9A0CD" w14:textId="77777777" w:rsidR="0076794E" w:rsidRPr="00DE11F2" w:rsidRDefault="0076794E" w:rsidP="00083168">
            <w:pPr>
              <w:pBdr>
                <w:top w:val="nil"/>
                <w:left w:val="nil"/>
                <w:bottom w:val="nil"/>
                <w:right w:val="nil"/>
                <w:between w:val="nil"/>
              </w:pBdr>
              <w:ind w:left="0" w:firstLine="0"/>
              <w:rPr>
                <w:rFonts w:ascii="Times New Roman" w:eastAsia="Times New Roman" w:hAnsi="Times New Roman" w:cs="Times New Roman"/>
                <w:color w:val="000000"/>
                <w:sz w:val="28"/>
                <w:szCs w:val="28"/>
                <w:lang w:val="ru-RU" w:eastAsia="zh-CN"/>
              </w:rPr>
            </w:pPr>
            <w:r w:rsidRPr="00DE11F2">
              <w:rPr>
                <w:rFonts w:ascii="Times New Roman" w:eastAsia="Times New Roman" w:hAnsi="Times New Roman" w:cs="Times New Roman"/>
                <w:color w:val="000000"/>
                <w:sz w:val="28"/>
                <w:szCs w:val="28"/>
                <w:lang w:val="ru-RU" w:eastAsia="zh-CN"/>
              </w:rPr>
              <w:t>2</w:t>
            </w:r>
          </w:p>
        </w:tc>
        <w:tc>
          <w:tcPr>
            <w:tcW w:w="4302" w:type="dxa"/>
            <w:shd w:val="clear" w:color="auto" w:fill="auto"/>
          </w:tcPr>
          <w:p w14:paraId="3CFAAE44"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i/>
                <w:iCs/>
                <w:color w:val="000000"/>
                <w:sz w:val="24"/>
                <w:szCs w:val="24"/>
                <w:lang w:val="ru-RU"/>
              </w:rPr>
            </w:pPr>
            <w:r w:rsidRPr="00DE11F2">
              <w:rPr>
                <w:rFonts w:ascii="Times New Roman" w:eastAsia="Calibri" w:hAnsi="Times New Roman" w:cs="Times New Roman"/>
                <w:i/>
                <w:iCs/>
                <w:color w:val="000000"/>
                <w:sz w:val="24"/>
                <w:szCs w:val="24"/>
                <w:lang w:val="ru-RU"/>
              </w:rPr>
              <w:t>Кураторы</w:t>
            </w:r>
          </w:p>
          <w:p w14:paraId="77FC3FB7"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color w:val="000000"/>
                <w:sz w:val="24"/>
                <w:szCs w:val="24"/>
                <w:lang w:val="ru-RU"/>
              </w:rPr>
            </w:pPr>
            <w:r w:rsidRPr="00DE11F2">
              <w:rPr>
                <w:rFonts w:ascii="Times New Roman" w:eastAsia="Calibri" w:hAnsi="Times New Roman" w:cs="Times New Roman"/>
                <w:color w:val="000000"/>
                <w:sz w:val="24"/>
                <w:szCs w:val="24"/>
                <w:lang w:val="ru-RU"/>
              </w:rPr>
              <w:t>Федеральный оператор,</w:t>
            </w:r>
          </w:p>
          <w:p w14:paraId="23254798"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color w:val="000000"/>
                <w:sz w:val="24"/>
                <w:szCs w:val="24"/>
                <w:lang w:val="ru-RU"/>
              </w:rPr>
            </w:pPr>
            <w:r w:rsidRPr="00DE11F2">
              <w:rPr>
                <w:rFonts w:ascii="Times New Roman" w:eastAsia="Calibri" w:hAnsi="Times New Roman" w:cs="Times New Roman"/>
                <w:color w:val="000000"/>
                <w:sz w:val="24"/>
                <w:szCs w:val="24"/>
                <w:lang w:val="ru-RU"/>
              </w:rPr>
              <w:t>Федеральный ресурсный центр,</w:t>
            </w:r>
          </w:p>
          <w:p w14:paraId="68384C49"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color w:val="000000"/>
                <w:sz w:val="24"/>
                <w:szCs w:val="24"/>
                <w:lang w:val="ru-RU"/>
              </w:rPr>
            </w:pPr>
            <w:r w:rsidRPr="00DE11F2">
              <w:rPr>
                <w:rFonts w:ascii="Times New Roman" w:eastAsia="Calibri" w:hAnsi="Times New Roman" w:cs="Times New Roman"/>
                <w:color w:val="000000"/>
                <w:sz w:val="24"/>
                <w:szCs w:val="24"/>
                <w:lang w:val="ru-RU"/>
              </w:rPr>
              <w:t>Региональный координатор/ региональный модельный центр дополнительного образования,</w:t>
            </w:r>
          </w:p>
          <w:p w14:paraId="52D383F4"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Times New Roman" w:hAnsi="Times New Roman" w:cs="Times New Roman"/>
                <w:color w:val="000000"/>
                <w:sz w:val="24"/>
                <w:szCs w:val="24"/>
                <w:lang w:val="ru-RU" w:eastAsia="zh-CN"/>
              </w:rPr>
            </w:pPr>
            <w:r w:rsidRPr="00DE11F2">
              <w:rPr>
                <w:rFonts w:ascii="Times New Roman" w:eastAsia="Times New Roman" w:hAnsi="Times New Roman" w:cs="Times New Roman"/>
                <w:color w:val="000000"/>
                <w:sz w:val="24"/>
                <w:szCs w:val="24"/>
                <w:lang w:val="ru-RU" w:eastAsia="zh-CN"/>
              </w:rPr>
              <w:t>Муниципальные опорные центры</w:t>
            </w:r>
          </w:p>
        </w:tc>
        <w:tc>
          <w:tcPr>
            <w:tcW w:w="5103" w:type="dxa"/>
            <w:shd w:val="clear" w:color="auto" w:fill="auto"/>
          </w:tcPr>
          <w:p w14:paraId="177A1603"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Times New Roman" w:hAnsi="Times New Roman" w:cs="Times New Roman"/>
                <w:color w:val="000000"/>
                <w:sz w:val="24"/>
                <w:szCs w:val="24"/>
                <w:lang w:val="ru-RU" w:eastAsia="zh-CN"/>
              </w:rPr>
            </w:pPr>
            <w:r w:rsidRPr="00DE11F2">
              <w:rPr>
                <w:rFonts w:ascii="Times New Roman" w:eastAsia="Times New Roman" w:hAnsi="Times New Roman" w:cs="Times New Roman"/>
                <w:color w:val="000000"/>
                <w:sz w:val="24"/>
                <w:szCs w:val="24"/>
                <w:lang w:val="ru-RU" w:eastAsia="zh-CN"/>
              </w:rPr>
              <w:t>Организационное, информационное, методическое и аналитическое сопровождение, мониторинг развития</w:t>
            </w:r>
          </w:p>
        </w:tc>
      </w:tr>
      <w:tr w:rsidR="0076794E" w:rsidRPr="00DE11F2" w14:paraId="6C73443D" w14:textId="77777777" w:rsidTr="00083168">
        <w:tc>
          <w:tcPr>
            <w:tcW w:w="484" w:type="dxa"/>
            <w:shd w:val="clear" w:color="auto" w:fill="auto"/>
          </w:tcPr>
          <w:p w14:paraId="60D9DB7D" w14:textId="77777777" w:rsidR="0076794E" w:rsidRPr="00DE11F2" w:rsidRDefault="0076794E" w:rsidP="00083168">
            <w:pPr>
              <w:pBdr>
                <w:top w:val="nil"/>
                <w:left w:val="nil"/>
                <w:bottom w:val="nil"/>
                <w:right w:val="nil"/>
                <w:between w:val="nil"/>
              </w:pBdr>
              <w:ind w:left="0" w:firstLine="0"/>
              <w:rPr>
                <w:rFonts w:ascii="Times New Roman" w:eastAsia="Times New Roman" w:hAnsi="Times New Roman" w:cs="Times New Roman"/>
                <w:color w:val="000000"/>
                <w:sz w:val="28"/>
                <w:szCs w:val="28"/>
                <w:lang w:val="ru-RU" w:eastAsia="zh-CN"/>
              </w:rPr>
            </w:pPr>
            <w:r w:rsidRPr="00DE11F2">
              <w:rPr>
                <w:rFonts w:ascii="Times New Roman" w:eastAsia="Times New Roman" w:hAnsi="Times New Roman" w:cs="Times New Roman"/>
                <w:color w:val="000000"/>
                <w:sz w:val="28"/>
                <w:szCs w:val="28"/>
                <w:lang w:val="ru-RU" w:eastAsia="zh-CN"/>
              </w:rPr>
              <w:t>3</w:t>
            </w:r>
          </w:p>
        </w:tc>
        <w:tc>
          <w:tcPr>
            <w:tcW w:w="4302" w:type="dxa"/>
            <w:shd w:val="clear" w:color="auto" w:fill="auto"/>
          </w:tcPr>
          <w:p w14:paraId="20C63290" w14:textId="20A3B0BD" w:rsidR="0076794E" w:rsidRPr="00DE11F2" w:rsidRDefault="0076794E" w:rsidP="00083168">
            <w:pPr>
              <w:pBdr>
                <w:top w:val="nil"/>
                <w:left w:val="nil"/>
                <w:bottom w:val="nil"/>
                <w:right w:val="nil"/>
                <w:between w:val="nil"/>
              </w:pBdr>
              <w:spacing w:line="240" w:lineRule="auto"/>
              <w:ind w:left="0" w:firstLine="0"/>
              <w:rPr>
                <w:rFonts w:ascii="Times New Roman" w:eastAsia="Times New Roman" w:hAnsi="Times New Roman" w:cs="Times New Roman"/>
                <w:color w:val="000000"/>
                <w:sz w:val="24"/>
                <w:szCs w:val="24"/>
                <w:lang w:val="ru-RU" w:eastAsia="zh-CN"/>
              </w:rPr>
            </w:pPr>
            <w:r w:rsidRPr="00DE11F2">
              <w:rPr>
                <w:rFonts w:ascii="Times New Roman" w:eastAsia="Calibri" w:hAnsi="Times New Roman" w:cs="Times New Roman"/>
                <w:i/>
                <w:iCs/>
                <w:color w:val="000000"/>
                <w:sz w:val="24"/>
                <w:szCs w:val="24"/>
                <w:lang w:val="ru-RU"/>
              </w:rPr>
              <w:t>Академические партнеры</w:t>
            </w:r>
            <w:r w:rsidRPr="00DE11F2">
              <w:rPr>
                <w:rFonts w:ascii="Times New Roman" w:eastAsia="Times New Roman" w:hAnsi="Times New Roman" w:cs="Times New Roman"/>
                <w:color w:val="000000"/>
                <w:sz w:val="24"/>
                <w:szCs w:val="24"/>
                <w:lang w:val="ru-RU" w:eastAsia="zh-CN"/>
              </w:rPr>
              <w:t xml:space="preserve"> Образовательные и научные организации по </w:t>
            </w:r>
            <w:r w:rsidR="00CF0A08" w:rsidRPr="00DE11F2">
              <w:rPr>
                <w:rFonts w:ascii="Times New Roman" w:eastAsia="Times New Roman" w:hAnsi="Times New Roman" w:cs="Times New Roman"/>
                <w:color w:val="000000"/>
                <w:sz w:val="24"/>
                <w:szCs w:val="24"/>
                <w:lang w:val="ru-RU" w:eastAsia="zh-CN"/>
              </w:rPr>
              <w:t xml:space="preserve">рекреационному, </w:t>
            </w:r>
            <w:r w:rsidRPr="00DE11F2">
              <w:rPr>
                <w:rFonts w:ascii="Times New Roman" w:eastAsia="Times New Roman" w:hAnsi="Times New Roman" w:cs="Times New Roman"/>
                <w:color w:val="000000"/>
                <w:sz w:val="24"/>
                <w:szCs w:val="24"/>
                <w:lang w:val="ru-RU" w:eastAsia="zh-CN"/>
              </w:rPr>
              <w:t>гуманитарному и естественнонаучному профилям, известные ученые</w:t>
            </w:r>
            <w:r w:rsidR="006F3136" w:rsidRPr="00DE11F2">
              <w:rPr>
                <w:rFonts w:ascii="Times New Roman" w:eastAsia="Times New Roman" w:hAnsi="Times New Roman" w:cs="Times New Roman"/>
                <w:color w:val="000000"/>
                <w:sz w:val="24"/>
                <w:szCs w:val="24"/>
                <w:lang w:val="ru-RU" w:eastAsia="zh-CN"/>
              </w:rPr>
              <w:t>, путешественники</w:t>
            </w:r>
          </w:p>
        </w:tc>
        <w:tc>
          <w:tcPr>
            <w:tcW w:w="5103" w:type="dxa"/>
            <w:shd w:val="clear" w:color="auto" w:fill="auto"/>
          </w:tcPr>
          <w:p w14:paraId="6E8E8438" w14:textId="3B1168F5" w:rsidR="0076794E" w:rsidRPr="00DE11F2" w:rsidRDefault="0076794E" w:rsidP="00083168">
            <w:pPr>
              <w:pBdr>
                <w:top w:val="nil"/>
                <w:left w:val="nil"/>
                <w:bottom w:val="nil"/>
                <w:right w:val="nil"/>
                <w:between w:val="nil"/>
              </w:pBdr>
              <w:spacing w:line="240" w:lineRule="auto"/>
              <w:ind w:left="0" w:firstLine="0"/>
              <w:rPr>
                <w:rFonts w:ascii="Times New Roman" w:eastAsia="Times New Roman" w:hAnsi="Times New Roman" w:cs="Times New Roman"/>
                <w:color w:val="000000"/>
                <w:sz w:val="24"/>
                <w:szCs w:val="24"/>
                <w:lang w:val="ru-RU" w:eastAsia="zh-CN"/>
              </w:rPr>
            </w:pPr>
            <w:r w:rsidRPr="00DE11F2">
              <w:rPr>
                <w:rFonts w:ascii="Times New Roman" w:eastAsia="Times New Roman" w:hAnsi="Times New Roman" w:cs="Times New Roman"/>
                <w:color w:val="000000"/>
                <w:sz w:val="24"/>
                <w:szCs w:val="24"/>
                <w:lang w:val="ru-RU" w:eastAsia="zh-CN"/>
              </w:rPr>
              <w:t>Интеллектуальная поддержка программ и проектов в формирования актуального содержания и технологий дополнительных общеразвивающих программ туристско-краеведческого профиля. Реализация совместных образовательных программ и проектов.</w:t>
            </w:r>
          </w:p>
        </w:tc>
      </w:tr>
      <w:tr w:rsidR="0076794E" w:rsidRPr="00DE11F2" w14:paraId="74A259E2" w14:textId="77777777" w:rsidTr="00083168">
        <w:tc>
          <w:tcPr>
            <w:tcW w:w="484" w:type="dxa"/>
            <w:shd w:val="clear" w:color="auto" w:fill="auto"/>
          </w:tcPr>
          <w:p w14:paraId="1D0DC795" w14:textId="77777777" w:rsidR="0076794E" w:rsidRPr="00DE11F2" w:rsidRDefault="0076794E" w:rsidP="00083168">
            <w:pPr>
              <w:pBdr>
                <w:top w:val="nil"/>
                <w:left w:val="nil"/>
                <w:bottom w:val="nil"/>
                <w:right w:val="nil"/>
                <w:between w:val="nil"/>
              </w:pBdr>
              <w:ind w:left="0" w:firstLine="0"/>
              <w:rPr>
                <w:rFonts w:ascii="Times New Roman" w:eastAsia="Times New Roman" w:hAnsi="Times New Roman" w:cs="Times New Roman"/>
                <w:color w:val="000000"/>
                <w:sz w:val="28"/>
                <w:szCs w:val="28"/>
                <w:lang w:val="ru-RU" w:eastAsia="zh-CN"/>
              </w:rPr>
            </w:pPr>
            <w:r w:rsidRPr="00DE11F2">
              <w:rPr>
                <w:rFonts w:ascii="Times New Roman" w:eastAsia="Times New Roman" w:hAnsi="Times New Roman" w:cs="Times New Roman"/>
                <w:color w:val="000000"/>
                <w:sz w:val="28"/>
                <w:szCs w:val="28"/>
                <w:lang w:val="ru-RU" w:eastAsia="zh-CN"/>
              </w:rPr>
              <w:t>4</w:t>
            </w:r>
          </w:p>
        </w:tc>
        <w:tc>
          <w:tcPr>
            <w:tcW w:w="4302" w:type="dxa"/>
            <w:shd w:val="clear" w:color="auto" w:fill="auto"/>
          </w:tcPr>
          <w:p w14:paraId="34AE5680" w14:textId="5265E226" w:rsidR="0076794E" w:rsidRPr="00DE11F2" w:rsidRDefault="0076794E" w:rsidP="00083168">
            <w:pPr>
              <w:pBdr>
                <w:top w:val="nil"/>
                <w:left w:val="nil"/>
                <w:bottom w:val="nil"/>
                <w:right w:val="nil"/>
                <w:between w:val="nil"/>
              </w:pBdr>
              <w:spacing w:line="240" w:lineRule="auto"/>
              <w:ind w:left="0" w:firstLine="0"/>
              <w:rPr>
                <w:rFonts w:ascii="Times New Roman" w:eastAsia="Times New Roman" w:hAnsi="Times New Roman" w:cs="Times New Roman"/>
                <w:color w:val="000000"/>
                <w:sz w:val="24"/>
                <w:szCs w:val="24"/>
                <w:lang w:val="ru-RU" w:eastAsia="zh-CN"/>
              </w:rPr>
            </w:pPr>
            <w:r w:rsidRPr="00DE11F2">
              <w:rPr>
                <w:rFonts w:ascii="Times New Roman" w:eastAsia="Times New Roman" w:hAnsi="Times New Roman" w:cs="Times New Roman"/>
                <w:i/>
                <w:iCs/>
                <w:color w:val="000000"/>
                <w:sz w:val="24"/>
                <w:szCs w:val="24"/>
                <w:lang w:val="ru-RU" w:eastAsia="zh-CN"/>
              </w:rPr>
              <w:t>Технологические партнеры</w:t>
            </w:r>
            <w:r w:rsidRPr="00DE11F2">
              <w:rPr>
                <w:rFonts w:ascii="Times New Roman" w:eastAsia="Times New Roman" w:hAnsi="Times New Roman" w:cs="Times New Roman"/>
                <w:color w:val="000000"/>
                <w:sz w:val="24"/>
                <w:szCs w:val="24"/>
                <w:lang w:val="ru-RU" w:eastAsia="zh-CN"/>
              </w:rPr>
              <w:t xml:space="preserve"> Организации реального сектора экономики – заповедники, </w:t>
            </w:r>
            <w:r w:rsidR="006F3136" w:rsidRPr="00DE11F2">
              <w:rPr>
                <w:rFonts w:ascii="Times New Roman" w:eastAsia="Times New Roman" w:hAnsi="Times New Roman" w:cs="Times New Roman"/>
                <w:color w:val="000000"/>
                <w:sz w:val="24"/>
                <w:szCs w:val="24"/>
                <w:lang w:val="ru-RU" w:eastAsia="zh-CN"/>
              </w:rPr>
              <w:t>производители оборудования</w:t>
            </w:r>
            <w:r w:rsidRPr="00DE11F2">
              <w:rPr>
                <w:rFonts w:ascii="Times New Roman" w:eastAsia="Times New Roman" w:hAnsi="Times New Roman" w:cs="Times New Roman"/>
                <w:color w:val="000000"/>
                <w:sz w:val="24"/>
                <w:szCs w:val="24"/>
                <w:lang w:val="ru-RU" w:eastAsia="zh-CN"/>
              </w:rPr>
              <w:t>, музеи и др.</w:t>
            </w:r>
          </w:p>
        </w:tc>
        <w:tc>
          <w:tcPr>
            <w:tcW w:w="5103" w:type="dxa"/>
            <w:shd w:val="clear" w:color="auto" w:fill="auto"/>
          </w:tcPr>
          <w:p w14:paraId="1F394F42"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Times New Roman" w:hAnsi="Times New Roman" w:cs="Times New Roman"/>
                <w:color w:val="000000"/>
                <w:sz w:val="24"/>
                <w:szCs w:val="24"/>
                <w:lang w:val="ru-RU" w:eastAsia="zh-CN"/>
              </w:rPr>
            </w:pPr>
            <w:r w:rsidRPr="00DE11F2">
              <w:rPr>
                <w:rFonts w:ascii="Times New Roman" w:eastAsia="Times New Roman" w:hAnsi="Times New Roman" w:cs="Times New Roman"/>
                <w:color w:val="000000"/>
                <w:sz w:val="24"/>
                <w:szCs w:val="24"/>
                <w:lang w:val="ru-RU" w:eastAsia="zh-CN"/>
              </w:rPr>
              <w:t>Технологическая поддержка программ и проектов в работе с современными технологиями и наставниками. Проведение совместных профориентационных мероприятий и образовательных программ.</w:t>
            </w:r>
          </w:p>
        </w:tc>
      </w:tr>
      <w:tr w:rsidR="0076794E" w:rsidRPr="00DE11F2" w14:paraId="5769E91F" w14:textId="77777777" w:rsidTr="00083168">
        <w:tc>
          <w:tcPr>
            <w:tcW w:w="484" w:type="dxa"/>
            <w:shd w:val="clear" w:color="auto" w:fill="auto"/>
          </w:tcPr>
          <w:p w14:paraId="135F3B2D" w14:textId="77777777" w:rsidR="0076794E" w:rsidRPr="00DE11F2" w:rsidRDefault="0076794E" w:rsidP="00083168">
            <w:pPr>
              <w:pBdr>
                <w:top w:val="nil"/>
                <w:left w:val="nil"/>
                <w:bottom w:val="nil"/>
                <w:right w:val="nil"/>
                <w:between w:val="nil"/>
              </w:pBdr>
              <w:ind w:left="0" w:firstLine="0"/>
              <w:rPr>
                <w:rFonts w:ascii="Times New Roman" w:eastAsia="Times New Roman" w:hAnsi="Times New Roman" w:cs="Times New Roman"/>
                <w:color w:val="000000"/>
                <w:sz w:val="28"/>
                <w:szCs w:val="28"/>
                <w:lang w:val="ru-RU" w:eastAsia="zh-CN"/>
              </w:rPr>
            </w:pPr>
            <w:r w:rsidRPr="00DE11F2">
              <w:rPr>
                <w:rFonts w:ascii="Times New Roman" w:eastAsia="Times New Roman" w:hAnsi="Times New Roman" w:cs="Times New Roman"/>
                <w:color w:val="000000"/>
                <w:sz w:val="28"/>
                <w:szCs w:val="28"/>
                <w:lang w:val="ru-RU" w:eastAsia="zh-CN"/>
              </w:rPr>
              <w:t>5</w:t>
            </w:r>
          </w:p>
        </w:tc>
        <w:tc>
          <w:tcPr>
            <w:tcW w:w="4302" w:type="dxa"/>
            <w:shd w:val="clear" w:color="auto" w:fill="auto"/>
          </w:tcPr>
          <w:p w14:paraId="476DDB6E"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Times New Roman" w:hAnsi="Times New Roman" w:cs="Times New Roman"/>
                <w:i/>
                <w:iCs/>
                <w:color w:val="000000"/>
                <w:sz w:val="24"/>
                <w:szCs w:val="24"/>
                <w:lang w:val="ru-RU" w:eastAsia="zh-CN"/>
              </w:rPr>
            </w:pPr>
            <w:r w:rsidRPr="00DE11F2">
              <w:rPr>
                <w:rFonts w:ascii="Times New Roman" w:eastAsia="Times New Roman" w:hAnsi="Times New Roman" w:cs="Times New Roman"/>
                <w:i/>
                <w:iCs/>
                <w:color w:val="000000"/>
                <w:sz w:val="24"/>
                <w:szCs w:val="24"/>
                <w:lang w:val="ru-RU" w:eastAsia="zh-CN"/>
              </w:rPr>
              <w:t>Общественно-деловые объединения*</w:t>
            </w:r>
          </w:p>
          <w:p w14:paraId="5C87D9A2" w14:textId="3E23DCE2" w:rsidR="0076794E" w:rsidRPr="00DE11F2" w:rsidRDefault="0076794E" w:rsidP="00083168">
            <w:pPr>
              <w:pBdr>
                <w:top w:val="nil"/>
                <w:left w:val="nil"/>
                <w:bottom w:val="nil"/>
                <w:right w:val="nil"/>
                <w:between w:val="nil"/>
              </w:pBdr>
              <w:spacing w:line="240" w:lineRule="auto"/>
              <w:ind w:left="0" w:firstLine="0"/>
              <w:rPr>
                <w:rFonts w:ascii="Times New Roman" w:eastAsia="Times New Roman" w:hAnsi="Times New Roman" w:cs="Times New Roman"/>
                <w:color w:val="000000"/>
                <w:sz w:val="24"/>
                <w:szCs w:val="24"/>
                <w:lang w:val="ru-RU" w:eastAsia="zh-CN"/>
              </w:rPr>
            </w:pPr>
            <w:r w:rsidRPr="00DE11F2">
              <w:rPr>
                <w:rFonts w:ascii="Times New Roman" w:eastAsia="Times New Roman" w:hAnsi="Times New Roman" w:cs="Times New Roman"/>
                <w:color w:val="000000"/>
                <w:sz w:val="24"/>
                <w:szCs w:val="24"/>
                <w:lang w:val="ru-RU" w:eastAsia="zh-CN"/>
              </w:rPr>
              <w:t xml:space="preserve">Ассоциации, культурные, </w:t>
            </w:r>
            <w:r w:rsidR="006F3136" w:rsidRPr="00DE11F2">
              <w:rPr>
                <w:rFonts w:ascii="Times New Roman" w:eastAsia="Times New Roman" w:hAnsi="Times New Roman" w:cs="Times New Roman"/>
                <w:color w:val="000000"/>
                <w:sz w:val="24"/>
                <w:szCs w:val="24"/>
                <w:lang w:val="ru-RU" w:eastAsia="zh-CN"/>
              </w:rPr>
              <w:t>федерации</w:t>
            </w:r>
            <w:r w:rsidR="00CF0A08" w:rsidRPr="00DE11F2">
              <w:rPr>
                <w:rFonts w:ascii="Times New Roman" w:eastAsia="Times New Roman" w:hAnsi="Times New Roman" w:cs="Times New Roman"/>
                <w:color w:val="000000"/>
                <w:sz w:val="24"/>
                <w:szCs w:val="24"/>
                <w:lang w:val="ru-RU" w:eastAsia="zh-CN"/>
              </w:rPr>
              <w:t xml:space="preserve"> СТ и СО</w:t>
            </w:r>
            <w:r w:rsidR="006F3136" w:rsidRPr="00DE11F2">
              <w:rPr>
                <w:rFonts w:ascii="Times New Roman" w:eastAsia="Times New Roman" w:hAnsi="Times New Roman" w:cs="Times New Roman"/>
                <w:color w:val="000000"/>
                <w:sz w:val="24"/>
                <w:szCs w:val="24"/>
                <w:lang w:val="ru-RU" w:eastAsia="zh-CN"/>
              </w:rPr>
              <w:t xml:space="preserve">, </w:t>
            </w:r>
            <w:r w:rsidRPr="00DE11F2">
              <w:rPr>
                <w:rFonts w:ascii="Times New Roman" w:eastAsia="Times New Roman" w:hAnsi="Times New Roman" w:cs="Times New Roman"/>
                <w:color w:val="000000"/>
                <w:sz w:val="24"/>
                <w:szCs w:val="24"/>
                <w:lang w:val="ru-RU" w:eastAsia="zh-CN"/>
              </w:rPr>
              <w:t>общественные и волонтерские организации и т.д.</w:t>
            </w:r>
          </w:p>
        </w:tc>
        <w:tc>
          <w:tcPr>
            <w:tcW w:w="5103" w:type="dxa"/>
            <w:shd w:val="clear" w:color="auto" w:fill="auto"/>
          </w:tcPr>
          <w:p w14:paraId="62B5116A"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Times New Roman" w:hAnsi="Times New Roman" w:cs="Times New Roman"/>
                <w:color w:val="000000"/>
                <w:sz w:val="24"/>
                <w:szCs w:val="24"/>
                <w:lang w:val="ru-RU" w:eastAsia="zh-CN"/>
              </w:rPr>
            </w:pPr>
            <w:r w:rsidRPr="00DE11F2">
              <w:rPr>
                <w:rFonts w:ascii="Times New Roman" w:eastAsia="Times New Roman" w:hAnsi="Times New Roman" w:cs="Times New Roman"/>
                <w:color w:val="000000"/>
                <w:sz w:val="24"/>
                <w:szCs w:val="24"/>
                <w:lang w:val="ru-RU" w:eastAsia="zh-CN"/>
              </w:rPr>
              <w:t>Проведение совместных творческих и спортивных мероприятий, профориентация, экспертная поддержка</w:t>
            </w:r>
          </w:p>
        </w:tc>
      </w:tr>
      <w:tr w:rsidR="0076794E" w:rsidRPr="00DE11F2" w14:paraId="366C1940" w14:textId="77777777" w:rsidTr="00083168">
        <w:tc>
          <w:tcPr>
            <w:tcW w:w="484" w:type="dxa"/>
            <w:shd w:val="clear" w:color="auto" w:fill="auto"/>
          </w:tcPr>
          <w:p w14:paraId="15212D65" w14:textId="77777777" w:rsidR="0076794E" w:rsidRPr="00DE11F2" w:rsidRDefault="0076794E" w:rsidP="00083168">
            <w:pPr>
              <w:pBdr>
                <w:top w:val="nil"/>
                <w:left w:val="nil"/>
                <w:bottom w:val="nil"/>
                <w:right w:val="nil"/>
                <w:between w:val="nil"/>
              </w:pBdr>
              <w:ind w:left="0" w:firstLine="0"/>
              <w:rPr>
                <w:rFonts w:ascii="Times New Roman" w:eastAsia="Times New Roman" w:hAnsi="Times New Roman" w:cs="Times New Roman"/>
                <w:color w:val="000000"/>
                <w:sz w:val="28"/>
                <w:szCs w:val="28"/>
                <w:lang w:val="ru-RU" w:eastAsia="zh-CN"/>
              </w:rPr>
            </w:pPr>
            <w:r w:rsidRPr="00DE11F2">
              <w:rPr>
                <w:rFonts w:ascii="Times New Roman" w:eastAsia="Times New Roman" w:hAnsi="Times New Roman" w:cs="Times New Roman"/>
                <w:color w:val="000000"/>
                <w:sz w:val="28"/>
                <w:szCs w:val="28"/>
                <w:lang w:val="ru-RU" w:eastAsia="zh-CN"/>
              </w:rPr>
              <w:t>6</w:t>
            </w:r>
          </w:p>
        </w:tc>
        <w:tc>
          <w:tcPr>
            <w:tcW w:w="4302" w:type="dxa"/>
            <w:shd w:val="clear" w:color="auto" w:fill="auto"/>
          </w:tcPr>
          <w:p w14:paraId="34D73B15"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Times New Roman" w:hAnsi="Times New Roman" w:cs="Times New Roman"/>
                <w:i/>
                <w:iCs/>
                <w:color w:val="000000"/>
                <w:sz w:val="24"/>
                <w:szCs w:val="24"/>
                <w:lang w:val="ru-RU" w:eastAsia="zh-CN"/>
              </w:rPr>
            </w:pPr>
            <w:r w:rsidRPr="00DE11F2">
              <w:rPr>
                <w:rFonts w:ascii="Times New Roman" w:eastAsia="Times New Roman" w:hAnsi="Times New Roman" w:cs="Times New Roman"/>
                <w:i/>
                <w:iCs/>
                <w:color w:val="000000"/>
                <w:sz w:val="24"/>
                <w:szCs w:val="24"/>
                <w:lang w:val="ru-RU" w:eastAsia="zh-CN"/>
              </w:rPr>
              <w:t>Межведомственный совет</w:t>
            </w:r>
          </w:p>
        </w:tc>
        <w:tc>
          <w:tcPr>
            <w:tcW w:w="5103" w:type="dxa"/>
            <w:shd w:val="clear" w:color="auto" w:fill="auto"/>
          </w:tcPr>
          <w:p w14:paraId="400261BB"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Times New Roman" w:hAnsi="Times New Roman" w:cs="Times New Roman"/>
                <w:color w:val="000000"/>
                <w:sz w:val="24"/>
                <w:szCs w:val="24"/>
                <w:lang w:val="ru-RU" w:eastAsia="zh-CN"/>
              </w:rPr>
            </w:pPr>
            <w:r w:rsidRPr="00DE11F2">
              <w:rPr>
                <w:rFonts w:ascii="Times New Roman" w:eastAsia="Times New Roman" w:hAnsi="Times New Roman" w:cs="Times New Roman"/>
                <w:color w:val="000000"/>
                <w:sz w:val="24"/>
                <w:szCs w:val="24"/>
                <w:lang w:val="ru-RU" w:eastAsia="zh-CN"/>
              </w:rPr>
              <w:t>Обеспечение межведомственного и межуровневого взаимодействия</w:t>
            </w:r>
          </w:p>
        </w:tc>
      </w:tr>
    </w:tbl>
    <w:p w14:paraId="6C118FAD" w14:textId="77777777" w:rsidR="0076794E" w:rsidRPr="00DE11F2" w:rsidRDefault="0076794E" w:rsidP="0076794E">
      <w:pPr>
        <w:ind w:left="0" w:firstLine="709"/>
        <w:jc w:val="both"/>
        <w:rPr>
          <w:rFonts w:ascii="Times New Roman" w:hAnsi="Times New Roman" w:cs="Times New Roman"/>
          <w:sz w:val="28"/>
          <w:szCs w:val="28"/>
        </w:rPr>
      </w:pPr>
    </w:p>
    <w:p w14:paraId="78C1E178" w14:textId="77777777" w:rsidR="0076794E" w:rsidRPr="00DE11F2" w:rsidRDefault="0076794E" w:rsidP="0093272C">
      <w:pPr>
        <w:spacing w:line="240" w:lineRule="auto"/>
        <w:ind w:left="0" w:firstLine="709"/>
        <w:jc w:val="both"/>
        <w:rPr>
          <w:rFonts w:ascii="Times New Roman" w:hAnsi="Times New Roman" w:cs="Times New Roman"/>
          <w:sz w:val="28"/>
          <w:szCs w:val="28"/>
        </w:rPr>
      </w:pPr>
      <w:r w:rsidRPr="00DE11F2">
        <w:rPr>
          <w:rFonts w:ascii="Times New Roman" w:hAnsi="Times New Roman" w:cs="Times New Roman"/>
          <w:sz w:val="28"/>
          <w:szCs w:val="28"/>
        </w:rPr>
        <w:t>*Привлечение общественно-деловых объединений и участие представителя реального сектора экономики осуществляется в  соответствии с Распоряжением Минпросвещения России от 27.12.2019 N Р-154 "Об утверждении методических рекомендаций по механизмам вовлечения общественно-деловых объединений и участия представителей работодателей в принятии решений по вопросам управления развитием образовательной организации, в том числе в обновлении образовательных программ"</w:t>
      </w:r>
    </w:p>
    <w:p w14:paraId="40F3C216" w14:textId="77777777" w:rsidR="0076794E" w:rsidRPr="00DE11F2" w:rsidRDefault="0076794E" w:rsidP="0076794E">
      <w:pPr>
        <w:ind w:left="0" w:firstLine="709"/>
        <w:jc w:val="both"/>
        <w:rPr>
          <w:rFonts w:ascii="Times New Roman" w:hAnsi="Times New Roman" w:cs="Times New Roman"/>
          <w:sz w:val="28"/>
          <w:szCs w:val="28"/>
        </w:rPr>
      </w:pPr>
    </w:p>
    <w:p w14:paraId="6269ABD1" w14:textId="6D7086FC" w:rsidR="0076794E" w:rsidRPr="0093272C" w:rsidRDefault="0076794E" w:rsidP="0093272C">
      <w:pPr>
        <w:ind w:left="0" w:firstLine="709"/>
        <w:jc w:val="both"/>
        <w:rPr>
          <w:rFonts w:ascii="Times New Roman" w:hAnsi="Times New Roman" w:cs="Times New Roman"/>
          <w:bCs/>
          <w:sz w:val="28"/>
          <w:szCs w:val="28"/>
          <w:lang w:val="ru-RU"/>
        </w:rPr>
      </w:pPr>
      <w:r w:rsidRPr="0093272C">
        <w:rPr>
          <w:rFonts w:ascii="Times New Roman" w:eastAsia="Times New Roman" w:hAnsi="Times New Roman" w:cs="Times New Roman"/>
          <w:bCs/>
          <w:sz w:val="28"/>
          <w:szCs w:val="28"/>
          <w:lang w:eastAsia="zh-CN"/>
        </w:rPr>
        <w:t xml:space="preserve">Схема взаимодействия участников мероприятий по внедрению и функционированию </w:t>
      </w:r>
      <w:r w:rsidRPr="0093272C">
        <w:rPr>
          <w:rFonts w:ascii="Times New Roman" w:eastAsia="Times New Roman" w:hAnsi="Times New Roman" w:cs="Times New Roman"/>
          <w:bCs/>
          <w:sz w:val="28"/>
          <w:szCs w:val="28"/>
          <w:lang w:val="ru-RU" w:eastAsia="zh-CN"/>
        </w:rPr>
        <w:t>т</w:t>
      </w:r>
      <w:r w:rsidRPr="0093272C">
        <w:rPr>
          <w:rFonts w:ascii="Times New Roman" w:eastAsia="Times New Roman" w:hAnsi="Times New Roman" w:cs="Times New Roman"/>
          <w:bCs/>
          <w:sz w:val="28"/>
          <w:szCs w:val="28"/>
          <w:lang w:eastAsia="zh-CN"/>
        </w:rPr>
        <w:t>иповой модели «</w:t>
      </w:r>
      <w:r w:rsidR="006F3136" w:rsidRPr="0093272C">
        <w:rPr>
          <w:rFonts w:ascii="Times New Roman" w:eastAsia="Times New Roman" w:hAnsi="Times New Roman" w:cs="Times New Roman"/>
          <w:bCs/>
          <w:sz w:val="28"/>
          <w:szCs w:val="28"/>
          <w:lang w:val="ru-RU" w:eastAsia="zh-CN"/>
        </w:rPr>
        <w:t>Станция туризма</w:t>
      </w:r>
      <w:r w:rsidRPr="0093272C">
        <w:rPr>
          <w:rFonts w:ascii="Times New Roman" w:eastAsia="Times New Roman" w:hAnsi="Times New Roman" w:cs="Times New Roman"/>
          <w:bCs/>
          <w:sz w:val="28"/>
          <w:szCs w:val="28"/>
          <w:lang w:eastAsia="zh-CN"/>
        </w:rPr>
        <w:t>»</w:t>
      </w:r>
      <w:r w:rsidR="0093272C">
        <w:rPr>
          <w:rFonts w:ascii="Times New Roman" w:eastAsia="Times New Roman" w:hAnsi="Times New Roman" w:cs="Times New Roman"/>
          <w:bCs/>
          <w:sz w:val="28"/>
          <w:szCs w:val="28"/>
          <w:lang w:val="ru-RU" w:eastAsia="zh-CN"/>
        </w:rPr>
        <w:t>:</w:t>
      </w:r>
    </w:p>
    <w:p w14:paraId="0AF16B5D" w14:textId="77777777" w:rsidR="0076794E" w:rsidRPr="00DE11F2" w:rsidRDefault="0076794E" w:rsidP="0076794E">
      <w:pPr>
        <w:jc w:val="both"/>
        <w:rPr>
          <w:rFonts w:ascii="Times New Roman" w:hAnsi="Times New Roman" w:cs="Times New Roman"/>
          <w:sz w:val="28"/>
          <w:szCs w:val="28"/>
        </w:rPr>
      </w:pPr>
    </w:p>
    <w:p w14:paraId="6AB07A9E" w14:textId="77777777" w:rsidR="0076794E" w:rsidRPr="00DE11F2" w:rsidRDefault="0076794E" w:rsidP="0076794E">
      <w:pPr>
        <w:rPr>
          <w:rFonts w:ascii="Times New Roman" w:hAnsi="Times New Roman" w:cs="Times New Roman"/>
          <w:sz w:val="28"/>
          <w:szCs w:val="28"/>
        </w:rPr>
      </w:pPr>
      <w:r w:rsidRPr="00DE11F2">
        <w:rPr>
          <w:rFonts w:ascii="Times New Roman" w:hAnsi="Times New Roman" w:cs="Times New Roman"/>
          <w:noProof/>
          <w:sz w:val="28"/>
          <w:szCs w:val="28"/>
          <w:lang w:val="ru-RU"/>
        </w:rPr>
        <w:drawing>
          <wp:inline distT="0" distB="0" distL="0" distR="0" wp14:anchorId="7D244CC3" wp14:editId="74A1C621">
            <wp:extent cx="5950585" cy="3699510"/>
            <wp:effectExtent l="0" t="0" r="0" b="0"/>
            <wp:docPr id="4" name="Рисунок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1"/>
                    <pic:cNvPicPr>
                      <a:picLocks/>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5950585" cy="3699510"/>
                    </a:xfrm>
                    <a:prstGeom prst="rect">
                      <a:avLst/>
                    </a:prstGeom>
                    <a:noFill/>
                    <a:ln>
                      <a:noFill/>
                    </a:ln>
                  </pic:spPr>
                </pic:pic>
              </a:graphicData>
            </a:graphic>
          </wp:inline>
        </w:drawing>
      </w:r>
    </w:p>
    <w:p w14:paraId="0F5CE335" w14:textId="5A17A7AD" w:rsidR="0076794E" w:rsidRPr="00DE11F2" w:rsidRDefault="0076794E" w:rsidP="0076794E">
      <w:pPr>
        <w:jc w:val="center"/>
        <w:rPr>
          <w:rFonts w:ascii="Times New Roman" w:hAnsi="Times New Roman" w:cs="Times New Roman"/>
          <w:bCs/>
          <w:sz w:val="28"/>
          <w:szCs w:val="28"/>
        </w:rPr>
      </w:pPr>
      <w:r w:rsidRPr="00DE11F2">
        <w:rPr>
          <w:rFonts w:ascii="Times New Roman" w:hAnsi="Times New Roman" w:cs="Times New Roman"/>
          <w:sz w:val="28"/>
          <w:szCs w:val="28"/>
        </w:rPr>
        <w:t>Рис</w:t>
      </w:r>
      <w:r w:rsidRPr="00DE11F2">
        <w:rPr>
          <w:rFonts w:ascii="Times New Roman" w:hAnsi="Times New Roman" w:cs="Times New Roman"/>
          <w:sz w:val="28"/>
          <w:szCs w:val="28"/>
          <w:lang w:val="ru-RU"/>
        </w:rPr>
        <w:t>унок 1 -</w:t>
      </w:r>
      <w:r w:rsidRPr="00DE11F2">
        <w:rPr>
          <w:rFonts w:ascii="Times New Roman" w:eastAsia="Times New Roman" w:hAnsi="Times New Roman" w:cs="Times New Roman"/>
          <w:bCs/>
          <w:sz w:val="28"/>
          <w:szCs w:val="28"/>
          <w:lang w:eastAsia="zh-CN"/>
        </w:rPr>
        <w:t xml:space="preserve"> Схема взаимодействия участников мероприятий по внедрению и функционированию </w:t>
      </w:r>
      <w:r w:rsidRPr="00DE11F2">
        <w:rPr>
          <w:rFonts w:ascii="Times New Roman" w:eastAsia="Times New Roman" w:hAnsi="Times New Roman" w:cs="Times New Roman"/>
          <w:bCs/>
          <w:sz w:val="28"/>
          <w:szCs w:val="28"/>
          <w:lang w:val="ru-RU" w:eastAsia="zh-CN"/>
        </w:rPr>
        <w:t>т</w:t>
      </w:r>
      <w:r w:rsidRPr="00DE11F2">
        <w:rPr>
          <w:rFonts w:ascii="Times New Roman" w:eastAsia="Times New Roman" w:hAnsi="Times New Roman" w:cs="Times New Roman"/>
          <w:bCs/>
          <w:sz w:val="28"/>
          <w:szCs w:val="28"/>
          <w:lang w:eastAsia="zh-CN"/>
        </w:rPr>
        <w:t>иповой модели «</w:t>
      </w:r>
      <w:r w:rsidR="001C0868" w:rsidRPr="00DE11F2">
        <w:rPr>
          <w:rFonts w:ascii="Times New Roman" w:eastAsia="Times New Roman" w:hAnsi="Times New Roman" w:cs="Times New Roman"/>
          <w:bCs/>
          <w:sz w:val="28"/>
          <w:szCs w:val="28"/>
          <w:lang w:val="ru-RU" w:eastAsia="zh-CN"/>
        </w:rPr>
        <w:t>Станция туризма</w:t>
      </w:r>
      <w:r w:rsidRPr="00DE11F2">
        <w:rPr>
          <w:rFonts w:ascii="Times New Roman" w:eastAsia="Times New Roman" w:hAnsi="Times New Roman" w:cs="Times New Roman"/>
          <w:bCs/>
          <w:sz w:val="28"/>
          <w:szCs w:val="28"/>
          <w:lang w:eastAsia="zh-CN"/>
        </w:rPr>
        <w:t>»</w:t>
      </w:r>
    </w:p>
    <w:p w14:paraId="798519A1" w14:textId="77777777" w:rsidR="0076794E" w:rsidRPr="00DE11F2" w:rsidRDefault="0076794E" w:rsidP="0076794E">
      <w:pPr>
        <w:rPr>
          <w:rFonts w:ascii="Times New Roman" w:hAnsi="Times New Roman" w:cs="Times New Roman"/>
          <w:sz w:val="28"/>
          <w:szCs w:val="28"/>
        </w:rPr>
      </w:pPr>
      <w:r w:rsidRPr="00DE11F2">
        <w:rPr>
          <w:rFonts w:ascii="Times New Roman" w:hAnsi="Times New Roman" w:cs="Times New Roman"/>
          <w:sz w:val="28"/>
          <w:szCs w:val="28"/>
        </w:rPr>
        <w:br w:type="page"/>
      </w:r>
    </w:p>
    <w:p w14:paraId="64D032DC" w14:textId="3E492148" w:rsidR="00576D75" w:rsidRPr="00576D75" w:rsidRDefault="00576D75" w:rsidP="0076794E">
      <w:pPr>
        <w:pStyle w:val="ConsPlusNormal"/>
        <w:spacing w:before="240"/>
        <w:ind w:firstLine="540"/>
        <w:jc w:val="right"/>
        <w:rPr>
          <w:rFonts w:ascii="Times New Roman" w:hAnsi="Times New Roman" w:cs="Times New Roman"/>
          <w:b/>
          <w:bCs/>
          <w:sz w:val="28"/>
          <w:szCs w:val="28"/>
          <w:lang w:val="ru"/>
        </w:rPr>
      </w:pPr>
      <w:r w:rsidRPr="00576D75">
        <w:rPr>
          <w:rFonts w:ascii="Times New Roman" w:hAnsi="Times New Roman" w:cs="Times New Roman"/>
          <w:b/>
          <w:bCs/>
          <w:sz w:val="28"/>
          <w:szCs w:val="28"/>
          <w:lang w:val="ru"/>
        </w:rPr>
        <w:t>Приложение 1</w:t>
      </w:r>
    </w:p>
    <w:p w14:paraId="178A1A55" w14:textId="77777777" w:rsidR="00576D75" w:rsidRDefault="00576D75" w:rsidP="00576D75">
      <w:pPr>
        <w:jc w:val="center"/>
        <w:rPr>
          <w:rFonts w:ascii="Times New Roman" w:hAnsi="Times New Roman" w:cs="Times New Roman"/>
          <w:b/>
          <w:sz w:val="28"/>
          <w:szCs w:val="28"/>
        </w:rPr>
      </w:pPr>
    </w:p>
    <w:p w14:paraId="168E9A08" w14:textId="6DEC2666" w:rsidR="00576D75" w:rsidRDefault="00576D75" w:rsidP="00576D75">
      <w:pPr>
        <w:jc w:val="center"/>
        <w:rPr>
          <w:rFonts w:ascii="Times New Roman" w:hAnsi="Times New Roman" w:cs="Times New Roman"/>
          <w:b/>
          <w:sz w:val="28"/>
          <w:szCs w:val="28"/>
          <w:lang w:val="ru-RU"/>
        </w:rPr>
      </w:pPr>
      <w:r w:rsidRPr="00DE11F2">
        <w:rPr>
          <w:rFonts w:ascii="Times New Roman" w:hAnsi="Times New Roman" w:cs="Times New Roman"/>
          <w:b/>
          <w:sz w:val="28"/>
          <w:szCs w:val="28"/>
        </w:rPr>
        <w:t>Примерная «</w:t>
      </w:r>
      <w:r w:rsidRPr="00DE11F2">
        <w:rPr>
          <w:rFonts w:ascii="Times New Roman" w:hAnsi="Times New Roman" w:cs="Times New Roman"/>
          <w:b/>
          <w:sz w:val="28"/>
          <w:szCs w:val="28"/>
          <w:lang w:val="ru-RU"/>
        </w:rPr>
        <w:t>д</w:t>
      </w:r>
      <w:r w:rsidRPr="00DE11F2">
        <w:rPr>
          <w:rFonts w:ascii="Times New Roman" w:hAnsi="Times New Roman" w:cs="Times New Roman"/>
          <w:b/>
          <w:sz w:val="28"/>
          <w:szCs w:val="28"/>
        </w:rPr>
        <w:t>орожная карта» реализации типовой модели «</w:t>
      </w:r>
      <w:r w:rsidRPr="00DE11F2">
        <w:rPr>
          <w:rFonts w:ascii="Times New Roman" w:hAnsi="Times New Roman" w:cs="Times New Roman"/>
          <w:b/>
          <w:sz w:val="28"/>
          <w:szCs w:val="28"/>
          <w:lang w:val="ru-RU"/>
        </w:rPr>
        <w:t>Станция туризма</w:t>
      </w:r>
      <w:r w:rsidRPr="00DE11F2">
        <w:rPr>
          <w:rFonts w:ascii="Times New Roman" w:hAnsi="Times New Roman" w:cs="Times New Roman"/>
          <w:b/>
          <w:sz w:val="28"/>
          <w:szCs w:val="28"/>
        </w:rPr>
        <w:t>» на 2020-2025 гг.</w:t>
      </w:r>
    </w:p>
    <w:p w14:paraId="77B7D455" w14:textId="77777777" w:rsidR="00576D75" w:rsidRPr="00E20DBA" w:rsidRDefault="00576D75" w:rsidP="00576D75">
      <w:pPr>
        <w:jc w:val="center"/>
        <w:rPr>
          <w:rFonts w:ascii="Times New Roman" w:hAnsi="Times New Roman" w:cs="Times New Roman"/>
          <w:b/>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3974"/>
        <w:gridCol w:w="3186"/>
        <w:gridCol w:w="1631"/>
      </w:tblGrid>
      <w:tr w:rsidR="00576D75" w:rsidRPr="00B906C7" w14:paraId="648122C8" w14:textId="77777777" w:rsidTr="009064D0">
        <w:tc>
          <w:tcPr>
            <w:tcW w:w="558" w:type="dxa"/>
            <w:shd w:val="clear" w:color="auto" w:fill="auto"/>
          </w:tcPr>
          <w:p w14:paraId="6259C041" w14:textId="77777777" w:rsidR="00576D75" w:rsidRPr="00B906C7" w:rsidRDefault="00576D75" w:rsidP="009064D0">
            <w:pPr>
              <w:pBdr>
                <w:top w:val="nil"/>
                <w:left w:val="nil"/>
                <w:bottom w:val="nil"/>
                <w:right w:val="nil"/>
                <w:between w:val="nil"/>
              </w:pBdr>
              <w:spacing w:line="240" w:lineRule="auto"/>
              <w:jc w:val="center"/>
              <w:rPr>
                <w:rFonts w:ascii="Times New Roman" w:eastAsia="Calibri" w:hAnsi="Times New Roman" w:cs="Times New Roman"/>
                <w:b/>
                <w:color w:val="000000"/>
                <w:sz w:val="28"/>
                <w:szCs w:val="28"/>
                <w:lang w:val="ru-RU"/>
              </w:rPr>
            </w:pPr>
            <w:r w:rsidRPr="00B906C7">
              <w:rPr>
                <w:rFonts w:ascii="Times New Roman" w:eastAsia="Calibri" w:hAnsi="Times New Roman" w:cs="Times New Roman"/>
                <w:b/>
                <w:color w:val="000000"/>
                <w:sz w:val="28"/>
                <w:szCs w:val="28"/>
                <w:lang w:val="ru-RU"/>
              </w:rPr>
              <w:t>№</w:t>
            </w:r>
          </w:p>
        </w:tc>
        <w:tc>
          <w:tcPr>
            <w:tcW w:w="4257" w:type="dxa"/>
            <w:shd w:val="clear" w:color="auto" w:fill="auto"/>
          </w:tcPr>
          <w:p w14:paraId="283175BA" w14:textId="77777777" w:rsidR="00576D75" w:rsidRPr="00B906C7" w:rsidRDefault="00576D75" w:rsidP="009064D0">
            <w:pPr>
              <w:pBdr>
                <w:top w:val="nil"/>
                <w:left w:val="nil"/>
                <w:bottom w:val="nil"/>
                <w:right w:val="nil"/>
                <w:between w:val="nil"/>
              </w:pBdr>
              <w:spacing w:line="240" w:lineRule="auto"/>
              <w:jc w:val="center"/>
              <w:rPr>
                <w:rFonts w:ascii="Times New Roman" w:eastAsia="Calibri" w:hAnsi="Times New Roman" w:cs="Times New Roman"/>
                <w:b/>
                <w:color w:val="000000"/>
                <w:sz w:val="28"/>
                <w:szCs w:val="28"/>
                <w:lang w:val="ru-RU"/>
              </w:rPr>
            </w:pPr>
            <w:r w:rsidRPr="00B906C7">
              <w:rPr>
                <w:rFonts w:ascii="Times New Roman" w:eastAsia="Calibri" w:hAnsi="Times New Roman" w:cs="Times New Roman"/>
                <w:b/>
                <w:color w:val="000000"/>
                <w:sz w:val="28"/>
                <w:szCs w:val="28"/>
                <w:lang w:val="ru-RU"/>
              </w:rPr>
              <w:t>Мероприятие</w:t>
            </w:r>
          </w:p>
        </w:tc>
        <w:tc>
          <w:tcPr>
            <w:tcW w:w="3240" w:type="dxa"/>
            <w:shd w:val="clear" w:color="auto" w:fill="auto"/>
          </w:tcPr>
          <w:p w14:paraId="0C7E1A91" w14:textId="77777777" w:rsidR="00576D75" w:rsidRPr="00B906C7" w:rsidRDefault="00576D75" w:rsidP="009064D0">
            <w:pPr>
              <w:pBdr>
                <w:top w:val="nil"/>
                <w:left w:val="nil"/>
                <w:bottom w:val="nil"/>
                <w:right w:val="nil"/>
                <w:between w:val="nil"/>
              </w:pBdr>
              <w:spacing w:line="240" w:lineRule="auto"/>
              <w:jc w:val="center"/>
              <w:rPr>
                <w:rFonts w:ascii="Times New Roman" w:eastAsia="Calibri" w:hAnsi="Times New Roman" w:cs="Times New Roman"/>
                <w:b/>
                <w:color w:val="000000"/>
                <w:sz w:val="28"/>
                <w:szCs w:val="28"/>
                <w:lang w:val="ru-RU"/>
              </w:rPr>
            </w:pPr>
            <w:r w:rsidRPr="00B906C7">
              <w:rPr>
                <w:rFonts w:ascii="Times New Roman" w:eastAsia="Calibri" w:hAnsi="Times New Roman" w:cs="Times New Roman"/>
                <w:b/>
                <w:color w:val="000000"/>
                <w:sz w:val="28"/>
                <w:szCs w:val="28"/>
                <w:lang w:val="ru-RU"/>
              </w:rPr>
              <w:t>Ответственный</w:t>
            </w:r>
          </w:p>
        </w:tc>
        <w:tc>
          <w:tcPr>
            <w:tcW w:w="1330" w:type="dxa"/>
            <w:shd w:val="clear" w:color="auto" w:fill="auto"/>
          </w:tcPr>
          <w:p w14:paraId="5CCDF6C7" w14:textId="77777777" w:rsidR="00576D75" w:rsidRPr="00B906C7" w:rsidRDefault="00576D75" w:rsidP="009064D0">
            <w:pPr>
              <w:pBdr>
                <w:top w:val="nil"/>
                <w:left w:val="nil"/>
                <w:bottom w:val="nil"/>
                <w:right w:val="nil"/>
                <w:between w:val="nil"/>
              </w:pBdr>
              <w:spacing w:line="240" w:lineRule="auto"/>
              <w:jc w:val="center"/>
              <w:rPr>
                <w:rFonts w:ascii="Times New Roman" w:eastAsia="Calibri" w:hAnsi="Times New Roman" w:cs="Times New Roman"/>
                <w:b/>
                <w:color w:val="000000"/>
                <w:sz w:val="28"/>
                <w:szCs w:val="28"/>
                <w:lang w:val="ru-RU"/>
              </w:rPr>
            </w:pPr>
            <w:r w:rsidRPr="00B906C7">
              <w:rPr>
                <w:rFonts w:ascii="Times New Roman" w:eastAsia="Calibri" w:hAnsi="Times New Roman" w:cs="Times New Roman"/>
                <w:b/>
                <w:color w:val="000000"/>
                <w:sz w:val="28"/>
                <w:szCs w:val="28"/>
                <w:lang w:val="ru-RU"/>
              </w:rPr>
              <w:t>Сроки</w:t>
            </w:r>
          </w:p>
        </w:tc>
      </w:tr>
      <w:tr w:rsidR="00576D75" w:rsidRPr="00B906C7" w14:paraId="3CCE2A92" w14:textId="77777777" w:rsidTr="009064D0">
        <w:tc>
          <w:tcPr>
            <w:tcW w:w="558" w:type="dxa"/>
            <w:shd w:val="clear" w:color="auto" w:fill="auto"/>
          </w:tcPr>
          <w:p w14:paraId="4920417A" w14:textId="77777777" w:rsidR="00576D75" w:rsidRPr="00B906C7" w:rsidRDefault="00576D75" w:rsidP="009064D0">
            <w:pPr>
              <w:pBdr>
                <w:top w:val="nil"/>
                <w:left w:val="nil"/>
                <w:bottom w:val="nil"/>
                <w:right w:val="nil"/>
                <w:between w:val="nil"/>
              </w:pBdr>
              <w:spacing w:line="240" w:lineRule="auto"/>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1</w:t>
            </w:r>
          </w:p>
        </w:tc>
        <w:tc>
          <w:tcPr>
            <w:tcW w:w="4257" w:type="dxa"/>
            <w:shd w:val="clear" w:color="auto" w:fill="auto"/>
          </w:tcPr>
          <w:p w14:paraId="757CB198" w14:textId="77777777" w:rsidR="00576D75" w:rsidRPr="00B906C7" w:rsidRDefault="00576D75" w:rsidP="009064D0">
            <w:pPr>
              <w:pBdr>
                <w:top w:val="nil"/>
                <w:left w:val="nil"/>
                <w:bottom w:val="nil"/>
                <w:right w:val="nil"/>
                <w:between w:val="nil"/>
              </w:pBdr>
              <w:spacing w:line="240" w:lineRule="auto"/>
              <w:ind w:left="11" w:firstLine="0"/>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Определение ключевых участников реализации типовой модели, корректировка с учетом рисков</w:t>
            </w:r>
          </w:p>
        </w:tc>
        <w:tc>
          <w:tcPr>
            <w:tcW w:w="3240" w:type="dxa"/>
            <w:shd w:val="clear" w:color="auto" w:fill="auto"/>
          </w:tcPr>
          <w:p w14:paraId="4BB610F9" w14:textId="77777777" w:rsidR="00576D75" w:rsidRPr="00B906C7" w:rsidRDefault="00576D75" w:rsidP="009064D0">
            <w:pPr>
              <w:pBdr>
                <w:top w:val="nil"/>
                <w:left w:val="nil"/>
                <w:bottom w:val="nil"/>
                <w:right w:val="nil"/>
                <w:between w:val="nil"/>
              </w:pBdr>
              <w:spacing w:line="240" w:lineRule="auto"/>
              <w:ind w:left="11" w:firstLine="0"/>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Исполнительный орган власти субъекта РФ, региональный координатор</w:t>
            </w:r>
          </w:p>
        </w:tc>
        <w:tc>
          <w:tcPr>
            <w:tcW w:w="1330" w:type="dxa"/>
            <w:shd w:val="clear" w:color="auto" w:fill="auto"/>
          </w:tcPr>
          <w:p w14:paraId="22B60AEF" w14:textId="77777777" w:rsidR="00576D75" w:rsidRPr="00B906C7" w:rsidRDefault="00576D75" w:rsidP="009064D0">
            <w:pPr>
              <w:pBdr>
                <w:top w:val="nil"/>
                <w:left w:val="nil"/>
                <w:bottom w:val="nil"/>
                <w:right w:val="nil"/>
                <w:between w:val="nil"/>
              </w:pBdr>
              <w:spacing w:line="240" w:lineRule="auto"/>
              <w:ind w:left="11" w:firstLine="0"/>
              <w:jc w:val="center"/>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Февраль</w:t>
            </w:r>
          </w:p>
        </w:tc>
      </w:tr>
      <w:tr w:rsidR="00576D75" w:rsidRPr="00B906C7" w14:paraId="4070DBF5" w14:textId="77777777" w:rsidTr="009064D0">
        <w:tc>
          <w:tcPr>
            <w:tcW w:w="558" w:type="dxa"/>
            <w:shd w:val="clear" w:color="auto" w:fill="auto"/>
          </w:tcPr>
          <w:p w14:paraId="4C440246" w14:textId="77777777" w:rsidR="00576D75" w:rsidRPr="00B906C7" w:rsidRDefault="00576D75" w:rsidP="009064D0">
            <w:pPr>
              <w:pBdr>
                <w:top w:val="nil"/>
                <w:left w:val="nil"/>
                <w:bottom w:val="nil"/>
                <w:right w:val="nil"/>
                <w:between w:val="nil"/>
              </w:pBdr>
              <w:spacing w:line="240" w:lineRule="auto"/>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2</w:t>
            </w:r>
          </w:p>
        </w:tc>
        <w:tc>
          <w:tcPr>
            <w:tcW w:w="4257" w:type="dxa"/>
            <w:shd w:val="clear" w:color="auto" w:fill="auto"/>
          </w:tcPr>
          <w:p w14:paraId="68180C19" w14:textId="77777777" w:rsidR="00576D75" w:rsidRPr="00B906C7" w:rsidRDefault="00576D75" w:rsidP="009064D0">
            <w:pPr>
              <w:pBdr>
                <w:top w:val="nil"/>
                <w:left w:val="nil"/>
                <w:bottom w:val="nil"/>
                <w:right w:val="nil"/>
                <w:between w:val="nil"/>
              </w:pBdr>
              <w:spacing w:line="240" w:lineRule="auto"/>
              <w:ind w:left="11" w:firstLine="0"/>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Проведение анализа (на основе самообследования) территориальных систем дополнительного образования, уточнение показателей и индикаторов реализации модели</w:t>
            </w:r>
          </w:p>
        </w:tc>
        <w:tc>
          <w:tcPr>
            <w:tcW w:w="3240" w:type="dxa"/>
            <w:shd w:val="clear" w:color="auto" w:fill="auto"/>
          </w:tcPr>
          <w:p w14:paraId="7D94FEA9" w14:textId="77777777" w:rsidR="00576D75" w:rsidRPr="00B906C7" w:rsidRDefault="00576D75" w:rsidP="009064D0">
            <w:pPr>
              <w:pBdr>
                <w:top w:val="nil"/>
                <w:left w:val="nil"/>
                <w:bottom w:val="nil"/>
                <w:right w:val="nil"/>
                <w:between w:val="nil"/>
              </w:pBdr>
              <w:spacing w:line="240" w:lineRule="auto"/>
              <w:ind w:left="11" w:firstLine="0"/>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Региональный координатор/оператор</w:t>
            </w:r>
          </w:p>
        </w:tc>
        <w:tc>
          <w:tcPr>
            <w:tcW w:w="1330" w:type="dxa"/>
            <w:shd w:val="clear" w:color="auto" w:fill="auto"/>
          </w:tcPr>
          <w:p w14:paraId="57FA8298" w14:textId="77777777" w:rsidR="00576D75" w:rsidRPr="00B906C7" w:rsidRDefault="00576D75" w:rsidP="009064D0">
            <w:pPr>
              <w:pBdr>
                <w:top w:val="nil"/>
                <w:left w:val="nil"/>
                <w:bottom w:val="nil"/>
                <w:right w:val="nil"/>
                <w:between w:val="nil"/>
              </w:pBdr>
              <w:spacing w:line="240" w:lineRule="auto"/>
              <w:ind w:left="11" w:firstLine="0"/>
              <w:jc w:val="center"/>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Март</w:t>
            </w:r>
          </w:p>
        </w:tc>
      </w:tr>
      <w:tr w:rsidR="00576D75" w:rsidRPr="00B906C7" w14:paraId="7EB2E8C4" w14:textId="77777777" w:rsidTr="009064D0">
        <w:tc>
          <w:tcPr>
            <w:tcW w:w="558" w:type="dxa"/>
            <w:shd w:val="clear" w:color="auto" w:fill="auto"/>
          </w:tcPr>
          <w:p w14:paraId="44B31E92" w14:textId="77777777" w:rsidR="00576D75" w:rsidRPr="00B906C7" w:rsidRDefault="00576D75" w:rsidP="009064D0">
            <w:pPr>
              <w:pBdr>
                <w:top w:val="nil"/>
                <w:left w:val="nil"/>
                <w:bottom w:val="nil"/>
                <w:right w:val="nil"/>
                <w:between w:val="nil"/>
              </w:pBdr>
              <w:spacing w:line="240" w:lineRule="auto"/>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3</w:t>
            </w:r>
          </w:p>
        </w:tc>
        <w:tc>
          <w:tcPr>
            <w:tcW w:w="4257" w:type="dxa"/>
            <w:shd w:val="clear" w:color="auto" w:fill="auto"/>
          </w:tcPr>
          <w:p w14:paraId="26A89557" w14:textId="77777777" w:rsidR="00576D75" w:rsidRPr="00B906C7" w:rsidRDefault="00576D75" w:rsidP="009064D0">
            <w:pPr>
              <w:pBdr>
                <w:top w:val="nil"/>
                <w:left w:val="nil"/>
                <w:bottom w:val="nil"/>
                <w:right w:val="nil"/>
                <w:between w:val="nil"/>
              </w:pBdr>
              <w:spacing w:line="240" w:lineRule="auto"/>
              <w:ind w:left="11" w:firstLine="0"/>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Выбор и утверждение организаций для реализации модели</w:t>
            </w:r>
          </w:p>
        </w:tc>
        <w:tc>
          <w:tcPr>
            <w:tcW w:w="3240" w:type="dxa"/>
            <w:shd w:val="clear" w:color="auto" w:fill="auto"/>
          </w:tcPr>
          <w:p w14:paraId="2C75FD54" w14:textId="77777777" w:rsidR="00576D75" w:rsidRPr="00B906C7" w:rsidRDefault="00576D75" w:rsidP="009064D0">
            <w:pPr>
              <w:pBdr>
                <w:top w:val="nil"/>
                <w:left w:val="nil"/>
                <w:bottom w:val="nil"/>
                <w:right w:val="nil"/>
                <w:between w:val="nil"/>
              </w:pBdr>
              <w:spacing w:line="240" w:lineRule="auto"/>
              <w:ind w:left="11" w:firstLine="0"/>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Исполнительный орган власти субъекта РФ, региональный координатор, муниципальные образования</w:t>
            </w:r>
          </w:p>
        </w:tc>
        <w:tc>
          <w:tcPr>
            <w:tcW w:w="1330" w:type="dxa"/>
            <w:shd w:val="clear" w:color="auto" w:fill="auto"/>
          </w:tcPr>
          <w:p w14:paraId="4584475F" w14:textId="77777777" w:rsidR="00576D75" w:rsidRPr="00B906C7" w:rsidRDefault="00576D75" w:rsidP="009064D0">
            <w:pPr>
              <w:pBdr>
                <w:top w:val="nil"/>
                <w:left w:val="nil"/>
                <w:bottom w:val="nil"/>
                <w:right w:val="nil"/>
                <w:between w:val="nil"/>
              </w:pBdr>
              <w:spacing w:line="240" w:lineRule="auto"/>
              <w:ind w:left="11" w:firstLine="0"/>
              <w:jc w:val="center"/>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Апрель</w:t>
            </w:r>
          </w:p>
        </w:tc>
      </w:tr>
      <w:tr w:rsidR="00576D75" w:rsidRPr="00B906C7" w14:paraId="0E78DD45" w14:textId="77777777" w:rsidTr="009064D0">
        <w:tc>
          <w:tcPr>
            <w:tcW w:w="558" w:type="dxa"/>
            <w:shd w:val="clear" w:color="auto" w:fill="auto"/>
          </w:tcPr>
          <w:p w14:paraId="30989E91" w14:textId="77777777" w:rsidR="00576D75" w:rsidRPr="00B906C7" w:rsidRDefault="00576D75" w:rsidP="009064D0">
            <w:pPr>
              <w:pBdr>
                <w:top w:val="nil"/>
                <w:left w:val="nil"/>
                <w:bottom w:val="nil"/>
                <w:right w:val="nil"/>
                <w:between w:val="nil"/>
              </w:pBdr>
              <w:spacing w:line="240" w:lineRule="auto"/>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4</w:t>
            </w:r>
          </w:p>
        </w:tc>
        <w:tc>
          <w:tcPr>
            <w:tcW w:w="4257" w:type="dxa"/>
            <w:shd w:val="clear" w:color="auto" w:fill="auto"/>
          </w:tcPr>
          <w:p w14:paraId="6A07E1C9" w14:textId="77777777" w:rsidR="00576D75" w:rsidRPr="00B906C7" w:rsidRDefault="00576D75" w:rsidP="009064D0">
            <w:pPr>
              <w:pBdr>
                <w:top w:val="nil"/>
                <w:left w:val="nil"/>
                <w:bottom w:val="nil"/>
                <w:right w:val="nil"/>
                <w:between w:val="nil"/>
              </w:pBdr>
              <w:spacing w:line="240" w:lineRule="auto"/>
              <w:ind w:left="11" w:firstLine="0"/>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Реализация информационной стратегии создания новых мест по типовой модели</w:t>
            </w:r>
          </w:p>
        </w:tc>
        <w:tc>
          <w:tcPr>
            <w:tcW w:w="3240" w:type="dxa"/>
            <w:shd w:val="clear" w:color="auto" w:fill="auto"/>
          </w:tcPr>
          <w:p w14:paraId="4B6DD64D" w14:textId="77777777" w:rsidR="00576D75" w:rsidRPr="00B906C7" w:rsidRDefault="00576D75" w:rsidP="009064D0">
            <w:pPr>
              <w:pBdr>
                <w:top w:val="nil"/>
                <w:left w:val="nil"/>
                <w:bottom w:val="nil"/>
                <w:right w:val="nil"/>
                <w:between w:val="nil"/>
              </w:pBdr>
              <w:spacing w:line="240" w:lineRule="auto"/>
              <w:ind w:left="11" w:firstLine="0"/>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Региональный координатор, организации, на базе которых создаются новые места</w:t>
            </w:r>
          </w:p>
        </w:tc>
        <w:tc>
          <w:tcPr>
            <w:tcW w:w="1330" w:type="dxa"/>
            <w:shd w:val="clear" w:color="auto" w:fill="auto"/>
          </w:tcPr>
          <w:p w14:paraId="4FC33298" w14:textId="77777777" w:rsidR="00576D75" w:rsidRPr="00B906C7" w:rsidRDefault="00576D75" w:rsidP="009064D0">
            <w:pPr>
              <w:pBdr>
                <w:top w:val="nil"/>
                <w:left w:val="nil"/>
                <w:bottom w:val="nil"/>
                <w:right w:val="nil"/>
                <w:between w:val="nil"/>
              </w:pBdr>
              <w:spacing w:line="240" w:lineRule="auto"/>
              <w:ind w:left="11" w:firstLine="0"/>
              <w:jc w:val="center"/>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В течение всего года</w:t>
            </w:r>
          </w:p>
        </w:tc>
      </w:tr>
      <w:tr w:rsidR="00576D75" w:rsidRPr="00B906C7" w14:paraId="04927829" w14:textId="77777777" w:rsidTr="009064D0">
        <w:tc>
          <w:tcPr>
            <w:tcW w:w="558" w:type="dxa"/>
            <w:shd w:val="clear" w:color="auto" w:fill="auto"/>
          </w:tcPr>
          <w:p w14:paraId="4DCD50B2" w14:textId="77777777" w:rsidR="00576D75" w:rsidRPr="00B906C7" w:rsidRDefault="00576D75" w:rsidP="009064D0">
            <w:pPr>
              <w:pBdr>
                <w:top w:val="nil"/>
                <w:left w:val="nil"/>
                <w:bottom w:val="nil"/>
                <w:right w:val="nil"/>
                <w:between w:val="nil"/>
              </w:pBdr>
              <w:spacing w:line="240" w:lineRule="auto"/>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5</w:t>
            </w:r>
          </w:p>
        </w:tc>
        <w:tc>
          <w:tcPr>
            <w:tcW w:w="4257" w:type="dxa"/>
            <w:shd w:val="clear" w:color="auto" w:fill="auto"/>
          </w:tcPr>
          <w:p w14:paraId="589D9215" w14:textId="77777777" w:rsidR="00576D75" w:rsidRPr="00B906C7" w:rsidRDefault="00576D75" w:rsidP="009064D0">
            <w:pPr>
              <w:pBdr>
                <w:top w:val="nil"/>
                <w:left w:val="nil"/>
                <w:bottom w:val="nil"/>
                <w:right w:val="nil"/>
                <w:between w:val="nil"/>
              </w:pBdr>
              <w:spacing w:line="240" w:lineRule="auto"/>
              <w:ind w:left="11" w:firstLine="0"/>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Закупка, наладка и настройка оборудования</w:t>
            </w:r>
          </w:p>
        </w:tc>
        <w:tc>
          <w:tcPr>
            <w:tcW w:w="3240" w:type="dxa"/>
            <w:shd w:val="clear" w:color="auto" w:fill="auto"/>
          </w:tcPr>
          <w:p w14:paraId="2FFA0C2B" w14:textId="77777777" w:rsidR="00576D75" w:rsidRPr="00B906C7" w:rsidRDefault="00576D75" w:rsidP="009064D0">
            <w:pPr>
              <w:pBdr>
                <w:top w:val="nil"/>
                <w:left w:val="nil"/>
                <w:bottom w:val="nil"/>
                <w:right w:val="nil"/>
                <w:between w:val="nil"/>
              </w:pBdr>
              <w:spacing w:line="240" w:lineRule="auto"/>
              <w:ind w:left="11" w:firstLine="0"/>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Исполнительный орган власти субъекта РФ, региональный координатор, организации, на базе которых создаются новые места</w:t>
            </w:r>
          </w:p>
        </w:tc>
        <w:tc>
          <w:tcPr>
            <w:tcW w:w="1330" w:type="dxa"/>
            <w:shd w:val="clear" w:color="auto" w:fill="auto"/>
          </w:tcPr>
          <w:p w14:paraId="26B18D9D" w14:textId="77777777" w:rsidR="00576D75" w:rsidRPr="00B906C7" w:rsidRDefault="00576D75" w:rsidP="009064D0">
            <w:pPr>
              <w:pBdr>
                <w:top w:val="nil"/>
                <w:left w:val="nil"/>
                <w:bottom w:val="nil"/>
                <w:right w:val="nil"/>
                <w:between w:val="nil"/>
              </w:pBdr>
              <w:spacing w:line="240" w:lineRule="auto"/>
              <w:ind w:left="11" w:firstLine="0"/>
              <w:jc w:val="center"/>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Март-август</w:t>
            </w:r>
          </w:p>
        </w:tc>
      </w:tr>
      <w:tr w:rsidR="00576D75" w:rsidRPr="00B906C7" w14:paraId="7808A5B9" w14:textId="77777777" w:rsidTr="009064D0">
        <w:tc>
          <w:tcPr>
            <w:tcW w:w="558" w:type="dxa"/>
            <w:shd w:val="clear" w:color="auto" w:fill="auto"/>
          </w:tcPr>
          <w:p w14:paraId="0218723F" w14:textId="77777777" w:rsidR="00576D75" w:rsidRPr="00B906C7" w:rsidRDefault="00576D75" w:rsidP="009064D0">
            <w:pPr>
              <w:pBdr>
                <w:top w:val="nil"/>
                <w:left w:val="nil"/>
                <w:bottom w:val="nil"/>
                <w:right w:val="nil"/>
                <w:between w:val="nil"/>
              </w:pBdr>
              <w:spacing w:line="240" w:lineRule="auto"/>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6</w:t>
            </w:r>
          </w:p>
        </w:tc>
        <w:tc>
          <w:tcPr>
            <w:tcW w:w="4257" w:type="dxa"/>
            <w:shd w:val="clear" w:color="auto" w:fill="auto"/>
          </w:tcPr>
          <w:p w14:paraId="7EE39AF2" w14:textId="77777777" w:rsidR="00576D75" w:rsidRPr="00B906C7" w:rsidRDefault="00576D75" w:rsidP="009064D0">
            <w:pPr>
              <w:pBdr>
                <w:top w:val="nil"/>
                <w:left w:val="nil"/>
                <w:bottom w:val="nil"/>
                <w:right w:val="nil"/>
                <w:between w:val="nil"/>
              </w:pBdr>
              <w:spacing w:line="240" w:lineRule="auto"/>
              <w:ind w:left="11" w:firstLine="0"/>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Старт приемной кампании по набору детей</w:t>
            </w:r>
          </w:p>
        </w:tc>
        <w:tc>
          <w:tcPr>
            <w:tcW w:w="3240" w:type="dxa"/>
            <w:shd w:val="clear" w:color="auto" w:fill="auto"/>
          </w:tcPr>
          <w:p w14:paraId="7CBC41BB" w14:textId="77777777" w:rsidR="00576D75" w:rsidRPr="00B906C7" w:rsidRDefault="00576D75" w:rsidP="009064D0">
            <w:pPr>
              <w:pBdr>
                <w:top w:val="nil"/>
                <w:left w:val="nil"/>
                <w:bottom w:val="nil"/>
                <w:right w:val="nil"/>
                <w:between w:val="nil"/>
              </w:pBdr>
              <w:spacing w:line="240" w:lineRule="auto"/>
              <w:ind w:left="11" w:firstLine="0"/>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Организации, на базе которых создаются новые места</w:t>
            </w:r>
          </w:p>
        </w:tc>
        <w:tc>
          <w:tcPr>
            <w:tcW w:w="1330" w:type="dxa"/>
            <w:shd w:val="clear" w:color="auto" w:fill="auto"/>
          </w:tcPr>
          <w:p w14:paraId="5D32919A" w14:textId="77777777" w:rsidR="00576D75" w:rsidRPr="00B906C7" w:rsidRDefault="00576D75" w:rsidP="009064D0">
            <w:pPr>
              <w:pBdr>
                <w:top w:val="nil"/>
                <w:left w:val="nil"/>
                <w:bottom w:val="nil"/>
                <w:right w:val="nil"/>
                <w:between w:val="nil"/>
              </w:pBdr>
              <w:spacing w:line="240" w:lineRule="auto"/>
              <w:ind w:left="11" w:firstLine="0"/>
              <w:jc w:val="center"/>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Май, ежегодно</w:t>
            </w:r>
          </w:p>
        </w:tc>
      </w:tr>
      <w:tr w:rsidR="00576D75" w:rsidRPr="00B906C7" w14:paraId="45356F51" w14:textId="77777777" w:rsidTr="009064D0">
        <w:tc>
          <w:tcPr>
            <w:tcW w:w="558" w:type="dxa"/>
            <w:shd w:val="clear" w:color="auto" w:fill="auto"/>
          </w:tcPr>
          <w:p w14:paraId="7ECA8FCE" w14:textId="77777777" w:rsidR="00576D75" w:rsidRPr="00B906C7" w:rsidRDefault="00576D75" w:rsidP="009064D0">
            <w:pPr>
              <w:pBdr>
                <w:top w:val="nil"/>
                <w:left w:val="nil"/>
                <w:bottom w:val="nil"/>
                <w:right w:val="nil"/>
                <w:between w:val="nil"/>
              </w:pBdr>
              <w:spacing w:line="240" w:lineRule="auto"/>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7</w:t>
            </w:r>
          </w:p>
        </w:tc>
        <w:tc>
          <w:tcPr>
            <w:tcW w:w="4257" w:type="dxa"/>
            <w:shd w:val="clear" w:color="auto" w:fill="auto"/>
          </w:tcPr>
          <w:p w14:paraId="3BFBDDBA" w14:textId="77777777" w:rsidR="00576D75" w:rsidRPr="00B906C7" w:rsidRDefault="00576D75" w:rsidP="009064D0">
            <w:pPr>
              <w:pBdr>
                <w:top w:val="nil"/>
                <w:left w:val="nil"/>
                <w:bottom w:val="nil"/>
                <w:right w:val="nil"/>
                <w:between w:val="nil"/>
              </w:pBdr>
              <w:spacing w:line="240" w:lineRule="auto"/>
              <w:ind w:left="11" w:firstLine="0"/>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Поиск и привлечение партнеров, заключение договоров</w:t>
            </w:r>
          </w:p>
        </w:tc>
        <w:tc>
          <w:tcPr>
            <w:tcW w:w="3240" w:type="dxa"/>
            <w:shd w:val="clear" w:color="auto" w:fill="auto"/>
          </w:tcPr>
          <w:p w14:paraId="48760734" w14:textId="77777777" w:rsidR="00576D75" w:rsidRPr="00B906C7" w:rsidRDefault="00576D75" w:rsidP="009064D0">
            <w:pPr>
              <w:pBdr>
                <w:top w:val="nil"/>
                <w:left w:val="nil"/>
                <w:bottom w:val="nil"/>
                <w:right w:val="nil"/>
                <w:between w:val="nil"/>
              </w:pBdr>
              <w:spacing w:line="240" w:lineRule="auto"/>
              <w:ind w:left="11" w:firstLine="0"/>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Региональный координатор, муниципальные опорные центры, организации, на базе которых создаются новые места</w:t>
            </w:r>
          </w:p>
        </w:tc>
        <w:tc>
          <w:tcPr>
            <w:tcW w:w="1330" w:type="dxa"/>
            <w:shd w:val="clear" w:color="auto" w:fill="auto"/>
          </w:tcPr>
          <w:p w14:paraId="72FF3F89" w14:textId="77777777" w:rsidR="00576D75" w:rsidRPr="00B906C7" w:rsidRDefault="00576D75" w:rsidP="009064D0">
            <w:pPr>
              <w:pBdr>
                <w:top w:val="nil"/>
                <w:left w:val="nil"/>
                <w:bottom w:val="nil"/>
                <w:right w:val="nil"/>
                <w:between w:val="nil"/>
              </w:pBdr>
              <w:spacing w:line="240" w:lineRule="auto"/>
              <w:ind w:left="11" w:firstLine="0"/>
              <w:jc w:val="center"/>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Май, ежегодно</w:t>
            </w:r>
          </w:p>
        </w:tc>
      </w:tr>
      <w:tr w:rsidR="00576D75" w:rsidRPr="00B906C7" w14:paraId="0668D99F" w14:textId="77777777" w:rsidTr="009064D0">
        <w:tc>
          <w:tcPr>
            <w:tcW w:w="558" w:type="dxa"/>
            <w:shd w:val="clear" w:color="auto" w:fill="auto"/>
          </w:tcPr>
          <w:p w14:paraId="2DFC5CB4" w14:textId="77777777" w:rsidR="00576D75" w:rsidRPr="00B906C7" w:rsidRDefault="00576D75" w:rsidP="009064D0">
            <w:pPr>
              <w:pBdr>
                <w:top w:val="nil"/>
                <w:left w:val="nil"/>
                <w:bottom w:val="nil"/>
                <w:right w:val="nil"/>
                <w:between w:val="nil"/>
              </w:pBdr>
              <w:spacing w:line="240" w:lineRule="auto"/>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8</w:t>
            </w:r>
          </w:p>
        </w:tc>
        <w:tc>
          <w:tcPr>
            <w:tcW w:w="4257" w:type="dxa"/>
            <w:shd w:val="clear" w:color="auto" w:fill="auto"/>
          </w:tcPr>
          <w:p w14:paraId="457D3CE8" w14:textId="77777777" w:rsidR="00576D75" w:rsidRPr="00B906C7" w:rsidRDefault="00576D75" w:rsidP="009064D0">
            <w:pPr>
              <w:pBdr>
                <w:top w:val="nil"/>
                <w:left w:val="nil"/>
                <w:bottom w:val="nil"/>
                <w:right w:val="nil"/>
                <w:between w:val="nil"/>
              </w:pBdr>
              <w:spacing w:line="240" w:lineRule="auto"/>
              <w:ind w:left="11" w:firstLine="0"/>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Разработка дизайн-проекта и зонирования помещений</w:t>
            </w:r>
          </w:p>
        </w:tc>
        <w:tc>
          <w:tcPr>
            <w:tcW w:w="3240" w:type="dxa"/>
            <w:shd w:val="clear" w:color="auto" w:fill="auto"/>
          </w:tcPr>
          <w:p w14:paraId="7096701D" w14:textId="77777777" w:rsidR="00576D75" w:rsidRPr="00B906C7" w:rsidRDefault="00576D75" w:rsidP="009064D0">
            <w:pPr>
              <w:pBdr>
                <w:top w:val="nil"/>
                <w:left w:val="nil"/>
                <w:bottom w:val="nil"/>
                <w:right w:val="nil"/>
                <w:between w:val="nil"/>
              </w:pBdr>
              <w:spacing w:line="240" w:lineRule="auto"/>
              <w:ind w:left="11" w:firstLine="0"/>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Организации, муниципальные опорные центры</w:t>
            </w:r>
          </w:p>
        </w:tc>
        <w:tc>
          <w:tcPr>
            <w:tcW w:w="1330" w:type="dxa"/>
            <w:shd w:val="clear" w:color="auto" w:fill="auto"/>
          </w:tcPr>
          <w:p w14:paraId="5657EE96" w14:textId="77777777" w:rsidR="00576D75" w:rsidRPr="00B906C7" w:rsidRDefault="00576D75" w:rsidP="009064D0">
            <w:pPr>
              <w:pBdr>
                <w:top w:val="nil"/>
                <w:left w:val="nil"/>
                <w:bottom w:val="nil"/>
                <w:right w:val="nil"/>
                <w:between w:val="nil"/>
              </w:pBdr>
              <w:spacing w:line="240" w:lineRule="auto"/>
              <w:ind w:left="11" w:firstLine="0"/>
              <w:jc w:val="center"/>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Май-июнь</w:t>
            </w:r>
          </w:p>
        </w:tc>
      </w:tr>
      <w:tr w:rsidR="00576D75" w:rsidRPr="00B906C7" w14:paraId="7B7F6C7F" w14:textId="77777777" w:rsidTr="009064D0">
        <w:tc>
          <w:tcPr>
            <w:tcW w:w="558" w:type="dxa"/>
            <w:shd w:val="clear" w:color="auto" w:fill="auto"/>
          </w:tcPr>
          <w:p w14:paraId="7F71562A" w14:textId="77777777" w:rsidR="00576D75" w:rsidRPr="00B906C7" w:rsidRDefault="00576D75" w:rsidP="009064D0">
            <w:pPr>
              <w:pBdr>
                <w:top w:val="nil"/>
                <w:left w:val="nil"/>
                <w:bottom w:val="nil"/>
                <w:right w:val="nil"/>
                <w:between w:val="nil"/>
              </w:pBdr>
              <w:spacing w:line="240" w:lineRule="auto"/>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9</w:t>
            </w:r>
          </w:p>
        </w:tc>
        <w:tc>
          <w:tcPr>
            <w:tcW w:w="4257" w:type="dxa"/>
            <w:shd w:val="clear" w:color="auto" w:fill="auto"/>
          </w:tcPr>
          <w:p w14:paraId="3A038C4F" w14:textId="77777777" w:rsidR="00576D75" w:rsidRPr="00B906C7" w:rsidRDefault="00576D75" w:rsidP="009064D0">
            <w:pPr>
              <w:pBdr>
                <w:top w:val="nil"/>
                <w:left w:val="nil"/>
                <w:bottom w:val="nil"/>
                <w:right w:val="nil"/>
                <w:between w:val="nil"/>
              </w:pBdr>
              <w:spacing w:line="240" w:lineRule="auto"/>
              <w:ind w:left="11" w:firstLine="0"/>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Повышение квалификации административно-управленческого персонала, команд организаций, педагогических работников</w:t>
            </w:r>
          </w:p>
        </w:tc>
        <w:tc>
          <w:tcPr>
            <w:tcW w:w="3240" w:type="dxa"/>
            <w:shd w:val="clear" w:color="auto" w:fill="auto"/>
          </w:tcPr>
          <w:p w14:paraId="352A80B3" w14:textId="77777777" w:rsidR="00576D75" w:rsidRPr="00B906C7" w:rsidRDefault="00576D75" w:rsidP="009064D0">
            <w:pPr>
              <w:pBdr>
                <w:top w:val="nil"/>
                <w:left w:val="nil"/>
                <w:bottom w:val="nil"/>
                <w:right w:val="nil"/>
                <w:between w:val="nil"/>
              </w:pBdr>
              <w:spacing w:line="240" w:lineRule="auto"/>
              <w:ind w:left="11" w:firstLine="0"/>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Организации, на базе которых создаются новые места, региональный координатор</w:t>
            </w:r>
          </w:p>
        </w:tc>
        <w:tc>
          <w:tcPr>
            <w:tcW w:w="1330" w:type="dxa"/>
            <w:shd w:val="clear" w:color="auto" w:fill="auto"/>
          </w:tcPr>
          <w:p w14:paraId="3A98303D" w14:textId="77777777" w:rsidR="00576D75" w:rsidRPr="00B906C7" w:rsidRDefault="00576D75" w:rsidP="009064D0">
            <w:pPr>
              <w:pBdr>
                <w:top w:val="nil"/>
                <w:left w:val="nil"/>
                <w:bottom w:val="nil"/>
                <w:right w:val="nil"/>
                <w:between w:val="nil"/>
              </w:pBdr>
              <w:spacing w:line="240" w:lineRule="auto"/>
              <w:ind w:left="11" w:firstLine="0"/>
              <w:jc w:val="center"/>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Май- август</w:t>
            </w:r>
          </w:p>
        </w:tc>
      </w:tr>
      <w:tr w:rsidR="00576D75" w:rsidRPr="00B906C7" w14:paraId="69B83147" w14:textId="77777777" w:rsidTr="009064D0">
        <w:tc>
          <w:tcPr>
            <w:tcW w:w="558" w:type="dxa"/>
            <w:shd w:val="clear" w:color="auto" w:fill="auto"/>
          </w:tcPr>
          <w:p w14:paraId="62724A42" w14:textId="77777777" w:rsidR="00576D75" w:rsidRPr="00B906C7" w:rsidRDefault="00576D75" w:rsidP="009064D0">
            <w:pPr>
              <w:pBdr>
                <w:top w:val="nil"/>
                <w:left w:val="nil"/>
                <w:bottom w:val="nil"/>
                <w:right w:val="nil"/>
                <w:between w:val="nil"/>
              </w:pBdr>
              <w:spacing w:line="240" w:lineRule="auto"/>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10</w:t>
            </w:r>
          </w:p>
        </w:tc>
        <w:tc>
          <w:tcPr>
            <w:tcW w:w="4257" w:type="dxa"/>
            <w:shd w:val="clear" w:color="auto" w:fill="auto"/>
          </w:tcPr>
          <w:p w14:paraId="5597A536" w14:textId="77777777" w:rsidR="00576D75" w:rsidRPr="00B906C7" w:rsidRDefault="00576D75" w:rsidP="009064D0">
            <w:pPr>
              <w:pBdr>
                <w:top w:val="nil"/>
                <w:left w:val="nil"/>
                <w:bottom w:val="nil"/>
                <w:right w:val="nil"/>
                <w:between w:val="nil"/>
              </w:pBdr>
              <w:spacing w:line="240" w:lineRule="auto"/>
              <w:ind w:left="11" w:firstLine="0"/>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Завершение оборудования создаваемых новых мест, обновление инфраструктуры, ремонтные работы</w:t>
            </w:r>
          </w:p>
        </w:tc>
        <w:tc>
          <w:tcPr>
            <w:tcW w:w="3240" w:type="dxa"/>
            <w:shd w:val="clear" w:color="auto" w:fill="auto"/>
          </w:tcPr>
          <w:p w14:paraId="35A9DD4A" w14:textId="77777777" w:rsidR="00576D75" w:rsidRPr="00B906C7" w:rsidRDefault="00576D75" w:rsidP="009064D0">
            <w:pPr>
              <w:pBdr>
                <w:top w:val="nil"/>
                <w:left w:val="nil"/>
                <w:bottom w:val="nil"/>
                <w:right w:val="nil"/>
                <w:between w:val="nil"/>
              </w:pBdr>
              <w:spacing w:line="240" w:lineRule="auto"/>
              <w:ind w:left="11" w:firstLine="0"/>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Исполнительный орган власти субъекта РФ, региональный координатор, организации, на базе которых создаются новые места</w:t>
            </w:r>
          </w:p>
        </w:tc>
        <w:tc>
          <w:tcPr>
            <w:tcW w:w="1330" w:type="dxa"/>
            <w:shd w:val="clear" w:color="auto" w:fill="auto"/>
          </w:tcPr>
          <w:p w14:paraId="509B1D19" w14:textId="77777777" w:rsidR="00576D75" w:rsidRPr="00B906C7" w:rsidRDefault="00576D75" w:rsidP="009064D0">
            <w:pPr>
              <w:pBdr>
                <w:top w:val="nil"/>
                <w:left w:val="nil"/>
                <w:bottom w:val="nil"/>
                <w:right w:val="nil"/>
                <w:between w:val="nil"/>
              </w:pBdr>
              <w:spacing w:line="240" w:lineRule="auto"/>
              <w:ind w:left="11" w:firstLine="0"/>
              <w:jc w:val="center"/>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Август, ежегодно</w:t>
            </w:r>
          </w:p>
        </w:tc>
      </w:tr>
      <w:tr w:rsidR="00576D75" w:rsidRPr="00B906C7" w14:paraId="6A085763" w14:textId="77777777" w:rsidTr="009064D0">
        <w:tc>
          <w:tcPr>
            <w:tcW w:w="558" w:type="dxa"/>
            <w:shd w:val="clear" w:color="auto" w:fill="auto"/>
          </w:tcPr>
          <w:p w14:paraId="5A4771E5" w14:textId="77777777" w:rsidR="00576D75" w:rsidRPr="00B906C7" w:rsidRDefault="00576D75" w:rsidP="009064D0">
            <w:pPr>
              <w:pBdr>
                <w:top w:val="nil"/>
                <w:left w:val="nil"/>
                <w:bottom w:val="nil"/>
                <w:right w:val="nil"/>
                <w:between w:val="nil"/>
              </w:pBdr>
              <w:spacing w:line="240" w:lineRule="auto"/>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11</w:t>
            </w:r>
          </w:p>
        </w:tc>
        <w:tc>
          <w:tcPr>
            <w:tcW w:w="4257" w:type="dxa"/>
            <w:shd w:val="clear" w:color="auto" w:fill="auto"/>
          </w:tcPr>
          <w:p w14:paraId="01E936C3" w14:textId="77777777" w:rsidR="00576D75" w:rsidRPr="00B906C7" w:rsidRDefault="00576D75" w:rsidP="009064D0">
            <w:pPr>
              <w:pBdr>
                <w:top w:val="nil"/>
                <w:left w:val="nil"/>
                <w:bottom w:val="nil"/>
                <w:right w:val="nil"/>
                <w:between w:val="nil"/>
              </w:pBdr>
              <w:spacing w:line="240" w:lineRule="auto"/>
              <w:ind w:left="11" w:firstLine="0"/>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Организационное оформление деятельности (локальные акты, штатное расписание, планы, трудовые договора и т.д.)</w:t>
            </w:r>
          </w:p>
        </w:tc>
        <w:tc>
          <w:tcPr>
            <w:tcW w:w="3240" w:type="dxa"/>
            <w:shd w:val="clear" w:color="auto" w:fill="auto"/>
          </w:tcPr>
          <w:p w14:paraId="6AE67EC6" w14:textId="77777777" w:rsidR="00576D75" w:rsidRPr="00B906C7" w:rsidRDefault="00576D75" w:rsidP="009064D0">
            <w:pPr>
              <w:pBdr>
                <w:top w:val="nil"/>
                <w:left w:val="nil"/>
                <w:bottom w:val="nil"/>
                <w:right w:val="nil"/>
                <w:between w:val="nil"/>
              </w:pBdr>
              <w:spacing w:line="240" w:lineRule="auto"/>
              <w:ind w:left="11" w:firstLine="0"/>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Организации, на базе которых создаются новые места</w:t>
            </w:r>
          </w:p>
        </w:tc>
        <w:tc>
          <w:tcPr>
            <w:tcW w:w="1330" w:type="dxa"/>
            <w:shd w:val="clear" w:color="auto" w:fill="auto"/>
          </w:tcPr>
          <w:p w14:paraId="279A6B05" w14:textId="77777777" w:rsidR="00576D75" w:rsidRPr="00B906C7" w:rsidRDefault="00576D75" w:rsidP="009064D0">
            <w:pPr>
              <w:pBdr>
                <w:top w:val="nil"/>
                <w:left w:val="nil"/>
                <w:bottom w:val="nil"/>
                <w:right w:val="nil"/>
                <w:between w:val="nil"/>
              </w:pBdr>
              <w:spacing w:line="240" w:lineRule="auto"/>
              <w:ind w:left="11" w:firstLine="0"/>
              <w:jc w:val="center"/>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До 25 августа</w:t>
            </w:r>
          </w:p>
        </w:tc>
      </w:tr>
      <w:tr w:rsidR="00576D75" w:rsidRPr="00B906C7" w14:paraId="58A2FE13" w14:textId="77777777" w:rsidTr="009064D0">
        <w:tc>
          <w:tcPr>
            <w:tcW w:w="558" w:type="dxa"/>
            <w:shd w:val="clear" w:color="auto" w:fill="auto"/>
          </w:tcPr>
          <w:p w14:paraId="5D0D501F" w14:textId="77777777" w:rsidR="00576D75" w:rsidRPr="00B906C7" w:rsidRDefault="00576D75" w:rsidP="009064D0">
            <w:pPr>
              <w:pBdr>
                <w:top w:val="nil"/>
                <w:left w:val="nil"/>
                <w:bottom w:val="nil"/>
                <w:right w:val="nil"/>
                <w:between w:val="nil"/>
              </w:pBdr>
              <w:spacing w:line="240" w:lineRule="auto"/>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12</w:t>
            </w:r>
          </w:p>
        </w:tc>
        <w:tc>
          <w:tcPr>
            <w:tcW w:w="4257" w:type="dxa"/>
            <w:shd w:val="clear" w:color="auto" w:fill="auto"/>
          </w:tcPr>
          <w:p w14:paraId="62C7A953" w14:textId="77777777" w:rsidR="00576D75" w:rsidRPr="00B906C7" w:rsidRDefault="00576D75" w:rsidP="009064D0">
            <w:pPr>
              <w:pBdr>
                <w:top w:val="nil"/>
                <w:left w:val="nil"/>
                <w:bottom w:val="nil"/>
                <w:right w:val="nil"/>
                <w:between w:val="nil"/>
              </w:pBdr>
              <w:spacing w:line="240" w:lineRule="auto"/>
              <w:ind w:left="11" w:firstLine="0"/>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Доработана образовательная концепция и образовательные программы</w:t>
            </w:r>
          </w:p>
        </w:tc>
        <w:tc>
          <w:tcPr>
            <w:tcW w:w="3240" w:type="dxa"/>
            <w:shd w:val="clear" w:color="auto" w:fill="auto"/>
          </w:tcPr>
          <w:p w14:paraId="20B7BCDB" w14:textId="77777777" w:rsidR="00576D75" w:rsidRPr="00B906C7" w:rsidRDefault="00576D75" w:rsidP="009064D0">
            <w:pPr>
              <w:pBdr>
                <w:top w:val="nil"/>
                <w:left w:val="nil"/>
                <w:bottom w:val="nil"/>
                <w:right w:val="nil"/>
                <w:between w:val="nil"/>
              </w:pBdr>
              <w:spacing w:line="240" w:lineRule="auto"/>
              <w:ind w:left="11" w:firstLine="0"/>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Муниципальные опорные центры, создающие новые места организации</w:t>
            </w:r>
          </w:p>
        </w:tc>
        <w:tc>
          <w:tcPr>
            <w:tcW w:w="1330" w:type="dxa"/>
            <w:shd w:val="clear" w:color="auto" w:fill="auto"/>
          </w:tcPr>
          <w:p w14:paraId="43D4E005" w14:textId="77777777" w:rsidR="00576D75" w:rsidRPr="00B906C7" w:rsidRDefault="00576D75" w:rsidP="009064D0">
            <w:pPr>
              <w:pBdr>
                <w:top w:val="nil"/>
                <w:left w:val="nil"/>
                <w:bottom w:val="nil"/>
                <w:right w:val="nil"/>
                <w:between w:val="nil"/>
              </w:pBdr>
              <w:spacing w:line="240" w:lineRule="auto"/>
              <w:ind w:left="11" w:firstLine="0"/>
              <w:jc w:val="center"/>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Август-сентябрь</w:t>
            </w:r>
          </w:p>
        </w:tc>
      </w:tr>
      <w:tr w:rsidR="00576D75" w:rsidRPr="00B906C7" w14:paraId="2355E105" w14:textId="77777777" w:rsidTr="009064D0">
        <w:tc>
          <w:tcPr>
            <w:tcW w:w="558" w:type="dxa"/>
            <w:shd w:val="clear" w:color="auto" w:fill="auto"/>
          </w:tcPr>
          <w:p w14:paraId="7FFA0C12" w14:textId="77777777" w:rsidR="00576D75" w:rsidRPr="00B906C7" w:rsidRDefault="00576D75" w:rsidP="009064D0">
            <w:pPr>
              <w:pBdr>
                <w:top w:val="nil"/>
                <w:left w:val="nil"/>
                <w:bottom w:val="nil"/>
                <w:right w:val="nil"/>
                <w:between w:val="nil"/>
              </w:pBdr>
              <w:spacing w:line="240" w:lineRule="auto"/>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13</w:t>
            </w:r>
          </w:p>
        </w:tc>
        <w:tc>
          <w:tcPr>
            <w:tcW w:w="4257" w:type="dxa"/>
            <w:shd w:val="clear" w:color="auto" w:fill="auto"/>
          </w:tcPr>
          <w:p w14:paraId="36AE0155" w14:textId="77777777" w:rsidR="00576D75" w:rsidRPr="00B906C7" w:rsidRDefault="00576D75" w:rsidP="009064D0">
            <w:pPr>
              <w:pBdr>
                <w:top w:val="nil"/>
                <w:left w:val="nil"/>
                <w:bottom w:val="nil"/>
                <w:right w:val="nil"/>
                <w:between w:val="nil"/>
              </w:pBdr>
              <w:spacing w:line="240" w:lineRule="auto"/>
              <w:ind w:left="11" w:firstLine="0"/>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Реализация дополнительных общеразвивающих программ и мероприятий</w:t>
            </w:r>
          </w:p>
        </w:tc>
        <w:tc>
          <w:tcPr>
            <w:tcW w:w="3240" w:type="dxa"/>
            <w:shd w:val="clear" w:color="auto" w:fill="auto"/>
          </w:tcPr>
          <w:p w14:paraId="4C75D7D8" w14:textId="77777777" w:rsidR="00576D75" w:rsidRPr="00B906C7" w:rsidRDefault="00576D75" w:rsidP="009064D0">
            <w:pPr>
              <w:pBdr>
                <w:top w:val="nil"/>
                <w:left w:val="nil"/>
                <w:bottom w:val="nil"/>
                <w:right w:val="nil"/>
                <w:between w:val="nil"/>
              </w:pBdr>
              <w:spacing w:line="240" w:lineRule="auto"/>
              <w:ind w:left="11" w:firstLine="0"/>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Создающие новые места организации</w:t>
            </w:r>
          </w:p>
        </w:tc>
        <w:tc>
          <w:tcPr>
            <w:tcW w:w="1330" w:type="dxa"/>
            <w:shd w:val="clear" w:color="auto" w:fill="auto"/>
          </w:tcPr>
          <w:p w14:paraId="5FE65BA0" w14:textId="77777777" w:rsidR="00576D75" w:rsidRPr="00B906C7" w:rsidRDefault="00576D75" w:rsidP="009064D0">
            <w:pPr>
              <w:pBdr>
                <w:top w:val="nil"/>
                <w:left w:val="nil"/>
                <w:bottom w:val="nil"/>
                <w:right w:val="nil"/>
                <w:between w:val="nil"/>
              </w:pBdr>
              <w:spacing w:line="240" w:lineRule="auto"/>
              <w:ind w:left="11" w:firstLine="0"/>
              <w:jc w:val="center"/>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Сентябрь, в течение всего года</w:t>
            </w:r>
          </w:p>
        </w:tc>
      </w:tr>
      <w:tr w:rsidR="00576D75" w:rsidRPr="00B906C7" w14:paraId="47116BEC" w14:textId="77777777" w:rsidTr="009064D0">
        <w:tc>
          <w:tcPr>
            <w:tcW w:w="558" w:type="dxa"/>
            <w:shd w:val="clear" w:color="auto" w:fill="auto"/>
          </w:tcPr>
          <w:p w14:paraId="30A632C4" w14:textId="77777777" w:rsidR="00576D75" w:rsidRPr="00B906C7" w:rsidRDefault="00576D75" w:rsidP="009064D0">
            <w:pPr>
              <w:pBdr>
                <w:top w:val="nil"/>
                <w:left w:val="nil"/>
                <w:bottom w:val="nil"/>
                <w:right w:val="nil"/>
                <w:between w:val="nil"/>
              </w:pBdr>
              <w:spacing w:line="240" w:lineRule="auto"/>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14</w:t>
            </w:r>
          </w:p>
        </w:tc>
        <w:tc>
          <w:tcPr>
            <w:tcW w:w="4257" w:type="dxa"/>
            <w:shd w:val="clear" w:color="auto" w:fill="auto"/>
          </w:tcPr>
          <w:p w14:paraId="72F65AA6" w14:textId="77777777" w:rsidR="00576D75" w:rsidRPr="00B906C7" w:rsidRDefault="00576D75" w:rsidP="009064D0">
            <w:pPr>
              <w:pBdr>
                <w:top w:val="nil"/>
                <w:left w:val="nil"/>
                <w:bottom w:val="nil"/>
                <w:right w:val="nil"/>
                <w:between w:val="nil"/>
              </w:pBdr>
              <w:spacing w:line="240" w:lineRule="auto"/>
              <w:ind w:left="11" w:firstLine="0"/>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Организационно-методическое сопровождение реализации модели</w:t>
            </w:r>
          </w:p>
        </w:tc>
        <w:tc>
          <w:tcPr>
            <w:tcW w:w="3240" w:type="dxa"/>
            <w:shd w:val="clear" w:color="auto" w:fill="auto"/>
          </w:tcPr>
          <w:p w14:paraId="70007D26" w14:textId="77777777" w:rsidR="00576D75" w:rsidRPr="00B906C7" w:rsidRDefault="00576D75" w:rsidP="009064D0">
            <w:pPr>
              <w:pBdr>
                <w:top w:val="nil"/>
                <w:left w:val="nil"/>
                <w:bottom w:val="nil"/>
                <w:right w:val="nil"/>
                <w:between w:val="nil"/>
              </w:pBdr>
              <w:spacing w:line="240" w:lineRule="auto"/>
              <w:ind w:left="11" w:firstLine="0"/>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Федеральные ресурсные центры, институты развития образования, региональные модельные центры, муниципальные опорные центры</w:t>
            </w:r>
          </w:p>
        </w:tc>
        <w:tc>
          <w:tcPr>
            <w:tcW w:w="1330" w:type="dxa"/>
            <w:shd w:val="clear" w:color="auto" w:fill="auto"/>
          </w:tcPr>
          <w:p w14:paraId="5DCE1BE8" w14:textId="77777777" w:rsidR="00576D75" w:rsidRPr="00B906C7" w:rsidRDefault="00576D75" w:rsidP="009064D0">
            <w:pPr>
              <w:pBdr>
                <w:top w:val="nil"/>
                <w:left w:val="nil"/>
                <w:bottom w:val="nil"/>
                <w:right w:val="nil"/>
                <w:between w:val="nil"/>
              </w:pBdr>
              <w:spacing w:line="240" w:lineRule="auto"/>
              <w:ind w:left="11" w:firstLine="0"/>
              <w:jc w:val="center"/>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В течение всего года</w:t>
            </w:r>
          </w:p>
        </w:tc>
      </w:tr>
      <w:tr w:rsidR="00576D75" w:rsidRPr="00B906C7" w14:paraId="376FDA3C" w14:textId="77777777" w:rsidTr="009064D0">
        <w:tc>
          <w:tcPr>
            <w:tcW w:w="558" w:type="dxa"/>
            <w:shd w:val="clear" w:color="auto" w:fill="auto"/>
          </w:tcPr>
          <w:p w14:paraId="02661202" w14:textId="77777777" w:rsidR="00576D75" w:rsidRPr="00B906C7" w:rsidRDefault="00576D75" w:rsidP="009064D0">
            <w:pPr>
              <w:pBdr>
                <w:top w:val="nil"/>
                <w:left w:val="nil"/>
                <w:bottom w:val="nil"/>
                <w:right w:val="nil"/>
                <w:between w:val="nil"/>
              </w:pBdr>
              <w:spacing w:line="240" w:lineRule="auto"/>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15</w:t>
            </w:r>
          </w:p>
        </w:tc>
        <w:tc>
          <w:tcPr>
            <w:tcW w:w="4257" w:type="dxa"/>
            <w:shd w:val="clear" w:color="auto" w:fill="auto"/>
          </w:tcPr>
          <w:p w14:paraId="20CD7EF7" w14:textId="77777777" w:rsidR="00576D75" w:rsidRPr="00B906C7" w:rsidRDefault="00576D75" w:rsidP="009064D0">
            <w:pPr>
              <w:pBdr>
                <w:top w:val="nil"/>
                <w:left w:val="nil"/>
                <w:bottom w:val="nil"/>
                <w:right w:val="nil"/>
                <w:between w:val="nil"/>
              </w:pBdr>
              <w:spacing w:line="240" w:lineRule="auto"/>
              <w:ind w:left="11" w:firstLine="0"/>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Разработка и реализации программы развития организации, создающей новые места в рамках типовой модели</w:t>
            </w:r>
          </w:p>
        </w:tc>
        <w:tc>
          <w:tcPr>
            <w:tcW w:w="3240" w:type="dxa"/>
            <w:shd w:val="clear" w:color="auto" w:fill="auto"/>
          </w:tcPr>
          <w:p w14:paraId="068C91F8" w14:textId="77777777" w:rsidR="00576D75" w:rsidRPr="00B906C7" w:rsidRDefault="00576D75" w:rsidP="009064D0">
            <w:pPr>
              <w:pBdr>
                <w:top w:val="nil"/>
                <w:left w:val="nil"/>
                <w:bottom w:val="nil"/>
                <w:right w:val="nil"/>
                <w:between w:val="nil"/>
              </w:pBdr>
              <w:spacing w:line="240" w:lineRule="auto"/>
              <w:ind w:left="11" w:firstLine="0"/>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Организации, региональные модельные центры, муниципальные опорные центры</w:t>
            </w:r>
          </w:p>
        </w:tc>
        <w:tc>
          <w:tcPr>
            <w:tcW w:w="1330" w:type="dxa"/>
            <w:shd w:val="clear" w:color="auto" w:fill="auto"/>
          </w:tcPr>
          <w:p w14:paraId="59C87F1B" w14:textId="77777777" w:rsidR="00576D75" w:rsidRPr="00B906C7" w:rsidRDefault="00576D75" w:rsidP="009064D0">
            <w:pPr>
              <w:pBdr>
                <w:top w:val="nil"/>
                <w:left w:val="nil"/>
                <w:bottom w:val="nil"/>
                <w:right w:val="nil"/>
                <w:between w:val="nil"/>
              </w:pBdr>
              <w:spacing w:line="240" w:lineRule="auto"/>
              <w:ind w:left="11" w:firstLine="0"/>
              <w:jc w:val="center"/>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Апрель-июнь,</w:t>
            </w:r>
          </w:p>
          <w:p w14:paraId="7BC1087F" w14:textId="77777777" w:rsidR="00576D75" w:rsidRPr="00B906C7" w:rsidRDefault="00576D75" w:rsidP="009064D0">
            <w:pPr>
              <w:pBdr>
                <w:top w:val="nil"/>
                <w:left w:val="nil"/>
                <w:bottom w:val="nil"/>
                <w:right w:val="nil"/>
                <w:between w:val="nil"/>
              </w:pBdr>
              <w:spacing w:line="240" w:lineRule="auto"/>
              <w:ind w:left="11" w:firstLine="0"/>
              <w:jc w:val="center"/>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Ежегодно</w:t>
            </w:r>
          </w:p>
        </w:tc>
      </w:tr>
      <w:tr w:rsidR="00576D75" w:rsidRPr="00B906C7" w14:paraId="68CB2004" w14:textId="77777777" w:rsidTr="009064D0">
        <w:tc>
          <w:tcPr>
            <w:tcW w:w="558" w:type="dxa"/>
            <w:shd w:val="clear" w:color="auto" w:fill="auto"/>
          </w:tcPr>
          <w:p w14:paraId="5914116D" w14:textId="77777777" w:rsidR="00576D75" w:rsidRPr="00B906C7" w:rsidRDefault="00576D75" w:rsidP="009064D0">
            <w:pPr>
              <w:pBdr>
                <w:top w:val="nil"/>
                <w:left w:val="nil"/>
                <w:bottom w:val="nil"/>
                <w:right w:val="nil"/>
                <w:between w:val="nil"/>
              </w:pBdr>
              <w:spacing w:line="240" w:lineRule="auto"/>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16</w:t>
            </w:r>
          </w:p>
        </w:tc>
        <w:tc>
          <w:tcPr>
            <w:tcW w:w="4257" w:type="dxa"/>
            <w:shd w:val="clear" w:color="auto" w:fill="auto"/>
          </w:tcPr>
          <w:p w14:paraId="71ED766F" w14:textId="77777777" w:rsidR="00576D75" w:rsidRPr="00B906C7" w:rsidRDefault="00576D75" w:rsidP="009064D0">
            <w:pPr>
              <w:pBdr>
                <w:top w:val="nil"/>
                <w:left w:val="nil"/>
                <w:bottom w:val="nil"/>
                <w:right w:val="nil"/>
                <w:between w:val="nil"/>
              </w:pBdr>
              <w:spacing w:line="240" w:lineRule="auto"/>
              <w:ind w:left="11" w:firstLine="0"/>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Обновление содержания, технологий и материально-технической базы</w:t>
            </w:r>
          </w:p>
        </w:tc>
        <w:tc>
          <w:tcPr>
            <w:tcW w:w="3240" w:type="dxa"/>
            <w:shd w:val="clear" w:color="auto" w:fill="auto"/>
          </w:tcPr>
          <w:p w14:paraId="3DE5797C" w14:textId="77777777" w:rsidR="00576D75" w:rsidRPr="00B906C7" w:rsidRDefault="00576D75" w:rsidP="009064D0">
            <w:pPr>
              <w:pBdr>
                <w:top w:val="nil"/>
                <w:left w:val="nil"/>
                <w:bottom w:val="nil"/>
                <w:right w:val="nil"/>
                <w:between w:val="nil"/>
              </w:pBdr>
              <w:spacing w:line="240" w:lineRule="auto"/>
              <w:ind w:left="11" w:firstLine="0"/>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Региональный координатор, учредитель, организации, партнеры</w:t>
            </w:r>
          </w:p>
        </w:tc>
        <w:tc>
          <w:tcPr>
            <w:tcW w:w="1330" w:type="dxa"/>
            <w:shd w:val="clear" w:color="auto" w:fill="auto"/>
          </w:tcPr>
          <w:p w14:paraId="277258F3" w14:textId="77777777" w:rsidR="00576D75" w:rsidRPr="00B906C7" w:rsidRDefault="00576D75" w:rsidP="009064D0">
            <w:pPr>
              <w:pBdr>
                <w:top w:val="nil"/>
                <w:left w:val="nil"/>
                <w:bottom w:val="nil"/>
                <w:right w:val="nil"/>
                <w:between w:val="nil"/>
              </w:pBdr>
              <w:spacing w:line="240" w:lineRule="auto"/>
              <w:ind w:left="11" w:firstLine="0"/>
              <w:jc w:val="center"/>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Ежегодно</w:t>
            </w:r>
          </w:p>
        </w:tc>
      </w:tr>
      <w:tr w:rsidR="00576D75" w:rsidRPr="00B906C7" w14:paraId="0E40A2DE" w14:textId="77777777" w:rsidTr="009064D0">
        <w:tc>
          <w:tcPr>
            <w:tcW w:w="558" w:type="dxa"/>
            <w:shd w:val="clear" w:color="auto" w:fill="auto"/>
          </w:tcPr>
          <w:p w14:paraId="53982D11" w14:textId="77777777" w:rsidR="00576D75" w:rsidRPr="00B906C7" w:rsidRDefault="00576D75" w:rsidP="009064D0">
            <w:pPr>
              <w:pBdr>
                <w:top w:val="nil"/>
                <w:left w:val="nil"/>
                <w:bottom w:val="nil"/>
                <w:right w:val="nil"/>
                <w:between w:val="nil"/>
              </w:pBdr>
              <w:spacing w:line="240" w:lineRule="auto"/>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17</w:t>
            </w:r>
          </w:p>
        </w:tc>
        <w:tc>
          <w:tcPr>
            <w:tcW w:w="4257" w:type="dxa"/>
            <w:shd w:val="clear" w:color="auto" w:fill="auto"/>
          </w:tcPr>
          <w:p w14:paraId="1005C96F" w14:textId="77777777" w:rsidR="00576D75" w:rsidRPr="00B906C7" w:rsidRDefault="00576D75" w:rsidP="009064D0">
            <w:pPr>
              <w:pBdr>
                <w:top w:val="nil"/>
                <w:left w:val="nil"/>
                <w:bottom w:val="nil"/>
                <w:right w:val="nil"/>
                <w:between w:val="nil"/>
              </w:pBdr>
              <w:spacing w:line="240" w:lineRule="auto"/>
              <w:ind w:left="11" w:firstLine="0"/>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Проведение самообследования и корректировка планирования деятельности организации</w:t>
            </w:r>
          </w:p>
        </w:tc>
        <w:tc>
          <w:tcPr>
            <w:tcW w:w="3240" w:type="dxa"/>
            <w:shd w:val="clear" w:color="auto" w:fill="auto"/>
          </w:tcPr>
          <w:p w14:paraId="490D5C26" w14:textId="77777777" w:rsidR="00576D75" w:rsidRPr="00B906C7" w:rsidRDefault="00576D75" w:rsidP="009064D0">
            <w:pPr>
              <w:pBdr>
                <w:top w:val="nil"/>
                <w:left w:val="nil"/>
                <w:bottom w:val="nil"/>
                <w:right w:val="nil"/>
                <w:between w:val="nil"/>
              </w:pBdr>
              <w:spacing w:line="240" w:lineRule="auto"/>
              <w:ind w:left="11" w:firstLine="0"/>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Организации,  муниципальные опорные центры</w:t>
            </w:r>
          </w:p>
        </w:tc>
        <w:tc>
          <w:tcPr>
            <w:tcW w:w="1330" w:type="dxa"/>
            <w:shd w:val="clear" w:color="auto" w:fill="auto"/>
          </w:tcPr>
          <w:p w14:paraId="2094F9D2" w14:textId="77777777" w:rsidR="00576D75" w:rsidRPr="00B906C7" w:rsidRDefault="00576D75" w:rsidP="009064D0">
            <w:pPr>
              <w:pBdr>
                <w:top w:val="nil"/>
                <w:left w:val="nil"/>
                <w:bottom w:val="nil"/>
                <w:right w:val="nil"/>
                <w:between w:val="nil"/>
              </w:pBdr>
              <w:spacing w:line="240" w:lineRule="auto"/>
              <w:ind w:left="11" w:firstLine="0"/>
              <w:jc w:val="center"/>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Ежегодно, март-апрель</w:t>
            </w:r>
          </w:p>
        </w:tc>
      </w:tr>
      <w:tr w:rsidR="00576D75" w:rsidRPr="00B906C7" w14:paraId="79A80BD6" w14:textId="77777777" w:rsidTr="009064D0">
        <w:tc>
          <w:tcPr>
            <w:tcW w:w="558" w:type="dxa"/>
            <w:shd w:val="clear" w:color="auto" w:fill="auto"/>
          </w:tcPr>
          <w:p w14:paraId="60B4CD41" w14:textId="77777777" w:rsidR="00576D75" w:rsidRPr="00B906C7" w:rsidRDefault="00576D75" w:rsidP="009064D0">
            <w:pPr>
              <w:pBdr>
                <w:top w:val="nil"/>
                <w:left w:val="nil"/>
                <w:bottom w:val="nil"/>
                <w:right w:val="nil"/>
                <w:between w:val="nil"/>
              </w:pBdr>
              <w:spacing w:line="240" w:lineRule="auto"/>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18</w:t>
            </w:r>
          </w:p>
        </w:tc>
        <w:tc>
          <w:tcPr>
            <w:tcW w:w="4257" w:type="dxa"/>
            <w:shd w:val="clear" w:color="auto" w:fill="auto"/>
          </w:tcPr>
          <w:p w14:paraId="13330FB5" w14:textId="77777777" w:rsidR="00576D75" w:rsidRPr="00B906C7" w:rsidRDefault="00576D75" w:rsidP="009064D0">
            <w:pPr>
              <w:pBdr>
                <w:top w:val="nil"/>
                <w:left w:val="nil"/>
                <w:bottom w:val="nil"/>
                <w:right w:val="nil"/>
                <w:between w:val="nil"/>
              </w:pBdr>
              <w:spacing w:line="240" w:lineRule="auto"/>
              <w:ind w:left="11" w:firstLine="0"/>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Проведение независимой оценки качества услуг и работ организации</w:t>
            </w:r>
          </w:p>
        </w:tc>
        <w:tc>
          <w:tcPr>
            <w:tcW w:w="3240" w:type="dxa"/>
            <w:shd w:val="clear" w:color="auto" w:fill="auto"/>
          </w:tcPr>
          <w:p w14:paraId="28EE451C" w14:textId="77777777" w:rsidR="00576D75" w:rsidRPr="00B906C7" w:rsidRDefault="00576D75" w:rsidP="009064D0">
            <w:pPr>
              <w:pBdr>
                <w:top w:val="nil"/>
                <w:left w:val="nil"/>
                <w:bottom w:val="nil"/>
                <w:right w:val="nil"/>
                <w:between w:val="nil"/>
              </w:pBdr>
              <w:spacing w:line="240" w:lineRule="auto"/>
              <w:ind w:left="11" w:firstLine="0"/>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Организации, региональные модельные центры, муниципальные опорные центры</w:t>
            </w:r>
          </w:p>
        </w:tc>
        <w:tc>
          <w:tcPr>
            <w:tcW w:w="1330" w:type="dxa"/>
            <w:shd w:val="clear" w:color="auto" w:fill="auto"/>
          </w:tcPr>
          <w:p w14:paraId="57DDF90B" w14:textId="77777777" w:rsidR="00576D75" w:rsidRPr="00B906C7" w:rsidRDefault="00576D75" w:rsidP="009064D0">
            <w:pPr>
              <w:pBdr>
                <w:top w:val="nil"/>
                <w:left w:val="nil"/>
                <w:bottom w:val="nil"/>
                <w:right w:val="nil"/>
                <w:between w:val="nil"/>
              </w:pBdr>
              <w:spacing w:line="240" w:lineRule="auto"/>
              <w:ind w:left="11" w:firstLine="0"/>
              <w:jc w:val="center"/>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Апрель-май</w:t>
            </w:r>
          </w:p>
        </w:tc>
      </w:tr>
      <w:tr w:rsidR="00576D75" w:rsidRPr="00B906C7" w14:paraId="6B095399" w14:textId="77777777" w:rsidTr="009064D0">
        <w:tc>
          <w:tcPr>
            <w:tcW w:w="558" w:type="dxa"/>
            <w:shd w:val="clear" w:color="auto" w:fill="auto"/>
          </w:tcPr>
          <w:p w14:paraId="3EDAFFB6" w14:textId="77777777" w:rsidR="00576D75" w:rsidRPr="00B906C7" w:rsidRDefault="00576D75" w:rsidP="009064D0">
            <w:pPr>
              <w:pBdr>
                <w:top w:val="nil"/>
                <w:left w:val="nil"/>
                <w:bottom w:val="nil"/>
                <w:right w:val="nil"/>
                <w:between w:val="nil"/>
              </w:pBdr>
              <w:spacing w:line="240" w:lineRule="auto"/>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19</w:t>
            </w:r>
          </w:p>
        </w:tc>
        <w:tc>
          <w:tcPr>
            <w:tcW w:w="4257" w:type="dxa"/>
            <w:shd w:val="clear" w:color="auto" w:fill="auto"/>
          </w:tcPr>
          <w:p w14:paraId="7290C367" w14:textId="77777777" w:rsidR="00576D75" w:rsidRPr="00B906C7" w:rsidRDefault="00576D75" w:rsidP="009064D0">
            <w:pPr>
              <w:pBdr>
                <w:top w:val="nil"/>
                <w:left w:val="nil"/>
                <w:bottom w:val="nil"/>
                <w:right w:val="nil"/>
                <w:between w:val="nil"/>
              </w:pBdr>
              <w:spacing w:line="240" w:lineRule="auto"/>
              <w:ind w:left="11" w:firstLine="0"/>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Обслуживание и поддержка оборудования и созданной инфраструктуры</w:t>
            </w:r>
          </w:p>
        </w:tc>
        <w:tc>
          <w:tcPr>
            <w:tcW w:w="3240" w:type="dxa"/>
            <w:shd w:val="clear" w:color="auto" w:fill="auto"/>
          </w:tcPr>
          <w:p w14:paraId="36A541E7" w14:textId="77777777" w:rsidR="00576D75" w:rsidRPr="00B906C7" w:rsidRDefault="00576D75" w:rsidP="009064D0">
            <w:pPr>
              <w:pBdr>
                <w:top w:val="nil"/>
                <w:left w:val="nil"/>
                <w:bottom w:val="nil"/>
                <w:right w:val="nil"/>
                <w:between w:val="nil"/>
              </w:pBdr>
              <w:spacing w:line="240" w:lineRule="auto"/>
              <w:ind w:left="11" w:firstLine="0"/>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Организации, производители</w:t>
            </w:r>
          </w:p>
        </w:tc>
        <w:tc>
          <w:tcPr>
            <w:tcW w:w="1330" w:type="dxa"/>
            <w:shd w:val="clear" w:color="auto" w:fill="auto"/>
          </w:tcPr>
          <w:p w14:paraId="7CDDFB94" w14:textId="77777777" w:rsidR="00576D75" w:rsidRPr="00B906C7" w:rsidRDefault="00576D75" w:rsidP="009064D0">
            <w:pPr>
              <w:pBdr>
                <w:top w:val="nil"/>
                <w:left w:val="nil"/>
                <w:bottom w:val="nil"/>
                <w:right w:val="nil"/>
                <w:between w:val="nil"/>
              </w:pBdr>
              <w:spacing w:line="240" w:lineRule="auto"/>
              <w:ind w:left="11" w:firstLine="0"/>
              <w:jc w:val="center"/>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Ежегодно по отдельному графику</w:t>
            </w:r>
          </w:p>
        </w:tc>
      </w:tr>
      <w:tr w:rsidR="00576D75" w:rsidRPr="00B906C7" w14:paraId="347C7A3C" w14:textId="77777777" w:rsidTr="009064D0">
        <w:tc>
          <w:tcPr>
            <w:tcW w:w="558" w:type="dxa"/>
            <w:shd w:val="clear" w:color="auto" w:fill="auto"/>
          </w:tcPr>
          <w:p w14:paraId="5FD91814" w14:textId="77777777" w:rsidR="00576D75" w:rsidRPr="00B906C7" w:rsidRDefault="00576D75" w:rsidP="009064D0">
            <w:pPr>
              <w:pBdr>
                <w:top w:val="nil"/>
                <w:left w:val="nil"/>
                <w:bottom w:val="nil"/>
                <w:right w:val="nil"/>
                <w:between w:val="nil"/>
              </w:pBdr>
              <w:spacing w:line="240" w:lineRule="auto"/>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20</w:t>
            </w:r>
          </w:p>
        </w:tc>
        <w:tc>
          <w:tcPr>
            <w:tcW w:w="4257" w:type="dxa"/>
            <w:shd w:val="clear" w:color="auto" w:fill="auto"/>
          </w:tcPr>
          <w:p w14:paraId="267DAF14" w14:textId="77777777" w:rsidR="00576D75" w:rsidRPr="00B906C7" w:rsidRDefault="00576D75" w:rsidP="009064D0">
            <w:pPr>
              <w:pBdr>
                <w:top w:val="nil"/>
                <w:left w:val="nil"/>
                <w:bottom w:val="nil"/>
                <w:right w:val="nil"/>
                <w:between w:val="nil"/>
              </w:pBdr>
              <w:spacing w:line="240" w:lineRule="auto"/>
              <w:rPr>
                <w:rFonts w:ascii="Times New Roman" w:eastAsia="Calibri" w:hAnsi="Times New Roman" w:cs="Times New Roman"/>
                <w:bCs/>
                <w:color w:val="000000"/>
                <w:sz w:val="28"/>
                <w:szCs w:val="28"/>
                <w:lang w:val="ru-RU"/>
              </w:rPr>
            </w:pPr>
            <w:r w:rsidRPr="00B906C7">
              <w:rPr>
                <w:rFonts w:ascii="Times New Roman" w:eastAsia="Calibri" w:hAnsi="Times New Roman" w:cs="Times New Roman"/>
                <w:bCs/>
                <w:color w:val="000000"/>
                <w:sz w:val="28"/>
                <w:szCs w:val="28"/>
                <w:lang w:val="ru-RU"/>
              </w:rPr>
              <w:t>…</w:t>
            </w:r>
          </w:p>
        </w:tc>
        <w:tc>
          <w:tcPr>
            <w:tcW w:w="3240" w:type="dxa"/>
            <w:shd w:val="clear" w:color="auto" w:fill="auto"/>
          </w:tcPr>
          <w:p w14:paraId="3EB256C0" w14:textId="77777777" w:rsidR="00576D75" w:rsidRPr="00B906C7" w:rsidRDefault="00576D75" w:rsidP="009064D0">
            <w:pPr>
              <w:pBdr>
                <w:top w:val="nil"/>
                <w:left w:val="nil"/>
                <w:bottom w:val="nil"/>
                <w:right w:val="nil"/>
                <w:between w:val="nil"/>
              </w:pBdr>
              <w:spacing w:line="240" w:lineRule="auto"/>
              <w:rPr>
                <w:rFonts w:ascii="Times New Roman" w:eastAsia="Calibri" w:hAnsi="Times New Roman" w:cs="Times New Roman"/>
                <w:bCs/>
                <w:color w:val="000000"/>
                <w:sz w:val="28"/>
                <w:szCs w:val="28"/>
                <w:lang w:val="ru-RU"/>
              </w:rPr>
            </w:pPr>
          </w:p>
        </w:tc>
        <w:tc>
          <w:tcPr>
            <w:tcW w:w="1330" w:type="dxa"/>
            <w:shd w:val="clear" w:color="auto" w:fill="auto"/>
          </w:tcPr>
          <w:p w14:paraId="5AB6DE56" w14:textId="77777777" w:rsidR="00576D75" w:rsidRPr="00B906C7" w:rsidRDefault="00576D75" w:rsidP="009064D0">
            <w:pPr>
              <w:pBdr>
                <w:top w:val="nil"/>
                <w:left w:val="nil"/>
                <w:bottom w:val="nil"/>
                <w:right w:val="nil"/>
                <w:between w:val="nil"/>
              </w:pBdr>
              <w:spacing w:line="240" w:lineRule="auto"/>
              <w:jc w:val="center"/>
              <w:rPr>
                <w:rFonts w:ascii="Times New Roman" w:eastAsia="Calibri" w:hAnsi="Times New Roman" w:cs="Times New Roman"/>
                <w:bCs/>
                <w:color w:val="000000"/>
                <w:sz w:val="28"/>
                <w:szCs w:val="28"/>
                <w:lang w:val="ru-RU"/>
              </w:rPr>
            </w:pPr>
          </w:p>
        </w:tc>
      </w:tr>
    </w:tbl>
    <w:p w14:paraId="266A2657" w14:textId="77777777" w:rsidR="00576D75" w:rsidRPr="00E20DBA" w:rsidRDefault="00576D75" w:rsidP="00576D75">
      <w:pPr>
        <w:ind w:firstLine="720"/>
        <w:jc w:val="both"/>
        <w:rPr>
          <w:rFonts w:ascii="Times New Roman" w:hAnsi="Times New Roman" w:cs="Times New Roman"/>
          <w:b/>
          <w:bCs/>
          <w:sz w:val="28"/>
          <w:szCs w:val="28"/>
          <w:lang w:val="ru-RU"/>
        </w:rPr>
      </w:pPr>
    </w:p>
    <w:p w14:paraId="514DA994" w14:textId="77777777" w:rsidR="00576D75" w:rsidRPr="00DE11F2" w:rsidRDefault="00576D75" w:rsidP="00576D75">
      <w:pPr>
        <w:ind w:left="0" w:firstLine="709"/>
        <w:jc w:val="center"/>
        <w:rPr>
          <w:rFonts w:ascii="Times New Roman" w:hAnsi="Times New Roman" w:cs="Times New Roman"/>
          <w:b/>
          <w:sz w:val="28"/>
          <w:szCs w:val="28"/>
        </w:rPr>
      </w:pPr>
      <w:r w:rsidRPr="00DE11F2">
        <w:rPr>
          <w:rFonts w:ascii="Times New Roman" w:hAnsi="Times New Roman" w:cs="Times New Roman"/>
          <w:b/>
          <w:sz w:val="28"/>
          <w:szCs w:val="28"/>
        </w:rPr>
        <w:t>Риски реализации типовой модели</w:t>
      </w:r>
    </w:p>
    <w:p w14:paraId="2B6F61AB" w14:textId="77777777" w:rsidR="00576D75" w:rsidRPr="00DE11F2" w:rsidRDefault="00576D75" w:rsidP="00576D75">
      <w:pPr>
        <w:ind w:left="0" w:firstLine="709"/>
        <w:jc w:val="both"/>
        <w:rPr>
          <w:rFonts w:ascii="Times New Roman" w:hAnsi="Times New Roman" w:cs="Times New Roman"/>
          <w:bCs/>
          <w:sz w:val="28"/>
          <w:szCs w:val="28"/>
        </w:rPr>
      </w:pPr>
      <w:r w:rsidRPr="00DE11F2">
        <w:rPr>
          <w:rFonts w:ascii="Times New Roman" w:hAnsi="Times New Roman" w:cs="Times New Roman"/>
          <w:bCs/>
          <w:sz w:val="28"/>
          <w:szCs w:val="28"/>
        </w:rPr>
        <w:t xml:space="preserve">Для оценки рисковой составляющей типовой модели необходимо провести анализ внешних и внутренних факторов. </w:t>
      </w:r>
    </w:p>
    <w:p w14:paraId="6B029ADC" w14:textId="77777777" w:rsidR="00576D75" w:rsidRDefault="00576D75" w:rsidP="00576D75">
      <w:pPr>
        <w:ind w:left="0" w:firstLine="709"/>
        <w:jc w:val="both"/>
        <w:rPr>
          <w:rFonts w:ascii="Times New Roman" w:hAnsi="Times New Roman" w:cs="Times New Roman"/>
          <w:bCs/>
          <w:sz w:val="28"/>
          <w:szCs w:val="28"/>
          <w:lang w:val="ru-RU"/>
        </w:rPr>
      </w:pPr>
      <w:r w:rsidRPr="00DE11F2">
        <w:rPr>
          <w:rFonts w:ascii="Times New Roman" w:hAnsi="Times New Roman" w:cs="Times New Roman"/>
          <w:bCs/>
          <w:sz w:val="28"/>
          <w:szCs w:val="28"/>
        </w:rPr>
        <w:t>Система управления рисками – совокупность формальных и неформальных инструментов, определяющих роли ключевых участников процесса реализации типовой модели, подход к идентификации, оценке и управлению рисками, а также правила обмена информацией и мониторинга уровня рисков среди участников реализации типовой модели.</w:t>
      </w:r>
    </w:p>
    <w:p w14:paraId="5DFBDD89" w14:textId="77777777" w:rsidR="00576D75" w:rsidRPr="00E20DBA" w:rsidRDefault="00576D75" w:rsidP="00576D75">
      <w:pPr>
        <w:ind w:left="0" w:firstLine="709"/>
        <w:jc w:val="both"/>
        <w:rPr>
          <w:rFonts w:ascii="Times New Roman" w:hAnsi="Times New Roman" w:cs="Times New Roman"/>
          <w:bCs/>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2541"/>
        <w:gridCol w:w="6300"/>
      </w:tblGrid>
      <w:tr w:rsidR="00576D75" w:rsidRPr="00DE11F2" w14:paraId="33F04D09" w14:textId="77777777" w:rsidTr="009064D0">
        <w:tc>
          <w:tcPr>
            <w:tcW w:w="436" w:type="dxa"/>
            <w:shd w:val="clear" w:color="auto" w:fill="auto"/>
          </w:tcPr>
          <w:p w14:paraId="226EB51A"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b/>
                <w:color w:val="000000"/>
                <w:sz w:val="28"/>
                <w:szCs w:val="28"/>
                <w:lang w:val="ru-RU"/>
              </w:rPr>
            </w:pPr>
            <w:r w:rsidRPr="00DE11F2">
              <w:rPr>
                <w:rFonts w:ascii="Times New Roman" w:eastAsia="Calibri" w:hAnsi="Times New Roman" w:cs="Times New Roman"/>
                <w:b/>
                <w:color w:val="000000"/>
                <w:sz w:val="28"/>
                <w:szCs w:val="28"/>
                <w:lang w:val="ru-RU"/>
              </w:rPr>
              <w:t>№</w:t>
            </w:r>
          </w:p>
        </w:tc>
        <w:tc>
          <w:tcPr>
            <w:tcW w:w="2551" w:type="dxa"/>
            <w:shd w:val="clear" w:color="auto" w:fill="auto"/>
          </w:tcPr>
          <w:p w14:paraId="0C26623E"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b/>
                <w:color w:val="000000"/>
                <w:sz w:val="28"/>
                <w:szCs w:val="28"/>
                <w:lang w:val="ru-RU"/>
              </w:rPr>
            </w:pPr>
            <w:r w:rsidRPr="00DE11F2">
              <w:rPr>
                <w:rFonts w:ascii="Times New Roman" w:eastAsia="Calibri" w:hAnsi="Times New Roman" w:cs="Times New Roman"/>
                <w:b/>
                <w:color w:val="000000"/>
                <w:sz w:val="28"/>
                <w:szCs w:val="28"/>
                <w:lang w:val="ru-RU"/>
              </w:rPr>
              <w:t>Риски</w:t>
            </w:r>
          </w:p>
        </w:tc>
        <w:tc>
          <w:tcPr>
            <w:tcW w:w="6515" w:type="dxa"/>
            <w:shd w:val="clear" w:color="auto" w:fill="auto"/>
          </w:tcPr>
          <w:p w14:paraId="3793960D"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b/>
                <w:color w:val="000000"/>
                <w:sz w:val="28"/>
                <w:szCs w:val="28"/>
                <w:lang w:val="ru-RU"/>
              </w:rPr>
            </w:pPr>
            <w:r w:rsidRPr="00DE11F2">
              <w:rPr>
                <w:rFonts w:ascii="Times New Roman" w:eastAsia="Calibri" w:hAnsi="Times New Roman" w:cs="Times New Roman"/>
                <w:b/>
                <w:color w:val="000000"/>
                <w:sz w:val="28"/>
                <w:szCs w:val="28"/>
                <w:lang w:val="ru-RU"/>
              </w:rPr>
              <w:t>Компенсации</w:t>
            </w:r>
          </w:p>
        </w:tc>
      </w:tr>
      <w:tr w:rsidR="00576D75" w:rsidRPr="00DE11F2" w14:paraId="48AE05D5" w14:textId="77777777" w:rsidTr="009064D0">
        <w:tc>
          <w:tcPr>
            <w:tcW w:w="436" w:type="dxa"/>
            <w:shd w:val="clear" w:color="auto" w:fill="auto"/>
          </w:tcPr>
          <w:p w14:paraId="24C823B8"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color w:val="000000"/>
                <w:sz w:val="28"/>
                <w:szCs w:val="28"/>
                <w:lang w:val="ru-RU"/>
              </w:rPr>
            </w:pPr>
            <w:r w:rsidRPr="00DE11F2">
              <w:rPr>
                <w:rFonts w:ascii="Times New Roman" w:eastAsia="Calibri" w:hAnsi="Times New Roman" w:cs="Times New Roman"/>
                <w:color w:val="000000"/>
                <w:sz w:val="28"/>
                <w:szCs w:val="28"/>
                <w:lang w:val="ru-RU"/>
              </w:rPr>
              <w:t>1</w:t>
            </w:r>
          </w:p>
        </w:tc>
        <w:tc>
          <w:tcPr>
            <w:tcW w:w="2551" w:type="dxa"/>
            <w:shd w:val="clear" w:color="auto" w:fill="auto"/>
          </w:tcPr>
          <w:p w14:paraId="2D0F0E54"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bCs/>
                <w:color w:val="000000"/>
                <w:sz w:val="28"/>
                <w:szCs w:val="28"/>
                <w:lang w:val="ru-RU"/>
              </w:rPr>
            </w:pPr>
            <w:r w:rsidRPr="00DE11F2">
              <w:rPr>
                <w:rFonts w:ascii="Times New Roman" w:eastAsia="Calibri" w:hAnsi="Times New Roman" w:cs="Times New Roman"/>
                <w:bCs/>
                <w:color w:val="000000"/>
                <w:sz w:val="28"/>
                <w:szCs w:val="28"/>
                <w:lang w:val="ru-RU"/>
              </w:rPr>
              <w:t>Недостаточность контингента, небольшой набор</w:t>
            </w:r>
          </w:p>
        </w:tc>
        <w:tc>
          <w:tcPr>
            <w:tcW w:w="6515" w:type="dxa"/>
            <w:shd w:val="clear" w:color="auto" w:fill="auto"/>
          </w:tcPr>
          <w:p w14:paraId="35A5871B"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bCs/>
                <w:color w:val="000000"/>
                <w:sz w:val="28"/>
                <w:szCs w:val="28"/>
                <w:lang w:val="ru-RU"/>
              </w:rPr>
            </w:pPr>
            <w:r w:rsidRPr="00DE11F2">
              <w:rPr>
                <w:rFonts w:ascii="Times New Roman" w:eastAsia="Calibri" w:hAnsi="Times New Roman" w:cs="Times New Roman"/>
                <w:bCs/>
                <w:color w:val="000000"/>
                <w:sz w:val="28"/>
                <w:szCs w:val="28"/>
                <w:lang w:val="ru-RU"/>
              </w:rPr>
              <w:t>Корректировка информационной кампании</w:t>
            </w:r>
          </w:p>
          <w:p w14:paraId="2A3CE170"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bCs/>
                <w:color w:val="000000"/>
                <w:sz w:val="28"/>
                <w:szCs w:val="28"/>
                <w:lang w:val="ru-RU"/>
              </w:rPr>
            </w:pPr>
            <w:r w:rsidRPr="00DE11F2">
              <w:rPr>
                <w:rFonts w:ascii="Times New Roman" w:eastAsia="Calibri" w:hAnsi="Times New Roman" w:cs="Times New Roman"/>
                <w:bCs/>
                <w:color w:val="000000"/>
                <w:sz w:val="28"/>
                <w:szCs w:val="28"/>
                <w:lang w:val="ru-RU"/>
              </w:rPr>
              <w:t>Корректировка содержательных направлений</w:t>
            </w:r>
          </w:p>
          <w:p w14:paraId="7CA15C3A"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bCs/>
                <w:color w:val="000000"/>
                <w:sz w:val="28"/>
                <w:szCs w:val="28"/>
                <w:lang w:val="ru-RU"/>
              </w:rPr>
            </w:pPr>
            <w:r w:rsidRPr="00DE11F2">
              <w:rPr>
                <w:rFonts w:ascii="Times New Roman" w:eastAsia="Calibri" w:hAnsi="Times New Roman" w:cs="Times New Roman"/>
                <w:bCs/>
                <w:color w:val="000000"/>
                <w:sz w:val="28"/>
                <w:szCs w:val="28"/>
                <w:lang w:val="ru-RU"/>
              </w:rPr>
              <w:t>Формирование уникальных направлений</w:t>
            </w:r>
          </w:p>
          <w:p w14:paraId="555C1567"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bCs/>
                <w:color w:val="000000"/>
                <w:sz w:val="28"/>
                <w:szCs w:val="28"/>
                <w:lang w:val="ru-RU"/>
              </w:rPr>
            </w:pPr>
            <w:r w:rsidRPr="00DE11F2">
              <w:rPr>
                <w:rFonts w:ascii="Times New Roman" w:eastAsia="Calibri" w:hAnsi="Times New Roman" w:cs="Times New Roman"/>
                <w:bCs/>
                <w:color w:val="000000"/>
                <w:sz w:val="28"/>
                <w:szCs w:val="28"/>
                <w:lang w:val="ru-RU"/>
              </w:rPr>
              <w:t>Мониторинг конкурентов</w:t>
            </w:r>
          </w:p>
        </w:tc>
      </w:tr>
      <w:tr w:rsidR="00576D75" w:rsidRPr="00DE11F2" w14:paraId="4D42C188" w14:textId="77777777" w:rsidTr="009064D0">
        <w:tc>
          <w:tcPr>
            <w:tcW w:w="436" w:type="dxa"/>
            <w:shd w:val="clear" w:color="auto" w:fill="auto"/>
          </w:tcPr>
          <w:p w14:paraId="5722880E"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color w:val="000000"/>
                <w:sz w:val="28"/>
                <w:szCs w:val="28"/>
                <w:lang w:val="ru-RU"/>
              </w:rPr>
            </w:pPr>
            <w:r w:rsidRPr="00DE11F2">
              <w:rPr>
                <w:rFonts w:ascii="Times New Roman" w:eastAsia="Calibri" w:hAnsi="Times New Roman" w:cs="Times New Roman"/>
                <w:color w:val="000000"/>
                <w:sz w:val="28"/>
                <w:szCs w:val="28"/>
                <w:lang w:val="ru-RU"/>
              </w:rPr>
              <w:t>2</w:t>
            </w:r>
          </w:p>
        </w:tc>
        <w:tc>
          <w:tcPr>
            <w:tcW w:w="2551" w:type="dxa"/>
            <w:shd w:val="clear" w:color="auto" w:fill="auto"/>
          </w:tcPr>
          <w:p w14:paraId="62CA6C75"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bCs/>
                <w:color w:val="000000"/>
                <w:sz w:val="28"/>
                <w:szCs w:val="28"/>
                <w:lang w:val="ru-RU"/>
              </w:rPr>
            </w:pPr>
            <w:r w:rsidRPr="00DE11F2">
              <w:rPr>
                <w:rFonts w:ascii="Times New Roman" w:eastAsia="Calibri" w:hAnsi="Times New Roman" w:cs="Times New Roman"/>
                <w:bCs/>
                <w:color w:val="000000"/>
                <w:sz w:val="28"/>
                <w:szCs w:val="28"/>
                <w:lang w:val="ru-RU"/>
              </w:rPr>
              <w:t>Сопротивление родительской общественности реализуемым изменениям</w:t>
            </w:r>
          </w:p>
        </w:tc>
        <w:tc>
          <w:tcPr>
            <w:tcW w:w="6515" w:type="dxa"/>
            <w:shd w:val="clear" w:color="auto" w:fill="auto"/>
          </w:tcPr>
          <w:p w14:paraId="0AAFA983"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bCs/>
                <w:color w:val="000000"/>
                <w:sz w:val="28"/>
                <w:szCs w:val="28"/>
                <w:lang w:val="ru-RU"/>
              </w:rPr>
            </w:pPr>
            <w:r w:rsidRPr="00DE11F2">
              <w:rPr>
                <w:rFonts w:ascii="Times New Roman" w:eastAsia="Calibri" w:hAnsi="Times New Roman" w:cs="Times New Roman"/>
                <w:bCs/>
                <w:color w:val="000000"/>
                <w:sz w:val="28"/>
                <w:szCs w:val="28"/>
                <w:lang w:val="ru-RU"/>
              </w:rPr>
              <w:t xml:space="preserve">Информационная открытость проекта </w:t>
            </w:r>
          </w:p>
          <w:p w14:paraId="1006B460"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bCs/>
                <w:color w:val="000000"/>
                <w:sz w:val="28"/>
                <w:szCs w:val="28"/>
                <w:lang w:val="ru-RU"/>
              </w:rPr>
            </w:pPr>
            <w:r w:rsidRPr="00DE11F2">
              <w:rPr>
                <w:rFonts w:ascii="Times New Roman" w:eastAsia="Calibri" w:hAnsi="Times New Roman" w:cs="Times New Roman"/>
                <w:bCs/>
                <w:color w:val="000000"/>
                <w:sz w:val="28"/>
                <w:szCs w:val="28"/>
                <w:lang w:val="ru-RU"/>
              </w:rPr>
              <w:t>Привлечение родителей к планированию и реализации отдельных мероприятий</w:t>
            </w:r>
          </w:p>
          <w:p w14:paraId="6C4279AD"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b/>
                <w:color w:val="000000"/>
                <w:sz w:val="28"/>
                <w:szCs w:val="28"/>
                <w:lang w:val="ru-RU"/>
              </w:rPr>
            </w:pPr>
          </w:p>
        </w:tc>
      </w:tr>
      <w:tr w:rsidR="00576D75" w:rsidRPr="00DE11F2" w14:paraId="1AECFF58" w14:textId="77777777" w:rsidTr="009064D0">
        <w:tc>
          <w:tcPr>
            <w:tcW w:w="436" w:type="dxa"/>
            <w:shd w:val="clear" w:color="auto" w:fill="auto"/>
          </w:tcPr>
          <w:p w14:paraId="1507569A"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color w:val="000000"/>
                <w:sz w:val="28"/>
                <w:szCs w:val="28"/>
                <w:lang w:val="ru-RU"/>
              </w:rPr>
            </w:pPr>
            <w:r w:rsidRPr="00DE11F2">
              <w:rPr>
                <w:rFonts w:ascii="Times New Roman" w:eastAsia="Calibri" w:hAnsi="Times New Roman" w:cs="Times New Roman"/>
                <w:color w:val="000000"/>
                <w:sz w:val="28"/>
                <w:szCs w:val="28"/>
                <w:lang w:val="ru-RU"/>
              </w:rPr>
              <w:t>3</w:t>
            </w:r>
          </w:p>
        </w:tc>
        <w:tc>
          <w:tcPr>
            <w:tcW w:w="2551" w:type="dxa"/>
            <w:shd w:val="clear" w:color="auto" w:fill="auto"/>
          </w:tcPr>
          <w:p w14:paraId="5591FD67"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bCs/>
                <w:color w:val="000000"/>
                <w:sz w:val="28"/>
                <w:szCs w:val="28"/>
                <w:lang w:val="ru-RU"/>
              </w:rPr>
            </w:pPr>
            <w:r w:rsidRPr="00DE11F2">
              <w:rPr>
                <w:rFonts w:ascii="Times New Roman" w:eastAsia="Calibri" w:hAnsi="Times New Roman" w:cs="Times New Roman"/>
                <w:bCs/>
                <w:color w:val="000000"/>
                <w:sz w:val="28"/>
                <w:szCs w:val="28"/>
                <w:lang w:val="ru-RU"/>
              </w:rPr>
              <w:t>Сопротивление педагогического коллектива реализуемым изменениям</w:t>
            </w:r>
          </w:p>
        </w:tc>
        <w:tc>
          <w:tcPr>
            <w:tcW w:w="6515" w:type="dxa"/>
            <w:shd w:val="clear" w:color="auto" w:fill="auto"/>
          </w:tcPr>
          <w:p w14:paraId="5CB33FBE"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bCs/>
                <w:color w:val="000000"/>
                <w:sz w:val="28"/>
                <w:szCs w:val="28"/>
                <w:lang w:val="ru-RU"/>
              </w:rPr>
            </w:pPr>
            <w:r w:rsidRPr="00DE11F2">
              <w:rPr>
                <w:rFonts w:ascii="Times New Roman" w:eastAsia="Calibri" w:hAnsi="Times New Roman" w:cs="Times New Roman"/>
                <w:bCs/>
                <w:color w:val="000000"/>
                <w:sz w:val="28"/>
                <w:szCs w:val="28"/>
                <w:lang w:val="ru-RU"/>
              </w:rPr>
              <w:t>Вовлечение педагогов в разработку концептуальных</w:t>
            </w:r>
          </w:p>
          <w:p w14:paraId="63A1485E"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bCs/>
                <w:color w:val="000000"/>
                <w:sz w:val="28"/>
                <w:szCs w:val="28"/>
                <w:lang w:val="ru-RU"/>
              </w:rPr>
            </w:pPr>
            <w:r w:rsidRPr="00DE11F2">
              <w:rPr>
                <w:rFonts w:ascii="Times New Roman" w:eastAsia="Calibri" w:hAnsi="Times New Roman" w:cs="Times New Roman"/>
                <w:bCs/>
                <w:color w:val="000000"/>
                <w:sz w:val="28"/>
                <w:szCs w:val="28"/>
                <w:lang w:val="ru-RU"/>
              </w:rPr>
              <w:t>документов</w:t>
            </w:r>
          </w:p>
          <w:p w14:paraId="3D623104"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bCs/>
                <w:color w:val="000000"/>
                <w:sz w:val="28"/>
                <w:szCs w:val="28"/>
                <w:lang w:val="ru-RU"/>
              </w:rPr>
            </w:pPr>
            <w:r w:rsidRPr="00DE11F2">
              <w:rPr>
                <w:rFonts w:ascii="Times New Roman" w:eastAsia="Calibri" w:hAnsi="Times New Roman" w:cs="Times New Roman"/>
                <w:bCs/>
                <w:color w:val="000000"/>
                <w:sz w:val="28"/>
                <w:szCs w:val="28"/>
                <w:lang w:val="ru-RU"/>
              </w:rPr>
              <w:t>Делегирование ответственности педагогам</w:t>
            </w:r>
          </w:p>
          <w:p w14:paraId="7AFF2B62"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bCs/>
                <w:color w:val="000000"/>
                <w:sz w:val="28"/>
                <w:szCs w:val="28"/>
                <w:lang w:val="ru-RU"/>
              </w:rPr>
            </w:pPr>
            <w:r w:rsidRPr="00DE11F2">
              <w:rPr>
                <w:rFonts w:ascii="Times New Roman" w:eastAsia="Calibri" w:hAnsi="Times New Roman" w:cs="Times New Roman"/>
                <w:bCs/>
                <w:color w:val="000000"/>
                <w:sz w:val="28"/>
                <w:szCs w:val="28"/>
                <w:lang w:val="ru-RU"/>
              </w:rPr>
              <w:t>Стимулирование, моральное и материальное, активных</w:t>
            </w:r>
          </w:p>
          <w:p w14:paraId="2A305300"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b/>
                <w:color w:val="000000"/>
                <w:sz w:val="28"/>
                <w:szCs w:val="28"/>
                <w:lang w:val="ru-RU"/>
              </w:rPr>
            </w:pPr>
            <w:r w:rsidRPr="00DE11F2">
              <w:rPr>
                <w:rFonts w:ascii="Times New Roman" w:eastAsia="Calibri" w:hAnsi="Times New Roman" w:cs="Times New Roman"/>
                <w:bCs/>
                <w:color w:val="000000"/>
                <w:sz w:val="28"/>
                <w:szCs w:val="28"/>
                <w:lang w:val="ru-RU"/>
              </w:rPr>
              <w:t>участников реализации проекта</w:t>
            </w:r>
          </w:p>
        </w:tc>
      </w:tr>
      <w:tr w:rsidR="00576D75" w:rsidRPr="00DE11F2" w14:paraId="588865EB" w14:textId="77777777" w:rsidTr="009064D0">
        <w:tc>
          <w:tcPr>
            <w:tcW w:w="436" w:type="dxa"/>
            <w:shd w:val="clear" w:color="auto" w:fill="auto"/>
          </w:tcPr>
          <w:p w14:paraId="110C8C5E"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color w:val="000000"/>
                <w:sz w:val="28"/>
                <w:szCs w:val="28"/>
                <w:lang w:val="ru-RU"/>
              </w:rPr>
            </w:pPr>
            <w:r w:rsidRPr="00DE11F2">
              <w:rPr>
                <w:rFonts w:ascii="Times New Roman" w:eastAsia="Calibri" w:hAnsi="Times New Roman" w:cs="Times New Roman"/>
                <w:color w:val="000000"/>
                <w:sz w:val="28"/>
                <w:szCs w:val="28"/>
                <w:lang w:val="ru-RU"/>
              </w:rPr>
              <w:t>4</w:t>
            </w:r>
          </w:p>
        </w:tc>
        <w:tc>
          <w:tcPr>
            <w:tcW w:w="2551" w:type="dxa"/>
            <w:shd w:val="clear" w:color="auto" w:fill="auto"/>
          </w:tcPr>
          <w:p w14:paraId="2971AADF"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bCs/>
                <w:color w:val="000000"/>
                <w:sz w:val="28"/>
                <w:szCs w:val="28"/>
                <w:lang w:val="ru-RU"/>
              </w:rPr>
            </w:pPr>
            <w:r w:rsidRPr="00DE11F2">
              <w:rPr>
                <w:rFonts w:ascii="Times New Roman" w:eastAsia="Calibri" w:hAnsi="Times New Roman" w:cs="Times New Roman"/>
                <w:bCs/>
                <w:color w:val="000000"/>
                <w:sz w:val="28"/>
                <w:szCs w:val="28"/>
                <w:lang w:val="ru-RU"/>
              </w:rPr>
              <w:t>Нехватка кадров</w:t>
            </w:r>
          </w:p>
        </w:tc>
        <w:tc>
          <w:tcPr>
            <w:tcW w:w="6515" w:type="dxa"/>
            <w:shd w:val="clear" w:color="auto" w:fill="auto"/>
          </w:tcPr>
          <w:p w14:paraId="08B4F3BF"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bCs/>
                <w:sz w:val="28"/>
                <w:szCs w:val="28"/>
                <w:lang w:val="ru-RU"/>
              </w:rPr>
            </w:pPr>
            <w:r w:rsidRPr="00DE11F2">
              <w:rPr>
                <w:rFonts w:ascii="Times New Roman" w:eastAsia="Calibri" w:hAnsi="Times New Roman" w:cs="Times New Roman"/>
                <w:bCs/>
                <w:sz w:val="28"/>
                <w:szCs w:val="28"/>
                <w:lang w:val="ru-RU"/>
              </w:rPr>
              <w:t>Мониторинг сотрудников школ, выпускников ВУЗов по требуемым специальностям, тщательный отбор сотрудников и выгодные условия работы, способные привлечь качественный персонал.</w:t>
            </w:r>
          </w:p>
          <w:p w14:paraId="20F7ABD9"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bCs/>
                <w:sz w:val="28"/>
                <w:szCs w:val="28"/>
                <w:lang w:val="ru-RU"/>
              </w:rPr>
            </w:pPr>
            <w:r w:rsidRPr="00DE11F2">
              <w:rPr>
                <w:rFonts w:ascii="Times New Roman" w:eastAsia="Calibri" w:hAnsi="Times New Roman" w:cs="Times New Roman"/>
                <w:bCs/>
                <w:sz w:val="28"/>
                <w:szCs w:val="28"/>
                <w:lang w:val="ru-RU"/>
              </w:rPr>
              <w:t>Взаимодействие с профессиональными сообществами, волонтерскими организациями, НКО туристко-краеведеческой направленности  и смежных направлений</w:t>
            </w:r>
          </w:p>
        </w:tc>
      </w:tr>
      <w:tr w:rsidR="00576D75" w:rsidRPr="00DE11F2" w14:paraId="48A86C26" w14:textId="77777777" w:rsidTr="009064D0">
        <w:tc>
          <w:tcPr>
            <w:tcW w:w="436" w:type="dxa"/>
            <w:shd w:val="clear" w:color="auto" w:fill="auto"/>
          </w:tcPr>
          <w:p w14:paraId="03BACA28"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color w:val="000000"/>
                <w:sz w:val="28"/>
                <w:szCs w:val="28"/>
                <w:lang w:val="ru-RU"/>
              </w:rPr>
            </w:pPr>
            <w:r w:rsidRPr="00DE11F2">
              <w:rPr>
                <w:rFonts w:ascii="Times New Roman" w:eastAsia="Calibri" w:hAnsi="Times New Roman" w:cs="Times New Roman"/>
                <w:color w:val="000000"/>
                <w:sz w:val="28"/>
                <w:szCs w:val="28"/>
                <w:lang w:val="ru-RU"/>
              </w:rPr>
              <w:t>5</w:t>
            </w:r>
          </w:p>
        </w:tc>
        <w:tc>
          <w:tcPr>
            <w:tcW w:w="2551" w:type="dxa"/>
            <w:shd w:val="clear" w:color="auto" w:fill="auto"/>
          </w:tcPr>
          <w:p w14:paraId="2FEA1595"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bCs/>
                <w:color w:val="000000"/>
                <w:sz w:val="28"/>
                <w:szCs w:val="28"/>
                <w:lang w:val="ru-RU"/>
              </w:rPr>
            </w:pPr>
            <w:r w:rsidRPr="00DE11F2">
              <w:rPr>
                <w:rFonts w:ascii="Times New Roman" w:eastAsia="Calibri" w:hAnsi="Times New Roman" w:cs="Times New Roman"/>
                <w:bCs/>
                <w:color w:val="000000"/>
                <w:sz w:val="28"/>
                <w:szCs w:val="28"/>
                <w:lang w:val="ru-RU"/>
              </w:rPr>
              <w:t>Репутационные риски</w:t>
            </w:r>
          </w:p>
        </w:tc>
        <w:tc>
          <w:tcPr>
            <w:tcW w:w="6515" w:type="dxa"/>
            <w:shd w:val="clear" w:color="auto" w:fill="auto"/>
          </w:tcPr>
          <w:p w14:paraId="424ABFAF"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bCs/>
                <w:color w:val="000000"/>
                <w:sz w:val="28"/>
                <w:szCs w:val="28"/>
                <w:lang w:val="ru-RU"/>
              </w:rPr>
            </w:pPr>
            <w:r w:rsidRPr="00DE11F2">
              <w:rPr>
                <w:rFonts w:ascii="Times New Roman" w:eastAsia="Calibri" w:hAnsi="Times New Roman" w:cs="Times New Roman"/>
                <w:bCs/>
                <w:color w:val="000000"/>
                <w:sz w:val="28"/>
                <w:szCs w:val="28"/>
                <w:lang w:val="ru-RU"/>
              </w:rPr>
              <w:t>Постоянный контроль качества услуг, получении обратной связи от семей, партнеров и проведении корректирующих мероприятий.</w:t>
            </w:r>
          </w:p>
        </w:tc>
      </w:tr>
      <w:tr w:rsidR="00576D75" w:rsidRPr="00DE11F2" w14:paraId="01C18621" w14:textId="77777777" w:rsidTr="009064D0">
        <w:tc>
          <w:tcPr>
            <w:tcW w:w="436" w:type="dxa"/>
            <w:shd w:val="clear" w:color="auto" w:fill="auto"/>
          </w:tcPr>
          <w:p w14:paraId="0049C3E7"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color w:val="000000"/>
                <w:sz w:val="28"/>
                <w:szCs w:val="28"/>
                <w:lang w:val="ru-RU"/>
              </w:rPr>
            </w:pPr>
            <w:r w:rsidRPr="00DE11F2">
              <w:rPr>
                <w:rFonts w:ascii="Times New Roman" w:eastAsia="Calibri" w:hAnsi="Times New Roman" w:cs="Times New Roman"/>
                <w:color w:val="000000"/>
                <w:sz w:val="28"/>
                <w:szCs w:val="28"/>
                <w:lang w:val="ru-RU"/>
              </w:rPr>
              <w:t>6</w:t>
            </w:r>
          </w:p>
        </w:tc>
        <w:tc>
          <w:tcPr>
            <w:tcW w:w="2551" w:type="dxa"/>
            <w:shd w:val="clear" w:color="auto" w:fill="auto"/>
          </w:tcPr>
          <w:p w14:paraId="28ED1D15" w14:textId="77777777" w:rsidR="00576D75" w:rsidRPr="00DE11F2" w:rsidRDefault="00576D75" w:rsidP="009064D0">
            <w:pPr>
              <w:pBdr>
                <w:top w:val="nil"/>
                <w:left w:val="nil"/>
                <w:bottom w:val="nil"/>
                <w:right w:val="nil"/>
                <w:between w:val="nil"/>
              </w:pBdr>
              <w:tabs>
                <w:tab w:val="left" w:pos="1195"/>
              </w:tabs>
              <w:spacing w:line="240" w:lineRule="auto"/>
              <w:ind w:left="0" w:firstLine="0"/>
              <w:jc w:val="both"/>
              <w:rPr>
                <w:rFonts w:ascii="Times New Roman" w:eastAsia="Calibri" w:hAnsi="Times New Roman" w:cs="Times New Roman"/>
                <w:bCs/>
                <w:color w:val="000000"/>
                <w:sz w:val="28"/>
                <w:szCs w:val="28"/>
                <w:lang w:val="ru-RU"/>
              </w:rPr>
            </w:pPr>
            <w:r w:rsidRPr="00DE11F2">
              <w:rPr>
                <w:rFonts w:ascii="Times New Roman" w:eastAsia="Calibri" w:hAnsi="Times New Roman" w:cs="Times New Roman"/>
                <w:bCs/>
                <w:color w:val="000000"/>
                <w:sz w:val="28"/>
                <w:szCs w:val="28"/>
                <w:lang w:val="ru-RU"/>
              </w:rPr>
              <w:t>Несвоевременное открытие новых мест</w:t>
            </w:r>
          </w:p>
        </w:tc>
        <w:tc>
          <w:tcPr>
            <w:tcW w:w="6515" w:type="dxa"/>
            <w:shd w:val="clear" w:color="auto" w:fill="auto"/>
          </w:tcPr>
          <w:p w14:paraId="2B816FE5"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bCs/>
                <w:color w:val="000000"/>
                <w:sz w:val="28"/>
                <w:szCs w:val="28"/>
                <w:lang w:val="ru-RU"/>
              </w:rPr>
            </w:pPr>
            <w:r w:rsidRPr="00DE11F2">
              <w:rPr>
                <w:rFonts w:ascii="Times New Roman" w:eastAsia="Calibri" w:hAnsi="Times New Roman" w:cs="Times New Roman"/>
                <w:bCs/>
                <w:color w:val="000000"/>
                <w:sz w:val="28"/>
                <w:szCs w:val="28"/>
                <w:lang w:val="ru-RU"/>
              </w:rPr>
              <w:t>Поиск новых поставщиков, перезаключение контрактов. Составление консолидированных заявок для нескольких субъектов, которые нуждаются в схожем оборудовании и готовы заключить государственный контракт (договор) на поставку оборудования с одним и тем же поставщиком.</w:t>
            </w:r>
          </w:p>
          <w:p w14:paraId="1FAE6E13"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bCs/>
                <w:color w:val="000000"/>
                <w:sz w:val="28"/>
                <w:szCs w:val="28"/>
                <w:lang w:val="ru-RU"/>
              </w:rPr>
            </w:pPr>
            <w:r w:rsidRPr="00DE11F2">
              <w:rPr>
                <w:rFonts w:ascii="Times New Roman" w:eastAsia="Calibri" w:hAnsi="Times New Roman" w:cs="Times New Roman"/>
                <w:bCs/>
                <w:color w:val="000000"/>
                <w:sz w:val="28"/>
                <w:szCs w:val="28"/>
                <w:lang w:val="ru-RU"/>
              </w:rPr>
              <w:t>Допуск к конкурсу только поставщиков, которые участвовали ранее в государственных закупках, выполняли свои обязательства в срок, либо поставщиков, которые соответствуют всем предъявляемым требованиям для участия в конкурсе. Перераспределение оборудования по направленностям. Поиск и подготовка кадров до поставки оборудования и начала реализации программы.</w:t>
            </w:r>
          </w:p>
        </w:tc>
      </w:tr>
      <w:tr w:rsidR="00576D75" w:rsidRPr="00DE11F2" w14:paraId="4E414FA3" w14:textId="77777777" w:rsidTr="009064D0">
        <w:tc>
          <w:tcPr>
            <w:tcW w:w="436" w:type="dxa"/>
            <w:shd w:val="clear" w:color="auto" w:fill="auto"/>
          </w:tcPr>
          <w:p w14:paraId="78434E71"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color w:val="000000"/>
                <w:sz w:val="28"/>
                <w:szCs w:val="28"/>
                <w:lang w:val="ru-RU"/>
              </w:rPr>
            </w:pPr>
            <w:r w:rsidRPr="00DE11F2">
              <w:rPr>
                <w:rFonts w:ascii="Times New Roman" w:eastAsia="Calibri" w:hAnsi="Times New Roman" w:cs="Times New Roman"/>
                <w:color w:val="000000"/>
                <w:sz w:val="28"/>
                <w:szCs w:val="28"/>
                <w:lang w:val="ru-RU"/>
              </w:rPr>
              <w:t>7</w:t>
            </w:r>
          </w:p>
        </w:tc>
        <w:tc>
          <w:tcPr>
            <w:tcW w:w="2551" w:type="dxa"/>
            <w:shd w:val="clear" w:color="auto" w:fill="auto"/>
          </w:tcPr>
          <w:p w14:paraId="49253692" w14:textId="0234C472" w:rsidR="00576D75" w:rsidRPr="00DE11F2" w:rsidRDefault="00ED4B5F" w:rsidP="009064D0">
            <w:pPr>
              <w:pBdr>
                <w:top w:val="nil"/>
                <w:left w:val="nil"/>
                <w:bottom w:val="nil"/>
                <w:right w:val="nil"/>
                <w:between w:val="nil"/>
              </w:pBdr>
              <w:tabs>
                <w:tab w:val="left" w:pos="3202"/>
              </w:tabs>
              <w:spacing w:line="240" w:lineRule="auto"/>
              <w:ind w:left="0" w:firstLine="0"/>
              <w:jc w:val="both"/>
              <w:rPr>
                <w:rFonts w:ascii="Times New Roman" w:eastAsia="Calibri" w:hAnsi="Times New Roman" w:cs="Times New Roman"/>
                <w:bCs/>
                <w:color w:val="000000"/>
                <w:sz w:val="28"/>
                <w:szCs w:val="28"/>
                <w:lang w:val="ru-RU"/>
              </w:rPr>
            </w:pPr>
            <w:r>
              <w:rPr>
                <w:rFonts w:ascii="Times New Roman" w:eastAsia="Calibri" w:hAnsi="Times New Roman" w:cs="Times New Roman"/>
                <w:bCs/>
                <w:color w:val="000000"/>
                <w:sz w:val="28"/>
                <w:szCs w:val="28"/>
                <w:lang w:val="ru-RU"/>
              </w:rPr>
              <w:t>Не</w:t>
            </w:r>
            <w:r w:rsidR="00576D75" w:rsidRPr="00DE11F2">
              <w:rPr>
                <w:rFonts w:ascii="Times New Roman" w:eastAsia="Calibri" w:hAnsi="Times New Roman" w:cs="Times New Roman"/>
                <w:bCs/>
                <w:color w:val="000000"/>
                <w:sz w:val="28"/>
                <w:szCs w:val="28"/>
                <w:lang w:val="ru-RU"/>
              </w:rPr>
              <w:t>достижение показателей по охвату детей в возрасте от 5 до 18 лет</w:t>
            </w:r>
          </w:p>
        </w:tc>
        <w:tc>
          <w:tcPr>
            <w:tcW w:w="6515" w:type="dxa"/>
            <w:shd w:val="clear" w:color="auto" w:fill="auto"/>
          </w:tcPr>
          <w:p w14:paraId="33AB50A3" w14:textId="4AEF9E3B"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bCs/>
                <w:color w:val="000000"/>
                <w:sz w:val="28"/>
                <w:szCs w:val="28"/>
                <w:lang w:val="ru-RU"/>
              </w:rPr>
            </w:pPr>
            <w:r w:rsidRPr="00DE11F2">
              <w:rPr>
                <w:rFonts w:ascii="Times New Roman" w:eastAsia="Calibri" w:hAnsi="Times New Roman" w:cs="Times New Roman"/>
                <w:bCs/>
                <w:color w:val="000000"/>
                <w:sz w:val="28"/>
                <w:szCs w:val="28"/>
                <w:lang w:val="ru-RU"/>
              </w:rPr>
              <w:t>При планировании охвата ответственно подходить к расчету данного показателя, учитывать риски; не зав</w:t>
            </w:r>
            <w:r w:rsidR="00ED4B5F">
              <w:rPr>
                <w:rFonts w:ascii="Times New Roman" w:eastAsia="Calibri" w:hAnsi="Times New Roman" w:cs="Times New Roman"/>
                <w:bCs/>
                <w:color w:val="000000"/>
                <w:sz w:val="28"/>
                <w:szCs w:val="28"/>
                <w:lang w:val="ru-RU"/>
              </w:rPr>
              <w:t>ышать данный показатель. При не</w:t>
            </w:r>
            <w:r w:rsidRPr="00DE11F2">
              <w:rPr>
                <w:rFonts w:ascii="Times New Roman" w:eastAsia="Calibri" w:hAnsi="Times New Roman" w:cs="Times New Roman"/>
                <w:bCs/>
                <w:color w:val="000000"/>
                <w:sz w:val="28"/>
                <w:szCs w:val="28"/>
                <w:lang w:val="ru-RU"/>
              </w:rPr>
              <w:t>достижении данного показателя в отчетном периоде учитывать все причины и факторы, которые повлияли на показатель</w:t>
            </w:r>
          </w:p>
        </w:tc>
      </w:tr>
      <w:tr w:rsidR="00576D75" w:rsidRPr="00DE11F2" w14:paraId="763FB998" w14:textId="77777777" w:rsidTr="009064D0">
        <w:tc>
          <w:tcPr>
            <w:tcW w:w="436" w:type="dxa"/>
            <w:shd w:val="clear" w:color="auto" w:fill="auto"/>
          </w:tcPr>
          <w:p w14:paraId="3A98F290"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color w:val="000000"/>
                <w:sz w:val="28"/>
                <w:szCs w:val="28"/>
                <w:lang w:val="ru-RU"/>
              </w:rPr>
            </w:pPr>
            <w:r w:rsidRPr="00DE11F2">
              <w:rPr>
                <w:rFonts w:ascii="Times New Roman" w:eastAsia="Calibri" w:hAnsi="Times New Roman" w:cs="Times New Roman"/>
                <w:color w:val="000000"/>
                <w:sz w:val="28"/>
                <w:szCs w:val="28"/>
                <w:lang w:val="ru-RU"/>
              </w:rPr>
              <w:t>8</w:t>
            </w:r>
          </w:p>
        </w:tc>
        <w:tc>
          <w:tcPr>
            <w:tcW w:w="2551" w:type="dxa"/>
            <w:shd w:val="clear" w:color="auto" w:fill="auto"/>
          </w:tcPr>
          <w:p w14:paraId="189E49B1"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bCs/>
                <w:color w:val="000000"/>
                <w:sz w:val="28"/>
                <w:szCs w:val="28"/>
                <w:lang w:val="ru-RU"/>
              </w:rPr>
            </w:pPr>
            <w:r w:rsidRPr="00DE11F2">
              <w:rPr>
                <w:rFonts w:ascii="Times New Roman" w:eastAsia="Calibri" w:hAnsi="Times New Roman" w:cs="Times New Roman"/>
                <w:bCs/>
                <w:color w:val="000000"/>
                <w:sz w:val="28"/>
                <w:szCs w:val="28"/>
                <w:lang w:val="ru-RU"/>
              </w:rPr>
              <w:t>Неисправность оборудования, поставленного в условиях ограниченных сроков.</w:t>
            </w:r>
          </w:p>
        </w:tc>
        <w:tc>
          <w:tcPr>
            <w:tcW w:w="6515" w:type="dxa"/>
            <w:shd w:val="clear" w:color="auto" w:fill="auto"/>
          </w:tcPr>
          <w:p w14:paraId="0B7DDACE"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bCs/>
                <w:color w:val="000000"/>
                <w:sz w:val="28"/>
                <w:szCs w:val="28"/>
                <w:lang w:val="ru-RU"/>
              </w:rPr>
            </w:pPr>
            <w:r w:rsidRPr="00DE11F2">
              <w:rPr>
                <w:rFonts w:ascii="Times New Roman" w:eastAsia="Calibri" w:hAnsi="Times New Roman" w:cs="Times New Roman"/>
                <w:bCs/>
                <w:color w:val="000000"/>
                <w:sz w:val="28"/>
                <w:szCs w:val="28"/>
                <w:lang w:val="ru-RU"/>
              </w:rPr>
              <w:t>Не допускать оборудование к эксплуатации, пока не будут проведены все контрольные тесты, в т.ч. по безопасности, доставлены все комплектующие к этому оборудованию в случае, если оборудование поставляется частями</w:t>
            </w:r>
          </w:p>
        </w:tc>
      </w:tr>
      <w:tr w:rsidR="00576D75" w:rsidRPr="00DE11F2" w14:paraId="7B1C63A5" w14:textId="77777777" w:rsidTr="009064D0">
        <w:tc>
          <w:tcPr>
            <w:tcW w:w="436" w:type="dxa"/>
            <w:shd w:val="clear" w:color="auto" w:fill="auto"/>
          </w:tcPr>
          <w:p w14:paraId="05BFF53B"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color w:val="000000"/>
                <w:sz w:val="28"/>
                <w:szCs w:val="28"/>
                <w:lang w:val="ru-RU"/>
              </w:rPr>
            </w:pPr>
            <w:r w:rsidRPr="00DE11F2">
              <w:rPr>
                <w:rFonts w:ascii="Times New Roman" w:eastAsia="Calibri" w:hAnsi="Times New Roman" w:cs="Times New Roman"/>
                <w:color w:val="000000"/>
                <w:sz w:val="28"/>
                <w:szCs w:val="28"/>
                <w:lang w:val="ru-RU"/>
              </w:rPr>
              <w:t>9</w:t>
            </w:r>
          </w:p>
        </w:tc>
        <w:tc>
          <w:tcPr>
            <w:tcW w:w="2551" w:type="dxa"/>
            <w:shd w:val="clear" w:color="auto" w:fill="auto"/>
          </w:tcPr>
          <w:p w14:paraId="302F9966"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bCs/>
                <w:color w:val="000000"/>
                <w:sz w:val="28"/>
                <w:szCs w:val="28"/>
                <w:lang w:val="ru-RU"/>
              </w:rPr>
            </w:pPr>
            <w:r w:rsidRPr="00DE11F2">
              <w:rPr>
                <w:rFonts w:ascii="Times New Roman" w:eastAsia="Calibri" w:hAnsi="Times New Roman" w:cs="Times New Roman"/>
                <w:bCs/>
                <w:color w:val="000000"/>
                <w:sz w:val="28"/>
                <w:szCs w:val="28"/>
                <w:lang w:val="ru-RU"/>
              </w:rPr>
              <w:t>Несвоевременные поставки оборудования Поставщиком, а также Заказчика со склада в образовательные организации</w:t>
            </w:r>
          </w:p>
        </w:tc>
        <w:tc>
          <w:tcPr>
            <w:tcW w:w="6515" w:type="dxa"/>
            <w:shd w:val="clear" w:color="auto" w:fill="auto"/>
          </w:tcPr>
          <w:p w14:paraId="2D1CA40A"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bCs/>
                <w:color w:val="000000"/>
                <w:sz w:val="28"/>
                <w:szCs w:val="28"/>
                <w:lang w:val="ru-RU"/>
              </w:rPr>
            </w:pPr>
            <w:r w:rsidRPr="00DE11F2">
              <w:rPr>
                <w:rFonts w:ascii="Times New Roman" w:eastAsia="Calibri" w:hAnsi="Times New Roman" w:cs="Times New Roman"/>
                <w:bCs/>
                <w:color w:val="000000"/>
                <w:sz w:val="28"/>
                <w:szCs w:val="28"/>
                <w:lang w:val="ru-RU"/>
              </w:rPr>
              <w:t>Передавать деньги для закупки в организации или поставлять оборудование напрямую в организации по перечню адресов к государственному контракту, на месте проводить все контрольные тесты. В государственных контрактах прописывать реквизиты организаций, куда будут осуществлены поставки.</w:t>
            </w:r>
          </w:p>
          <w:p w14:paraId="3ECDE023"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bCs/>
                <w:color w:val="000000"/>
                <w:sz w:val="28"/>
                <w:szCs w:val="28"/>
                <w:lang w:val="ru-RU"/>
              </w:rPr>
            </w:pPr>
            <w:r w:rsidRPr="00DE11F2">
              <w:rPr>
                <w:rFonts w:ascii="Times New Roman" w:eastAsia="Calibri" w:hAnsi="Times New Roman" w:cs="Times New Roman"/>
                <w:bCs/>
                <w:color w:val="000000"/>
                <w:sz w:val="28"/>
                <w:szCs w:val="28"/>
                <w:lang w:val="ru-RU"/>
              </w:rPr>
              <w:t>Не подписывать акты приема и передачи авансовым способом, а также заочно без осмотра оборудования.</w:t>
            </w:r>
          </w:p>
        </w:tc>
      </w:tr>
      <w:tr w:rsidR="00576D75" w:rsidRPr="00DE11F2" w14:paraId="599D3DC5" w14:textId="77777777" w:rsidTr="009064D0">
        <w:tc>
          <w:tcPr>
            <w:tcW w:w="436" w:type="dxa"/>
            <w:shd w:val="clear" w:color="auto" w:fill="auto"/>
          </w:tcPr>
          <w:p w14:paraId="0B27B558"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color w:val="000000"/>
                <w:sz w:val="28"/>
                <w:szCs w:val="28"/>
                <w:lang w:val="ru-RU"/>
              </w:rPr>
            </w:pPr>
            <w:r w:rsidRPr="00DE11F2">
              <w:rPr>
                <w:rFonts w:ascii="Times New Roman" w:eastAsia="Calibri" w:hAnsi="Times New Roman" w:cs="Times New Roman"/>
                <w:color w:val="000000"/>
                <w:sz w:val="28"/>
                <w:szCs w:val="28"/>
                <w:lang w:val="ru-RU"/>
              </w:rPr>
              <w:t>10</w:t>
            </w:r>
          </w:p>
        </w:tc>
        <w:tc>
          <w:tcPr>
            <w:tcW w:w="2551" w:type="dxa"/>
            <w:shd w:val="clear" w:color="auto" w:fill="auto"/>
          </w:tcPr>
          <w:p w14:paraId="0D64A2F3"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bCs/>
                <w:color w:val="000000"/>
                <w:sz w:val="28"/>
                <w:szCs w:val="28"/>
                <w:lang w:val="ru-RU"/>
              </w:rPr>
            </w:pPr>
            <w:r w:rsidRPr="00DE11F2">
              <w:rPr>
                <w:rFonts w:ascii="Times New Roman" w:eastAsia="Calibri" w:hAnsi="Times New Roman" w:cs="Times New Roman"/>
                <w:bCs/>
                <w:color w:val="000000"/>
                <w:sz w:val="28"/>
                <w:szCs w:val="28"/>
                <w:lang w:val="ru-RU"/>
              </w:rPr>
              <w:t>Завышение начальной максимальной цены, повторное проведение конкурсов (аукционов). Заключение государственных контрактов с единственным поставщиком</w:t>
            </w:r>
          </w:p>
        </w:tc>
        <w:tc>
          <w:tcPr>
            <w:tcW w:w="6515" w:type="dxa"/>
            <w:shd w:val="clear" w:color="auto" w:fill="auto"/>
          </w:tcPr>
          <w:p w14:paraId="68CBFDAC"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bCs/>
                <w:color w:val="000000"/>
                <w:sz w:val="28"/>
                <w:szCs w:val="28"/>
                <w:lang w:val="ru-RU"/>
              </w:rPr>
            </w:pPr>
            <w:r w:rsidRPr="00DE11F2">
              <w:rPr>
                <w:rFonts w:ascii="Times New Roman" w:eastAsia="Calibri" w:hAnsi="Times New Roman" w:cs="Times New Roman"/>
                <w:bCs/>
                <w:color w:val="000000"/>
                <w:sz w:val="28"/>
                <w:szCs w:val="28"/>
                <w:lang w:val="ru-RU"/>
              </w:rPr>
              <w:t>Мониторинг и контроль документации осуществляемых закупок с проверкой ценобразования и потенциальных поставщиков.</w:t>
            </w:r>
          </w:p>
          <w:p w14:paraId="74CF8E91"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bCs/>
                <w:color w:val="000000"/>
                <w:sz w:val="28"/>
                <w:szCs w:val="28"/>
                <w:lang w:val="ru-RU"/>
              </w:rPr>
            </w:pPr>
            <w:r w:rsidRPr="00DE11F2">
              <w:rPr>
                <w:rFonts w:ascii="Times New Roman" w:eastAsia="Calibri" w:hAnsi="Times New Roman" w:cs="Times New Roman"/>
                <w:bCs/>
                <w:color w:val="000000"/>
                <w:sz w:val="28"/>
                <w:szCs w:val="28"/>
                <w:lang w:val="ru-RU"/>
              </w:rPr>
              <w:t>Программное обеспечение должно приобретаться по специальным ценам для образовательных организаций.</w:t>
            </w:r>
          </w:p>
        </w:tc>
      </w:tr>
      <w:tr w:rsidR="00576D75" w:rsidRPr="00DE11F2" w14:paraId="1FB764AF" w14:textId="77777777" w:rsidTr="009064D0">
        <w:tc>
          <w:tcPr>
            <w:tcW w:w="436" w:type="dxa"/>
            <w:shd w:val="clear" w:color="auto" w:fill="auto"/>
          </w:tcPr>
          <w:p w14:paraId="00579A64"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color w:val="000000"/>
                <w:sz w:val="28"/>
                <w:szCs w:val="28"/>
                <w:lang w:val="ru-RU"/>
              </w:rPr>
            </w:pPr>
            <w:r w:rsidRPr="00DE11F2">
              <w:rPr>
                <w:rFonts w:ascii="Times New Roman" w:eastAsia="Calibri" w:hAnsi="Times New Roman" w:cs="Times New Roman"/>
                <w:color w:val="000000"/>
                <w:sz w:val="28"/>
                <w:szCs w:val="28"/>
                <w:lang w:val="ru-RU"/>
              </w:rPr>
              <w:t>11</w:t>
            </w:r>
          </w:p>
        </w:tc>
        <w:tc>
          <w:tcPr>
            <w:tcW w:w="2551" w:type="dxa"/>
            <w:shd w:val="clear" w:color="auto" w:fill="auto"/>
          </w:tcPr>
          <w:p w14:paraId="3BCAB06A"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bCs/>
                <w:color w:val="000000"/>
                <w:sz w:val="28"/>
                <w:szCs w:val="28"/>
                <w:lang w:val="ru-RU"/>
              </w:rPr>
            </w:pPr>
            <w:r w:rsidRPr="00DE11F2">
              <w:rPr>
                <w:rFonts w:ascii="Times New Roman" w:eastAsia="Calibri" w:hAnsi="Times New Roman" w:cs="Times New Roman"/>
                <w:bCs/>
                <w:color w:val="000000"/>
                <w:sz w:val="28"/>
                <w:szCs w:val="28"/>
                <w:lang w:val="ru-RU"/>
              </w:rPr>
              <w:t>Отсутствие новых программ под закупаемое оборудование</w:t>
            </w:r>
          </w:p>
        </w:tc>
        <w:tc>
          <w:tcPr>
            <w:tcW w:w="6515" w:type="dxa"/>
            <w:shd w:val="clear" w:color="auto" w:fill="auto"/>
          </w:tcPr>
          <w:p w14:paraId="69DEB44A" w14:textId="77777777" w:rsidR="00576D75" w:rsidRPr="00DE11F2" w:rsidRDefault="00576D75" w:rsidP="009064D0">
            <w:pPr>
              <w:pBdr>
                <w:top w:val="nil"/>
                <w:left w:val="nil"/>
                <w:bottom w:val="nil"/>
                <w:right w:val="nil"/>
                <w:between w:val="nil"/>
              </w:pBdr>
              <w:spacing w:line="240" w:lineRule="auto"/>
              <w:ind w:left="0" w:firstLine="0"/>
              <w:jc w:val="both"/>
              <w:rPr>
                <w:rFonts w:ascii="Times New Roman" w:eastAsia="Calibri" w:hAnsi="Times New Roman" w:cs="Times New Roman"/>
                <w:bCs/>
                <w:color w:val="000000"/>
                <w:sz w:val="28"/>
                <w:szCs w:val="28"/>
                <w:lang w:val="ru-RU"/>
              </w:rPr>
            </w:pPr>
            <w:r w:rsidRPr="00DE11F2">
              <w:rPr>
                <w:rFonts w:ascii="Times New Roman" w:eastAsia="Calibri" w:hAnsi="Times New Roman" w:cs="Times New Roman"/>
                <w:bCs/>
                <w:color w:val="000000"/>
                <w:sz w:val="28"/>
                <w:szCs w:val="28"/>
                <w:lang w:val="ru-RU"/>
              </w:rPr>
              <w:t>Планирование образовательных систем организаций и муниципальных образований с учетом запроса семей и потребностей экономики, а также существующих программ и дефицитов. Разработка образовательных программ до начала учебного года и приобретения оборудования.</w:t>
            </w:r>
          </w:p>
        </w:tc>
      </w:tr>
    </w:tbl>
    <w:p w14:paraId="599E5355" w14:textId="77777777" w:rsidR="00576D75" w:rsidRPr="00DE11F2" w:rsidRDefault="00576D75" w:rsidP="00576D75">
      <w:pPr>
        <w:rPr>
          <w:rFonts w:ascii="Times New Roman" w:hAnsi="Times New Roman" w:cs="Times New Roman"/>
          <w:b/>
          <w:sz w:val="28"/>
          <w:szCs w:val="28"/>
        </w:rPr>
      </w:pPr>
    </w:p>
    <w:p w14:paraId="29EFC1D7" w14:textId="77777777" w:rsidR="00576D75" w:rsidRPr="00DE11F2" w:rsidRDefault="00576D75" w:rsidP="00576D75">
      <w:pPr>
        <w:rPr>
          <w:rFonts w:ascii="Times New Roman" w:hAnsi="Times New Roman" w:cs="Times New Roman"/>
          <w:b/>
          <w:sz w:val="28"/>
          <w:szCs w:val="28"/>
        </w:rPr>
      </w:pPr>
      <w:r w:rsidRPr="00DE11F2">
        <w:rPr>
          <w:rFonts w:ascii="Times New Roman" w:hAnsi="Times New Roman" w:cs="Times New Roman"/>
          <w:b/>
          <w:sz w:val="28"/>
          <w:szCs w:val="28"/>
        </w:rPr>
        <w:br w:type="page"/>
      </w:r>
    </w:p>
    <w:p w14:paraId="735E4C30" w14:textId="77777777" w:rsidR="00576D75" w:rsidRDefault="00576D75" w:rsidP="0076794E">
      <w:pPr>
        <w:pStyle w:val="ConsPlusNormal"/>
        <w:spacing w:before="240"/>
        <w:ind w:firstLine="540"/>
        <w:jc w:val="right"/>
        <w:rPr>
          <w:rFonts w:ascii="Times New Roman" w:hAnsi="Times New Roman" w:cs="Times New Roman"/>
          <w:bCs/>
          <w:sz w:val="28"/>
          <w:szCs w:val="28"/>
          <w:lang w:val="ru"/>
        </w:rPr>
      </w:pPr>
    </w:p>
    <w:p w14:paraId="02352A3B" w14:textId="223C037B" w:rsidR="0076794E" w:rsidRPr="00576D75" w:rsidRDefault="0076794E" w:rsidP="0076794E">
      <w:pPr>
        <w:pStyle w:val="ConsPlusNormal"/>
        <w:spacing w:before="240"/>
        <w:ind w:firstLine="540"/>
        <w:jc w:val="right"/>
        <w:rPr>
          <w:rFonts w:ascii="Times New Roman" w:hAnsi="Times New Roman" w:cs="Times New Roman"/>
          <w:b/>
          <w:bCs/>
          <w:sz w:val="28"/>
          <w:szCs w:val="28"/>
          <w:lang w:val="ru"/>
        </w:rPr>
      </w:pPr>
      <w:r w:rsidRPr="00576D75">
        <w:rPr>
          <w:rFonts w:ascii="Times New Roman" w:hAnsi="Times New Roman" w:cs="Times New Roman"/>
          <w:b/>
          <w:bCs/>
          <w:sz w:val="28"/>
          <w:szCs w:val="28"/>
          <w:lang w:val="ru"/>
        </w:rPr>
        <w:t>Приложение 2</w:t>
      </w:r>
    </w:p>
    <w:p w14:paraId="4CA1CCE9" w14:textId="77777777" w:rsidR="0076794E" w:rsidRPr="00DE11F2" w:rsidRDefault="0076794E" w:rsidP="0076794E">
      <w:pPr>
        <w:pStyle w:val="ConsPlusNormal"/>
        <w:ind w:firstLine="540"/>
        <w:jc w:val="right"/>
        <w:rPr>
          <w:rFonts w:ascii="Times New Roman" w:hAnsi="Times New Roman" w:cs="Times New Roman"/>
          <w:bCs/>
          <w:sz w:val="28"/>
          <w:szCs w:val="28"/>
          <w:lang w:val="ru"/>
        </w:rPr>
      </w:pPr>
    </w:p>
    <w:p w14:paraId="5F7EF627" w14:textId="2820EB59" w:rsidR="006F3136" w:rsidRPr="00576D75" w:rsidRDefault="006F3136" w:rsidP="00576D75">
      <w:pPr>
        <w:pStyle w:val="ConsPlusNormal"/>
        <w:spacing w:line="360" w:lineRule="auto"/>
        <w:ind w:left="0" w:firstLine="720"/>
        <w:jc w:val="center"/>
        <w:rPr>
          <w:rFonts w:ascii="Times New Roman" w:hAnsi="Times New Roman" w:cs="Times New Roman"/>
          <w:b/>
          <w:sz w:val="28"/>
          <w:szCs w:val="28"/>
        </w:rPr>
      </w:pPr>
      <w:r w:rsidRPr="00DE11F2">
        <w:rPr>
          <w:rFonts w:ascii="Times New Roman" w:hAnsi="Times New Roman" w:cs="Times New Roman"/>
          <w:b/>
          <w:sz w:val="28"/>
          <w:szCs w:val="28"/>
        </w:rPr>
        <w:t>Примерная и</w:t>
      </w:r>
      <w:r w:rsidR="0076794E" w:rsidRPr="00DE11F2">
        <w:rPr>
          <w:rFonts w:ascii="Times New Roman" w:hAnsi="Times New Roman" w:cs="Times New Roman"/>
          <w:b/>
          <w:sz w:val="28"/>
          <w:szCs w:val="28"/>
        </w:rPr>
        <w:t>нформационная стратегия типовой модели «</w:t>
      </w:r>
      <w:r w:rsidRPr="00DE11F2">
        <w:rPr>
          <w:rFonts w:ascii="Times New Roman" w:hAnsi="Times New Roman" w:cs="Times New Roman"/>
          <w:b/>
          <w:sz w:val="28"/>
          <w:szCs w:val="28"/>
        </w:rPr>
        <w:t>Станция туризма</w:t>
      </w:r>
      <w:r w:rsidR="0076794E" w:rsidRPr="00DE11F2">
        <w:rPr>
          <w:rFonts w:ascii="Times New Roman" w:hAnsi="Times New Roman" w:cs="Times New Roman"/>
          <w:b/>
          <w:sz w:val="28"/>
          <w:szCs w:val="28"/>
        </w:rPr>
        <w:t>»</w:t>
      </w:r>
    </w:p>
    <w:p w14:paraId="10E9BC73" w14:textId="77777777" w:rsidR="0076794E" w:rsidRPr="00DE11F2" w:rsidRDefault="0076794E" w:rsidP="0076794E">
      <w:pPr>
        <w:pStyle w:val="ConsPlusNormal"/>
        <w:spacing w:line="360" w:lineRule="auto"/>
        <w:ind w:left="0" w:firstLine="720"/>
        <w:jc w:val="both"/>
        <w:rPr>
          <w:rFonts w:ascii="Times New Roman" w:hAnsi="Times New Roman" w:cs="Times New Roman"/>
          <w:sz w:val="28"/>
          <w:szCs w:val="28"/>
        </w:rPr>
      </w:pPr>
      <w:r w:rsidRPr="00DE11F2">
        <w:rPr>
          <w:rFonts w:ascii="Times New Roman" w:hAnsi="Times New Roman" w:cs="Times New Roman"/>
          <w:sz w:val="28"/>
          <w:szCs w:val="28"/>
        </w:rPr>
        <w:t xml:space="preserve">Информационная стратегия для настоящей типовой модели – набор наиболее эффективных инструментов воздействия на целевые аудитории и программу использования этих инструментов, включающую в себя три основных параметра: целевые аудитории, коммуникационное сообщение и форматы коммуникации. </w:t>
      </w:r>
    </w:p>
    <w:p w14:paraId="71EF545A" w14:textId="77777777" w:rsidR="0076794E" w:rsidRPr="00DE11F2" w:rsidRDefault="0076794E" w:rsidP="0076794E">
      <w:pPr>
        <w:pStyle w:val="ConsPlusNormal"/>
        <w:tabs>
          <w:tab w:val="left" w:pos="284"/>
        </w:tabs>
        <w:spacing w:line="360" w:lineRule="auto"/>
        <w:ind w:left="0" w:firstLine="720"/>
        <w:jc w:val="both"/>
        <w:rPr>
          <w:rFonts w:ascii="Times New Roman" w:hAnsi="Times New Roman" w:cs="Times New Roman"/>
          <w:sz w:val="28"/>
          <w:szCs w:val="28"/>
        </w:rPr>
      </w:pPr>
      <w:r w:rsidRPr="00DE11F2">
        <w:rPr>
          <w:rFonts w:ascii="Times New Roman" w:hAnsi="Times New Roman" w:cs="Times New Roman"/>
          <w:sz w:val="28"/>
          <w:szCs w:val="28"/>
        </w:rPr>
        <w:t>Ключевая цель информационной стратегии состоит в обеспечении информационной поддержки создания и развития новых мест дополнительного образования в рамках настоящей модели.</w:t>
      </w:r>
      <w:r w:rsidRPr="00DE11F2">
        <w:rPr>
          <w:rFonts w:ascii="Times New Roman" w:hAnsi="Times New Roman" w:cs="Times New Roman"/>
          <w:sz w:val="28"/>
          <w:szCs w:val="28"/>
        </w:rPr>
        <w:tab/>
      </w:r>
      <w:r w:rsidRPr="00DE11F2">
        <w:rPr>
          <w:rFonts w:ascii="Times New Roman" w:hAnsi="Times New Roman" w:cs="Times New Roman"/>
          <w:sz w:val="28"/>
          <w:szCs w:val="28"/>
        </w:rPr>
        <w:tab/>
      </w:r>
    </w:p>
    <w:p w14:paraId="0583F2F7" w14:textId="0EE6F8D5" w:rsidR="0076794E" w:rsidRPr="00DE11F2" w:rsidRDefault="0076794E" w:rsidP="0076794E">
      <w:pPr>
        <w:pStyle w:val="ConsPlusNormal"/>
        <w:tabs>
          <w:tab w:val="left" w:pos="284"/>
        </w:tabs>
        <w:spacing w:line="360" w:lineRule="auto"/>
        <w:ind w:left="0" w:firstLine="720"/>
        <w:jc w:val="both"/>
        <w:rPr>
          <w:rFonts w:ascii="Times New Roman" w:hAnsi="Times New Roman" w:cs="Times New Roman"/>
          <w:sz w:val="28"/>
          <w:szCs w:val="28"/>
        </w:rPr>
      </w:pPr>
      <w:r w:rsidRPr="00DE11F2">
        <w:rPr>
          <w:rFonts w:ascii="Times New Roman" w:hAnsi="Times New Roman" w:cs="Times New Roman"/>
          <w:sz w:val="28"/>
          <w:szCs w:val="28"/>
        </w:rPr>
        <w:t>При формировании информационной стратегии, под которой понимается план по распространению информации в соответствии с целями и задачами, общими принципами информационной политики образовательных организаций, реализующих типовую модели «</w:t>
      </w:r>
      <w:r w:rsidR="006F3136" w:rsidRPr="00DE11F2">
        <w:rPr>
          <w:rFonts w:ascii="Times New Roman" w:hAnsi="Times New Roman" w:cs="Times New Roman"/>
          <w:sz w:val="28"/>
          <w:szCs w:val="28"/>
        </w:rPr>
        <w:t>Станция туризма</w:t>
      </w:r>
      <w:r w:rsidRPr="00DE11F2">
        <w:rPr>
          <w:rFonts w:ascii="Times New Roman" w:hAnsi="Times New Roman" w:cs="Times New Roman"/>
          <w:sz w:val="28"/>
          <w:szCs w:val="28"/>
        </w:rPr>
        <w:t>» рекомендуется включить следующие этапы:</w:t>
      </w:r>
    </w:p>
    <w:p w14:paraId="320CA15B" w14:textId="77777777" w:rsidR="0076794E" w:rsidRPr="00DE11F2" w:rsidRDefault="0076794E" w:rsidP="0076794E">
      <w:pPr>
        <w:pStyle w:val="ConsPlusNormal"/>
        <w:numPr>
          <w:ilvl w:val="0"/>
          <w:numId w:val="17"/>
        </w:numPr>
        <w:tabs>
          <w:tab w:val="left" w:pos="284"/>
        </w:tabs>
        <w:spacing w:line="360" w:lineRule="auto"/>
        <w:ind w:left="0" w:firstLine="720"/>
        <w:jc w:val="both"/>
        <w:rPr>
          <w:rFonts w:ascii="Times New Roman" w:hAnsi="Times New Roman" w:cs="Times New Roman"/>
          <w:i/>
          <w:iCs/>
          <w:sz w:val="28"/>
          <w:szCs w:val="28"/>
        </w:rPr>
      </w:pPr>
      <w:r w:rsidRPr="00DE11F2">
        <w:rPr>
          <w:rFonts w:ascii="Times New Roman" w:hAnsi="Times New Roman" w:cs="Times New Roman"/>
          <w:i/>
          <w:iCs/>
          <w:sz w:val="28"/>
          <w:szCs w:val="28"/>
        </w:rPr>
        <w:t>Анализ внутренней среды.</w:t>
      </w:r>
    </w:p>
    <w:p w14:paraId="2996FFAB" w14:textId="77777777" w:rsidR="0076794E" w:rsidRPr="00DE11F2" w:rsidRDefault="0076794E" w:rsidP="0076794E">
      <w:pPr>
        <w:pStyle w:val="ConsPlusNormal"/>
        <w:tabs>
          <w:tab w:val="left" w:pos="284"/>
        </w:tabs>
        <w:spacing w:line="360" w:lineRule="auto"/>
        <w:ind w:left="0" w:firstLine="720"/>
        <w:jc w:val="both"/>
        <w:rPr>
          <w:rFonts w:ascii="Times New Roman" w:hAnsi="Times New Roman" w:cs="Times New Roman"/>
          <w:sz w:val="28"/>
          <w:szCs w:val="28"/>
        </w:rPr>
      </w:pPr>
      <w:r w:rsidRPr="00DE11F2">
        <w:rPr>
          <w:rFonts w:ascii="Times New Roman" w:hAnsi="Times New Roman" w:cs="Times New Roman"/>
          <w:sz w:val="28"/>
          <w:szCs w:val="28"/>
        </w:rPr>
        <w:t xml:space="preserve">Рекомендуется, отталкиваясь от результатов </w:t>
      </w:r>
      <w:r w:rsidRPr="00DE11F2">
        <w:rPr>
          <w:rFonts w:ascii="Times New Roman" w:hAnsi="Times New Roman" w:cs="Times New Roman"/>
          <w:sz w:val="28"/>
          <w:szCs w:val="28"/>
          <w:lang w:val="en-US"/>
        </w:rPr>
        <w:t>SWOT</w:t>
      </w:r>
      <w:r w:rsidRPr="00DE11F2">
        <w:rPr>
          <w:rFonts w:ascii="Times New Roman" w:hAnsi="Times New Roman" w:cs="Times New Roman"/>
          <w:sz w:val="28"/>
          <w:szCs w:val="28"/>
        </w:rPr>
        <w:t>-анализа организации и проекта, зафиксировать сильные стороны, возможности для позиционирования, учитывая возможные риски.</w:t>
      </w:r>
    </w:p>
    <w:p w14:paraId="20DB1445" w14:textId="77777777" w:rsidR="0076794E" w:rsidRPr="00DE11F2" w:rsidRDefault="0076794E" w:rsidP="0076794E">
      <w:pPr>
        <w:pStyle w:val="ConsPlusNormal"/>
        <w:numPr>
          <w:ilvl w:val="0"/>
          <w:numId w:val="17"/>
        </w:numPr>
        <w:tabs>
          <w:tab w:val="left" w:pos="284"/>
        </w:tabs>
        <w:spacing w:line="360" w:lineRule="auto"/>
        <w:ind w:left="0" w:firstLine="720"/>
        <w:jc w:val="both"/>
        <w:rPr>
          <w:rFonts w:ascii="Times New Roman" w:hAnsi="Times New Roman" w:cs="Times New Roman"/>
          <w:sz w:val="28"/>
          <w:szCs w:val="28"/>
        </w:rPr>
      </w:pPr>
      <w:r w:rsidRPr="00DE11F2">
        <w:rPr>
          <w:rFonts w:ascii="Times New Roman" w:hAnsi="Times New Roman" w:cs="Times New Roman"/>
          <w:i/>
          <w:iCs/>
          <w:sz w:val="28"/>
          <w:szCs w:val="28"/>
        </w:rPr>
        <w:t xml:space="preserve">Анализ внешней среды. </w:t>
      </w:r>
    </w:p>
    <w:p w14:paraId="0FA56A0B" w14:textId="2711964A" w:rsidR="0076794E" w:rsidRPr="00DE11F2" w:rsidRDefault="0076794E" w:rsidP="0076794E">
      <w:pPr>
        <w:pStyle w:val="ConsPlusNormal"/>
        <w:tabs>
          <w:tab w:val="left" w:pos="284"/>
        </w:tabs>
        <w:spacing w:line="360" w:lineRule="auto"/>
        <w:ind w:left="0" w:firstLine="720"/>
        <w:jc w:val="both"/>
        <w:rPr>
          <w:rFonts w:ascii="Times New Roman" w:hAnsi="Times New Roman" w:cs="Times New Roman"/>
          <w:sz w:val="28"/>
          <w:szCs w:val="28"/>
        </w:rPr>
      </w:pPr>
      <w:r w:rsidRPr="00DE11F2">
        <w:rPr>
          <w:rFonts w:ascii="Times New Roman" w:hAnsi="Times New Roman" w:cs="Times New Roman"/>
          <w:sz w:val="28"/>
          <w:szCs w:val="28"/>
        </w:rPr>
        <w:t>Рекомендуется, отталкиваясь от результатов SWOT-анализа организации и проекта определить ключевые целевые аудитории, их особенности, составить «портрет» ребенка и его семьи: возраст, стремления в жизни, увлечения, образование и социально-экономический статус родителей. Целевая аудитория — это группа клиентов и партнеров, которая стремится удовлетворить ту потребность, которую решает проект типовой модели «</w:t>
      </w:r>
      <w:r w:rsidR="006F3136" w:rsidRPr="00DE11F2">
        <w:rPr>
          <w:rFonts w:ascii="Times New Roman" w:hAnsi="Times New Roman" w:cs="Times New Roman"/>
          <w:sz w:val="28"/>
          <w:szCs w:val="28"/>
        </w:rPr>
        <w:t>Станция туризма</w:t>
      </w:r>
      <w:r w:rsidRPr="00DE11F2">
        <w:rPr>
          <w:rFonts w:ascii="Times New Roman" w:hAnsi="Times New Roman" w:cs="Times New Roman"/>
          <w:sz w:val="28"/>
          <w:szCs w:val="28"/>
        </w:rPr>
        <w:t>». Необходимо определить круг людей и стей</w:t>
      </w:r>
      <w:r w:rsidR="00B906C7">
        <w:rPr>
          <w:rFonts w:ascii="Times New Roman" w:hAnsi="Times New Roman" w:cs="Times New Roman"/>
          <w:sz w:val="28"/>
          <w:szCs w:val="28"/>
        </w:rPr>
        <w:t>к</w:t>
      </w:r>
      <w:r w:rsidRPr="00DE11F2">
        <w:rPr>
          <w:rFonts w:ascii="Times New Roman" w:hAnsi="Times New Roman" w:cs="Times New Roman"/>
          <w:sz w:val="28"/>
          <w:szCs w:val="28"/>
        </w:rPr>
        <w:t>холдеров, которым будет интересно развитие именно способностей, общего развития и универсальных и профильных компетентностей, профориентационных возможностей модели в сфере связанных профессий.</w:t>
      </w:r>
    </w:p>
    <w:p w14:paraId="57E1ECB4" w14:textId="77777777" w:rsidR="0076794E" w:rsidRPr="00DE11F2" w:rsidRDefault="0076794E" w:rsidP="0076794E">
      <w:pPr>
        <w:pStyle w:val="ConsPlusNormal"/>
        <w:numPr>
          <w:ilvl w:val="0"/>
          <w:numId w:val="17"/>
        </w:numPr>
        <w:tabs>
          <w:tab w:val="left" w:pos="284"/>
        </w:tabs>
        <w:spacing w:line="360" w:lineRule="auto"/>
        <w:ind w:left="0" w:firstLine="720"/>
        <w:jc w:val="both"/>
        <w:rPr>
          <w:rFonts w:ascii="Times New Roman" w:hAnsi="Times New Roman" w:cs="Times New Roman"/>
          <w:sz w:val="28"/>
          <w:szCs w:val="28"/>
        </w:rPr>
      </w:pPr>
      <w:r w:rsidRPr="00DE11F2">
        <w:rPr>
          <w:rFonts w:ascii="Times New Roman" w:hAnsi="Times New Roman" w:cs="Times New Roman"/>
          <w:sz w:val="28"/>
          <w:szCs w:val="28"/>
        </w:rPr>
        <w:t xml:space="preserve">Определение возможных </w:t>
      </w:r>
      <w:r w:rsidRPr="00DE11F2">
        <w:rPr>
          <w:rFonts w:ascii="Times New Roman" w:hAnsi="Times New Roman" w:cs="Times New Roman"/>
          <w:i/>
          <w:iCs/>
          <w:sz w:val="28"/>
          <w:szCs w:val="28"/>
        </w:rPr>
        <w:t>направлений и задач информационной стратегии</w:t>
      </w:r>
      <w:r w:rsidRPr="00DE11F2">
        <w:rPr>
          <w:rFonts w:ascii="Times New Roman" w:hAnsi="Times New Roman" w:cs="Times New Roman"/>
          <w:sz w:val="28"/>
          <w:szCs w:val="28"/>
        </w:rPr>
        <w:t>.</w:t>
      </w:r>
    </w:p>
    <w:p w14:paraId="1142A4E3" w14:textId="77777777" w:rsidR="0076794E" w:rsidRPr="00DE11F2" w:rsidRDefault="0076794E" w:rsidP="0076794E">
      <w:pPr>
        <w:pStyle w:val="ConsPlusNormal"/>
        <w:tabs>
          <w:tab w:val="left" w:pos="284"/>
        </w:tabs>
        <w:spacing w:line="360" w:lineRule="auto"/>
        <w:ind w:left="0" w:firstLine="720"/>
        <w:jc w:val="both"/>
        <w:rPr>
          <w:rFonts w:ascii="Times New Roman" w:hAnsi="Times New Roman" w:cs="Times New Roman"/>
          <w:sz w:val="28"/>
          <w:szCs w:val="28"/>
        </w:rPr>
      </w:pPr>
      <w:r w:rsidRPr="00DE11F2">
        <w:rPr>
          <w:rFonts w:ascii="Times New Roman" w:hAnsi="Times New Roman" w:cs="Times New Roman"/>
          <w:sz w:val="28"/>
          <w:szCs w:val="28"/>
        </w:rPr>
        <w:t>Целесообразно, формулируя эффективное информационное сообщение, определить направления реализации информационной стратегии для каждой целевой аудитории с учетом взаимных интересов – бизнес-партнеры, семьи, органы власти, образовательные организации и т.д.</w:t>
      </w:r>
    </w:p>
    <w:p w14:paraId="44BC56BB" w14:textId="77777777" w:rsidR="0076794E" w:rsidRPr="00DE11F2" w:rsidRDefault="0076794E" w:rsidP="0076794E">
      <w:pPr>
        <w:pStyle w:val="ConsPlusNormal"/>
        <w:numPr>
          <w:ilvl w:val="0"/>
          <w:numId w:val="17"/>
        </w:numPr>
        <w:tabs>
          <w:tab w:val="left" w:pos="284"/>
        </w:tabs>
        <w:spacing w:line="360" w:lineRule="auto"/>
        <w:ind w:left="0" w:firstLine="720"/>
        <w:jc w:val="both"/>
        <w:rPr>
          <w:rFonts w:ascii="Times New Roman" w:hAnsi="Times New Roman" w:cs="Times New Roman"/>
          <w:sz w:val="28"/>
          <w:szCs w:val="28"/>
        </w:rPr>
      </w:pPr>
      <w:r w:rsidRPr="00DE11F2">
        <w:rPr>
          <w:rFonts w:ascii="Times New Roman" w:hAnsi="Times New Roman" w:cs="Times New Roman"/>
          <w:i/>
          <w:iCs/>
          <w:sz w:val="28"/>
          <w:szCs w:val="28"/>
        </w:rPr>
        <w:t>Выбор форматов, каналов и периодичности информирования</w:t>
      </w:r>
      <w:r w:rsidRPr="00DE11F2">
        <w:rPr>
          <w:rFonts w:ascii="Times New Roman" w:hAnsi="Times New Roman" w:cs="Times New Roman"/>
          <w:sz w:val="28"/>
          <w:szCs w:val="28"/>
        </w:rPr>
        <w:t>.</w:t>
      </w:r>
    </w:p>
    <w:p w14:paraId="08581B9A" w14:textId="77777777" w:rsidR="0076794E" w:rsidRPr="00DE11F2" w:rsidRDefault="0076794E" w:rsidP="0076794E">
      <w:pPr>
        <w:pStyle w:val="ConsPlusNormal"/>
        <w:tabs>
          <w:tab w:val="left" w:pos="284"/>
        </w:tabs>
        <w:spacing w:line="360" w:lineRule="auto"/>
        <w:ind w:left="0" w:firstLine="720"/>
        <w:jc w:val="both"/>
        <w:rPr>
          <w:rFonts w:ascii="Times New Roman" w:hAnsi="Times New Roman" w:cs="Times New Roman"/>
          <w:sz w:val="28"/>
          <w:szCs w:val="28"/>
        </w:rPr>
      </w:pPr>
      <w:r w:rsidRPr="00DE11F2">
        <w:rPr>
          <w:rFonts w:ascii="Times New Roman" w:hAnsi="Times New Roman" w:cs="Times New Roman"/>
          <w:sz w:val="28"/>
          <w:szCs w:val="28"/>
        </w:rPr>
        <w:t>На данном этапе необходима инвентаризация существующих (имеющихся и перспективных) возможностей информирования целевых групп о проекте.</w:t>
      </w:r>
    </w:p>
    <w:p w14:paraId="3727AA5A" w14:textId="77777777" w:rsidR="0076794E" w:rsidRPr="00DE11F2" w:rsidRDefault="0076794E" w:rsidP="0076794E">
      <w:pPr>
        <w:pStyle w:val="ConsPlusNormal"/>
        <w:tabs>
          <w:tab w:val="left" w:pos="284"/>
        </w:tabs>
        <w:spacing w:line="360" w:lineRule="auto"/>
        <w:ind w:left="0" w:firstLine="720"/>
        <w:jc w:val="both"/>
        <w:rPr>
          <w:rFonts w:ascii="Times New Roman" w:hAnsi="Times New Roman" w:cs="Times New Roman"/>
          <w:sz w:val="28"/>
          <w:szCs w:val="28"/>
        </w:rPr>
      </w:pPr>
      <w:r w:rsidRPr="00DE11F2">
        <w:rPr>
          <w:rFonts w:ascii="Times New Roman" w:hAnsi="Times New Roman" w:cs="Times New Roman"/>
          <w:sz w:val="28"/>
          <w:szCs w:val="28"/>
        </w:rPr>
        <w:t>Ключевыми каналами для реализации информационной стратегии могут выступать:</w:t>
      </w:r>
    </w:p>
    <w:p w14:paraId="07BF1C82" w14:textId="47EE2249" w:rsidR="0076794E" w:rsidRPr="00DE11F2" w:rsidRDefault="00ED4B5F" w:rsidP="0076794E">
      <w:pPr>
        <w:pStyle w:val="ConsPlusNormal"/>
        <w:numPr>
          <w:ilvl w:val="0"/>
          <w:numId w:val="19"/>
        </w:numPr>
        <w:tabs>
          <w:tab w:val="left" w:pos="0"/>
        </w:tabs>
        <w:spacing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Официальный с</w:t>
      </w:r>
      <w:r w:rsidR="0076794E" w:rsidRPr="00DE11F2">
        <w:rPr>
          <w:rFonts w:ascii="Times New Roman" w:hAnsi="Times New Roman" w:cs="Times New Roman"/>
          <w:sz w:val="28"/>
          <w:szCs w:val="28"/>
        </w:rPr>
        <w:t>айт организации;</w:t>
      </w:r>
    </w:p>
    <w:p w14:paraId="49B56A96" w14:textId="77777777" w:rsidR="0076794E" w:rsidRPr="00DE11F2" w:rsidRDefault="0076794E" w:rsidP="0076794E">
      <w:pPr>
        <w:pStyle w:val="ConsPlusNormal"/>
        <w:numPr>
          <w:ilvl w:val="0"/>
          <w:numId w:val="19"/>
        </w:numPr>
        <w:tabs>
          <w:tab w:val="left" w:pos="0"/>
        </w:tabs>
        <w:spacing w:line="360" w:lineRule="auto"/>
        <w:ind w:left="0" w:firstLine="720"/>
        <w:jc w:val="both"/>
        <w:rPr>
          <w:rFonts w:ascii="Times New Roman" w:hAnsi="Times New Roman" w:cs="Times New Roman"/>
          <w:sz w:val="28"/>
          <w:szCs w:val="28"/>
        </w:rPr>
      </w:pPr>
      <w:r w:rsidRPr="00DE11F2">
        <w:rPr>
          <w:rFonts w:ascii="Times New Roman" w:hAnsi="Times New Roman" w:cs="Times New Roman"/>
          <w:sz w:val="28"/>
          <w:szCs w:val="28"/>
        </w:rPr>
        <w:t>Местная печатная и электронная пресса;</w:t>
      </w:r>
    </w:p>
    <w:p w14:paraId="4FC6E1A5" w14:textId="77777777" w:rsidR="0076794E" w:rsidRPr="00DE11F2" w:rsidRDefault="0076794E" w:rsidP="0076794E">
      <w:pPr>
        <w:pStyle w:val="ConsPlusNormal"/>
        <w:numPr>
          <w:ilvl w:val="0"/>
          <w:numId w:val="19"/>
        </w:numPr>
        <w:tabs>
          <w:tab w:val="left" w:pos="0"/>
        </w:tabs>
        <w:spacing w:line="360" w:lineRule="auto"/>
        <w:ind w:left="0" w:firstLine="720"/>
        <w:jc w:val="both"/>
        <w:rPr>
          <w:rFonts w:ascii="Times New Roman" w:hAnsi="Times New Roman" w:cs="Times New Roman"/>
          <w:sz w:val="28"/>
          <w:szCs w:val="28"/>
        </w:rPr>
      </w:pPr>
      <w:r w:rsidRPr="00DE11F2">
        <w:rPr>
          <w:rFonts w:ascii="Times New Roman" w:hAnsi="Times New Roman" w:cs="Times New Roman"/>
          <w:sz w:val="28"/>
          <w:szCs w:val="28"/>
        </w:rPr>
        <w:t>Социальные сети;</w:t>
      </w:r>
    </w:p>
    <w:p w14:paraId="1BCB5906" w14:textId="77777777" w:rsidR="0076794E" w:rsidRPr="00DE11F2" w:rsidRDefault="0076794E" w:rsidP="0076794E">
      <w:pPr>
        <w:pStyle w:val="ConsPlusNormal"/>
        <w:numPr>
          <w:ilvl w:val="0"/>
          <w:numId w:val="19"/>
        </w:numPr>
        <w:tabs>
          <w:tab w:val="left" w:pos="0"/>
        </w:tabs>
        <w:spacing w:line="360" w:lineRule="auto"/>
        <w:ind w:left="0" w:firstLine="720"/>
        <w:jc w:val="both"/>
        <w:rPr>
          <w:rFonts w:ascii="Times New Roman" w:hAnsi="Times New Roman" w:cs="Times New Roman"/>
          <w:sz w:val="28"/>
          <w:szCs w:val="28"/>
        </w:rPr>
      </w:pPr>
      <w:r w:rsidRPr="00DE11F2">
        <w:rPr>
          <w:rFonts w:ascii="Times New Roman" w:hAnsi="Times New Roman" w:cs="Times New Roman"/>
          <w:sz w:val="28"/>
          <w:szCs w:val="28"/>
        </w:rPr>
        <w:t>Телевидение и радио;</w:t>
      </w:r>
    </w:p>
    <w:p w14:paraId="63230C1A" w14:textId="77777777" w:rsidR="0076794E" w:rsidRPr="00DE11F2" w:rsidRDefault="0076794E" w:rsidP="0076794E">
      <w:pPr>
        <w:pStyle w:val="ConsPlusNormal"/>
        <w:numPr>
          <w:ilvl w:val="0"/>
          <w:numId w:val="19"/>
        </w:numPr>
        <w:tabs>
          <w:tab w:val="left" w:pos="0"/>
        </w:tabs>
        <w:spacing w:line="360" w:lineRule="auto"/>
        <w:ind w:left="0" w:firstLine="720"/>
        <w:jc w:val="both"/>
        <w:rPr>
          <w:rFonts w:ascii="Times New Roman" w:hAnsi="Times New Roman" w:cs="Times New Roman"/>
          <w:sz w:val="28"/>
          <w:szCs w:val="28"/>
        </w:rPr>
      </w:pPr>
      <w:r w:rsidRPr="00DE11F2">
        <w:rPr>
          <w:rFonts w:ascii="Times New Roman" w:hAnsi="Times New Roman" w:cs="Times New Roman"/>
          <w:sz w:val="28"/>
          <w:szCs w:val="28"/>
        </w:rPr>
        <w:t>Профильные сайты об образовании.</w:t>
      </w:r>
    </w:p>
    <w:p w14:paraId="529421E1" w14:textId="77777777" w:rsidR="0076794E" w:rsidRPr="00DE11F2" w:rsidRDefault="0076794E" w:rsidP="0076794E">
      <w:pPr>
        <w:pStyle w:val="ConsPlusNormal"/>
        <w:tabs>
          <w:tab w:val="left" w:pos="284"/>
        </w:tabs>
        <w:spacing w:line="360" w:lineRule="auto"/>
        <w:ind w:left="0" w:firstLine="720"/>
        <w:jc w:val="both"/>
        <w:rPr>
          <w:rFonts w:ascii="Times New Roman" w:hAnsi="Times New Roman" w:cs="Times New Roman"/>
          <w:sz w:val="28"/>
          <w:szCs w:val="28"/>
        </w:rPr>
      </w:pPr>
      <w:r w:rsidRPr="00DE11F2">
        <w:rPr>
          <w:rFonts w:ascii="Times New Roman" w:hAnsi="Times New Roman" w:cs="Times New Roman"/>
          <w:sz w:val="28"/>
          <w:szCs w:val="28"/>
        </w:rPr>
        <w:t>Возможные каналы продвижения в сети Интернет:</w:t>
      </w:r>
    </w:p>
    <w:p w14:paraId="17E485D0" w14:textId="77777777" w:rsidR="0076794E" w:rsidRPr="00DE11F2" w:rsidRDefault="0076794E" w:rsidP="0076794E">
      <w:pPr>
        <w:pStyle w:val="ConsPlusNormal"/>
        <w:numPr>
          <w:ilvl w:val="0"/>
          <w:numId w:val="18"/>
        </w:numPr>
        <w:tabs>
          <w:tab w:val="left" w:pos="284"/>
        </w:tabs>
        <w:spacing w:line="360" w:lineRule="auto"/>
        <w:ind w:left="0" w:firstLine="720"/>
        <w:jc w:val="both"/>
        <w:rPr>
          <w:rFonts w:ascii="Times New Roman" w:hAnsi="Times New Roman" w:cs="Times New Roman"/>
          <w:sz w:val="28"/>
          <w:szCs w:val="28"/>
        </w:rPr>
      </w:pPr>
      <w:r w:rsidRPr="00DE11F2">
        <w:rPr>
          <w:rFonts w:ascii="Times New Roman" w:hAnsi="Times New Roman" w:cs="Times New Roman"/>
          <w:sz w:val="28"/>
          <w:szCs w:val="28"/>
        </w:rPr>
        <w:t>Поисковая оптимизация и продвижение;</w:t>
      </w:r>
    </w:p>
    <w:p w14:paraId="34EE4492" w14:textId="77777777" w:rsidR="0076794E" w:rsidRPr="00DE11F2" w:rsidRDefault="0076794E" w:rsidP="0076794E">
      <w:pPr>
        <w:pStyle w:val="ConsPlusNormal"/>
        <w:numPr>
          <w:ilvl w:val="0"/>
          <w:numId w:val="18"/>
        </w:numPr>
        <w:tabs>
          <w:tab w:val="left" w:pos="284"/>
        </w:tabs>
        <w:spacing w:line="360" w:lineRule="auto"/>
        <w:ind w:left="0" w:firstLine="720"/>
        <w:jc w:val="both"/>
        <w:rPr>
          <w:rFonts w:ascii="Times New Roman" w:hAnsi="Times New Roman" w:cs="Times New Roman"/>
          <w:sz w:val="28"/>
          <w:szCs w:val="28"/>
        </w:rPr>
      </w:pPr>
      <w:r w:rsidRPr="00DE11F2">
        <w:rPr>
          <w:rFonts w:ascii="Times New Roman" w:hAnsi="Times New Roman" w:cs="Times New Roman"/>
          <w:sz w:val="28"/>
          <w:szCs w:val="28"/>
        </w:rPr>
        <w:t>Контент-маркетинг;</w:t>
      </w:r>
    </w:p>
    <w:p w14:paraId="33C95DDF" w14:textId="77777777" w:rsidR="0076794E" w:rsidRPr="00DE11F2" w:rsidRDefault="0076794E" w:rsidP="0076794E">
      <w:pPr>
        <w:pStyle w:val="ConsPlusNormal"/>
        <w:numPr>
          <w:ilvl w:val="0"/>
          <w:numId w:val="18"/>
        </w:numPr>
        <w:tabs>
          <w:tab w:val="left" w:pos="284"/>
        </w:tabs>
        <w:spacing w:line="360" w:lineRule="auto"/>
        <w:ind w:left="0" w:firstLine="720"/>
        <w:jc w:val="both"/>
        <w:rPr>
          <w:rFonts w:ascii="Times New Roman" w:hAnsi="Times New Roman" w:cs="Times New Roman"/>
          <w:sz w:val="28"/>
          <w:szCs w:val="28"/>
        </w:rPr>
      </w:pPr>
      <w:r w:rsidRPr="00DE11F2">
        <w:rPr>
          <w:rFonts w:ascii="Times New Roman" w:hAnsi="Times New Roman" w:cs="Times New Roman"/>
          <w:sz w:val="28"/>
          <w:szCs w:val="28"/>
        </w:rPr>
        <w:t>Контекстная реклама;</w:t>
      </w:r>
    </w:p>
    <w:p w14:paraId="4F22FCC4" w14:textId="77777777" w:rsidR="0076794E" w:rsidRPr="00DE11F2" w:rsidRDefault="0076794E" w:rsidP="0076794E">
      <w:pPr>
        <w:pStyle w:val="ConsPlusNormal"/>
        <w:numPr>
          <w:ilvl w:val="0"/>
          <w:numId w:val="18"/>
        </w:numPr>
        <w:tabs>
          <w:tab w:val="left" w:pos="284"/>
        </w:tabs>
        <w:spacing w:line="360" w:lineRule="auto"/>
        <w:ind w:left="0" w:firstLine="720"/>
        <w:jc w:val="both"/>
        <w:rPr>
          <w:rFonts w:ascii="Times New Roman" w:hAnsi="Times New Roman" w:cs="Times New Roman"/>
          <w:sz w:val="28"/>
          <w:szCs w:val="28"/>
        </w:rPr>
      </w:pPr>
      <w:r w:rsidRPr="00DE11F2">
        <w:rPr>
          <w:rFonts w:ascii="Times New Roman" w:hAnsi="Times New Roman" w:cs="Times New Roman"/>
          <w:sz w:val="28"/>
          <w:szCs w:val="28"/>
        </w:rPr>
        <w:t>Таргетированная реклама;</w:t>
      </w:r>
    </w:p>
    <w:p w14:paraId="0C47D35B" w14:textId="77777777" w:rsidR="0076794E" w:rsidRPr="00DE11F2" w:rsidRDefault="0076794E" w:rsidP="0076794E">
      <w:pPr>
        <w:pStyle w:val="ConsPlusNormal"/>
        <w:numPr>
          <w:ilvl w:val="0"/>
          <w:numId w:val="18"/>
        </w:numPr>
        <w:tabs>
          <w:tab w:val="left" w:pos="284"/>
        </w:tabs>
        <w:spacing w:line="360" w:lineRule="auto"/>
        <w:ind w:left="0" w:firstLine="720"/>
        <w:jc w:val="both"/>
        <w:rPr>
          <w:rFonts w:ascii="Times New Roman" w:hAnsi="Times New Roman" w:cs="Times New Roman"/>
          <w:sz w:val="28"/>
          <w:szCs w:val="28"/>
        </w:rPr>
      </w:pPr>
      <w:r w:rsidRPr="00DE11F2">
        <w:rPr>
          <w:rFonts w:ascii="Times New Roman" w:hAnsi="Times New Roman" w:cs="Times New Roman"/>
          <w:sz w:val="28"/>
          <w:szCs w:val="28"/>
        </w:rPr>
        <w:t>Маркетинг в социальных сетях;</w:t>
      </w:r>
    </w:p>
    <w:p w14:paraId="3A840FF8" w14:textId="77777777" w:rsidR="0076794E" w:rsidRPr="00DE11F2" w:rsidRDefault="0076794E" w:rsidP="0076794E">
      <w:pPr>
        <w:pStyle w:val="ConsPlusNormal"/>
        <w:numPr>
          <w:ilvl w:val="0"/>
          <w:numId w:val="18"/>
        </w:numPr>
        <w:tabs>
          <w:tab w:val="left" w:pos="284"/>
        </w:tabs>
        <w:spacing w:line="360" w:lineRule="auto"/>
        <w:ind w:left="0" w:firstLine="720"/>
        <w:jc w:val="both"/>
        <w:rPr>
          <w:rFonts w:ascii="Times New Roman" w:hAnsi="Times New Roman" w:cs="Times New Roman"/>
          <w:sz w:val="28"/>
          <w:szCs w:val="28"/>
        </w:rPr>
      </w:pPr>
      <w:r w:rsidRPr="00DE11F2">
        <w:rPr>
          <w:rFonts w:ascii="Times New Roman" w:hAnsi="Times New Roman" w:cs="Times New Roman"/>
          <w:sz w:val="28"/>
          <w:szCs w:val="28"/>
        </w:rPr>
        <w:t>E-mail-маркетинг;</w:t>
      </w:r>
    </w:p>
    <w:p w14:paraId="776562A0" w14:textId="77777777" w:rsidR="0076794E" w:rsidRPr="00DE11F2" w:rsidRDefault="0076794E" w:rsidP="0076794E">
      <w:pPr>
        <w:pStyle w:val="ConsPlusNormal"/>
        <w:numPr>
          <w:ilvl w:val="0"/>
          <w:numId w:val="18"/>
        </w:numPr>
        <w:tabs>
          <w:tab w:val="left" w:pos="284"/>
        </w:tabs>
        <w:spacing w:line="360" w:lineRule="auto"/>
        <w:ind w:left="0" w:firstLine="720"/>
        <w:jc w:val="both"/>
        <w:rPr>
          <w:rFonts w:ascii="Times New Roman" w:hAnsi="Times New Roman" w:cs="Times New Roman"/>
          <w:sz w:val="28"/>
          <w:szCs w:val="28"/>
        </w:rPr>
      </w:pPr>
      <w:r w:rsidRPr="00DE11F2">
        <w:rPr>
          <w:rFonts w:ascii="Times New Roman" w:hAnsi="Times New Roman" w:cs="Times New Roman"/>
          <w:sz w:val="28"/>
          <w:szCs w:val="28"/>
        </w:rPr>
        <w:t>Видеомаркетинг.</w:t>
      </w:r>
    </w:p>
    <w:p w14:paraId="0785838C" w14:textId="77777777" w:rsidR="0076794E" w:rsidRPr="00DE11F2" w:rsidRDefault="0076794E" w:rsidP="0076794E">
      <w:pPr>
        <w:pStyle w:val="ConsPlusNormal"/>
        <w:tabs>
          <w:tab w:val="left" w:pos="284"/>
        </w:tabs>
        <w:spacing w:line="360" w:lineRule="auto"/>
        <w:ind w:left="0" w:firstLine="720"/>
        <w:jc w:val="both"/>
        <w:rPr>
          <w:rFonts w:ascii="Times New Roman" w:hAnsi="Times New Roman" w:cs="Times New Roman"/>
          <w:sz w:val="28"/>
          <w:szCs w:val="28"/>
        </w:rPr>
      </w:pPr>
      <w:r w:rsidRPr="00DE11F2">
        <w:rPr>
          <w:rFonts w:ascii="Times New Roman" w:hAnsi="Times New Roman" w:cs="Times New Roman"/>
          <w:sz w:val="28"/>
          <w:szCs w:val="28"/>
        </w:rPr>
        <w:t>Основные форматы информирования: анонсы, новости, интервью, репортажи, фотоотчеты, реклама образовательных программ, пресс-конференции, день открытых дверей, открытые массовые мероприятия.</w:t>
      </w:r>
    </w:p>
    <w:p w14:paraId="2D4A3F31" w14:textId="77777777" w:rsidR="0076794E" w:rsidRPr="00DE11F2" w:rsidRDefault="0076794E" w:rsidP="0076794E">
      <w:pPr>
        <w:pStyle w:val="ConsPlusNormal"/>
        <w:numPr>
          <w:ilvl w:val="0"/>
          <w:numId w:val="17"/>
        </w:numPr>
        <w:tabs>
          <w:tab w:val="left" w:pos="284"/>
        </w:tabs>
        <w:spacing w:line="360" w:lineRule="auto"/>
        <w:ind w:left="0" w:firstLine="720"/>
        <w:jc w:val="both"/>
        <w:rPr>
          <w:rFonts w:ascii="Times New Roman" w:hAnsi="Times New Roman" w:cs="Times New Roman"/>
          <w:sz w:val="28"/>
          <w:szCs w:val="28"/>
        </w:rPr>
      </w:pPr>
      <w:r w:rsidRPr="00DE11F2">
        <w:rPr>
          <w:rFonts w:ascii="Times New Roman" w:hAnsi="Times New Roman" w:cs="Times New Roman"/>
          <w:sz w:val="28"/>
          <w:szCs w:val="28"/>
        </w:rPr>
        <w:t xml:space="preserve">Определение </w:t>
      </w:r>
      <w:r w:rsidRPr="00DE11F2">
        <w:rPr>
          <w:rFonts w:ascii="Times New Roman" w:hAnsi="Times New Roman" w:cs="Times New Roman"/>
          <w:i/>
          <w:iCs/>
          <w:sz w:val="28"/>
          <w:szCs w:val="28"/>
        </w:rPr>
        <w:t>текущего и перспективного планирования</w:t>
      </w:r>
      <w:r w:rsidRPr="00DE11F2">
        <w:rPr>
          <w:rFonts w:ascii="Times New Roman" w:hAnsi="Times New Roman" w:cs="Times New Roman"/>
          <w:sz w:val="28"/>
          <w:szCs w:val="28"/>
        </w:rPr>
        <w:t xml:space="preserve"> информационной стратегии может осуществляться в соответствии с примерной формой: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2816"/>
        <w:gridCol w:w="1530"/>
        <w:gridCol w:w="1874"/>
        <w:gridCol w:w="1762"/>
        <w:gridCol w:w="864"/>
      </w:tblGrid>
      <w:tr w:rsidR="0076794E" w:rsidRPr="00DE11F2" w14:paraId="350F9D00" w14:textId="77777777" w:rsidTr="00083168">
        <w:tc>
          <w:tcPr>
            <w:tcW w:w="459" w:type="dxa"/>
            <w:shd w:val="clear" w:color="auto" w:fill="auto"/>
          </w:tcPr>
          <w:p w14:paraId="1466FDB7" w14:textId="77777777" w:rsidR="0076794E" w:rsidRPr="00DE11F2" w:rsidRDefault="0076794E" w:rsidP="00083168">
            <w:pPr>
              <w:pBdr>
                <w:top w:val="nil"/>
                <w:left w:val="nil"/>
                <w:bottom w:val="nil"/>
                <w:right w:val="nil"/>
                <w:between w:val="nil"/>
              </w:pBdr>
              <w:ind w:left="0" w:firstLine="0"/>
              <w:rPr>
                <w:rFonts w:ascii="Times New Roman" w:eastAsia="Calibri" w:hAnsi="Times New Roman" w:cs="Times New Roman"/>
                <w:b/>
                <w:bCs/>
                <w:color w:val="000000"/>
                <w:sz w:val="28"/>
                <w:szCs w:val="28"/>
                <w:lang w:val="ru-RU"/>
              </w:rPr>
            </w:pPr>
            <w:r w:rsidRPr="00DE11F2">
              <w:rPr>
                <w:rFonts w:ascii="Times New Roman" w:eastAsia="Calibri" w:hAnsi="Times New Roman" w:cs="Times New Roman"/>
                <w:b/>
                <w:bCs/>
                <w:color w:val="000000"/>
                <w:sz w:val="28"/>
                <w:szCs w:val="28"/>
                <w:lang w:val="ru-RU"/>
              </w:rPr>
              <w:t>№</w:t>
            </w:r>
          </w:p>
        </w:tc>
        <w:tc>
          <w:tcPr>
            <w:tcW w:w="3162" w:type="dxa"/>
            <w:shd w:val="clear" w:color="auto" w:fill="auto"/>
          </w:tcPr>
          <w:p w14:paraId="4E2010D3" w14:textId="77777777" w:rsidR="0076794E" w:rsidRPr="00DE11F2" w:rsidRDefault="0076794E" w:rsidP="00083168">
            <w:pPr>
              <w:pBdr>
                <w:top w:val="nil"/>
                <w:left w:val="nil"/>
                <w:bottom w:val="nil"/>
                <w:right w:val="nil"/>
                <w:between w:val="nil"/>
              </w:pBdr>
              <w:ind w:left="0" w:firstLine="0"/>
              <w:rPr>
                <w:rFonts w:ascii="Times New Roman" w:eastAsia="Calibri" w:hAnsi="Times New Roman" w:cs="Times New Roman"/>
                <w:b/>
                <w:bCs/>
                <w:color w:val="000000"/>
                <w:sz w:val="28"/>
                <w:szCs w:val="28"/>
                <w:lang w:val="ru-RU"/>
              </w:rPr>
            </w:pPr>
            <w:r w:rsidRPr="00DE11F2">
              <w:rPr>
                <w:rFonts w:ascii="Times New Roman" w:eastAsia="Calibri" w:hAnsi="Times New Roman" w:cs="Times New Roman"/>
                <w:b/>
                <w:bCs/>
                <w:color w:val="000000"/>
                <w:sz w:val="28"/>
                <w:szCs w:val="28"/>
                <w:lang w:val="ru-RU"/>
              </w:rPr>
              <w:t>Мероприятие/задача</w:t>
            </w:r>
          </w:p>
        </w:tc>
        <w:tc>
          <w:tcPr>
            <w:tcW w:w="1364" w:type="dxa"/>
            <w:shd w:val="clear" w:color="auto" w:fill="auto"/>
          </w:tcPr>
          <w:p w14:paraId="3F324319" w14:textId="77777777" w:rsidR="0076794E" w:rsidRPr="00DE11F2" w:rsidRDefault="0076794E" w:rsidP="00083168">
            <w:pPr>
              <w:pBdr>
                <w:top w:val="nil"/>
                <w:left w:val="nil"/>
                <w:bottom w:val="nil"/>
                <w:right w:val="nil"/>
                <w:between w:val="nil"/>
              </w:pBdr>
              <w:ind w:left="0" w:firstLine="0"/>
              <w:jc w:val="center"/>
              <w:rPr>
                <w:rFonts w:ascii="Times New Roman" w:eastAsia="Calibri" w:hAnsi="Times New Roman" w:cs="Times New Roman"/>
                <w:b/>
                <w:bCs/>
                <w:color w:val="000000"/>
                <w:sz w:val="28"/>
                <w:szCs w:val="28"/>
                <w:lang w:val="ru-RU"/>
              </w:rPr>
            </w:pPr>
            <w:r w:rsidRPr="00DE11F2">
              <w:rPr>
                <w:rFonts w:ascii="Times New Roman" w:eastAsia="Calibri" w:hAnsi="Times New Roman" w:cs="Times New Roman"/>
                <w:b/>
                <w:bCs/>
                <w:color w:val="000000"/>
                <w:sz w:val="28"/>
                <w:szCs w:val="28"/>
                <w:lang w:val="ru-RU"/>
              </w:rPr>
              <w:t>Целевые аудитории</w:t>
            </w:r>
          </w:p>
        </w:tc>
        <w:tc>
          <w:tcPr>
            <w:tcW w:w="1719" w:type="dxa"/>
            <w:shd w:val="clear" w:color="auto" w:fill="auto"/>
          </w:tcPr>
          <w:p w14:paraId="0644E4C3" w14:textId="77777777" w:rsidR="0076794E" w:rsidRPr="00DE11F2" w:rsidRDefault="0076794E" w:rsidP="00083168">
            <w:pPr>
              <w:pBdr>
                <w:top w:val="nil"/>
                <w:left w:val="nil"/>
                <w:bottom w:val="nil"/>
                <w:right w:val="nil"/>
                <w:between w:val="nil"/>
              </w:pBdr>
              <w:ind w:left="0" w:firstLine="0"/>
              <w:jc w:val="center"/>
              <w:rPr>
                <w:rFonts w:ascii="Times New Roman" w:eastAsia="Calibri" w:hAnsi="Times New Roman" w:cs="Times New Roman"/>
                <w:b/>
                <w:bCs/>
                <w:color w:val="000000"/>
                <w:sz w:val="28"/>
                <w:szCs w:val="28"/>
                <w:lang w:val="ru-RU"/>
              </w:rPr>
            </w:pPr>
            <w:r w:rsidRPr="00DE11F2">
              <w:rPr>
                <w:rFonts w:ascii="Times New Roman" w:eastAsia="Calibri" w:hAnsi="Times New Roman" w:cs="Times New Roman"/>
                <w:b/>
                <w:bCs/>
                <w:color w:val="000000"/>
                <w:sz w:val="28"/>
                <w:szCs w:val="28"/>
                <w:lang w:val="ru-RU"/>
              </w:rPr>
              <w:t>Каналы</w:t>
            </w:r>
          </w:p>
        </w:tc>
        <w:tc>
          <w:tcPr>
            <w:tcW w:w="1724" w:type="dxa"/>
            <w:shd w:val="clear" w:color="auto" w:fill="auto"/>
          </w:tcPr>
          <w:p w14:paraId="1C08B5AE" w14:textId="77777777" w:rsidR="0076794E" w:rsidRPr="00DE11F2" w:rsidRDefault="0076794E" w:rsidP="00083168">
            <w:pPr>
              <w:pBdr>
                <w:top w:val="nil"/>
                <w:left w:val="nil"/>
                <w:bottom w:val="nil"/>
                <w:right w:val="nil"/>
                <w:between w:val="nil"/>
              </w:pBdr>
              <w:ind w:left="0" w:firstLine="0"/>
              <w:jc w:val="center"/>
              <w:rPr>
                <w:rFonts w:ascii="Times New Roman" w:eastAsia="Calibri" w:hAnsi="Times New Roman" w:cs="Times New Roman"/>
                <w:b/>
                <w:bCs/>
                <w:color w:val="000000"/>
                <w:sz w:val="28"/>
                <w:szCs w:val="28"/>
                <w:lang w:val="ru-RU"/>
              </w:rPr>
            </w:pPr>
            <w:r w:rsidRPr="00DE11F2">
              <w:rPr>
                <w:rFonts w:ascii="Times New Roman" w:eastAsia="Calibri" w:hAnsi="Times New Roman" w:cs="Times New Roman"/>
                <w:b/>
                <w:bCs/>
                <w:color w:val="000000"/>
                <w:sz w:val="28"/>
                <w:szCs w:val="28"/>
                <w:lang w:val="ru-RU"/>
              </w:rPr>
              <w:t>Форма</w:t>
            </w:r>
          </w:p>
        </w:tc>
        <w:tc>
          <w:tcPr>
            <w:tcW w:w="1209" w:type="dxa"/>
            <w:shd w:val="clear" w:color="auto" w:fill="auto"/>
          </w:tcPr>
          <w:p w14:paraId="152E8777" w14:textId="77777777" w:rsidR="0076794E" w:rsidRPr="00DE11F2" w:rsidRDefault="0076794E" w:rsidP="00083168">
            <w:pPr>
              <w:pBdr>
                <w:top w:val="nil"/>
                <w:left w:val="nil"/>
                <w:bottom w:val="nil"/>
                <w:right w:val="nil"/>
                <w:between w:val="nil"/>
              </w:pBdr>
              <w:ind w:left="0" w:firstLine="0"/>
              <w:jc w:val="center"/>
              <w:rPr>
                <w:rFonts w:ascii="Times New Roman" w:eastAsia="Calibri" w:hAnsi="Times New Roman" w:cs="Times New Roman"/>
                <w:b/>
                <w:bCs/>
                <w:color w:val="000000"/>
                <w:sz w:val="28"/>
                <w:szCs w:val="28"/>
                <w:lang w:val="ru-RU"/>
              </w:rPr>
            </w:pPr>
            <w:r w:rsidRPr="00DE11F2">
              <w:rPr>
                <w:rFonts w:ascii="Times New Roman" w:eastAsia="Calibri" w:hAnsi="Times New Roman" w:cs="Times New Roman"/>
                <w:b/>
                <w:bCs/>
                <w:color w:val="000000"/>
                <w:sz w:val="28"/>
                <w:szCs w:val="28"/>
                <w:lang w:val="ru-RU"/>
              </w:rPr>
              <w:t>Срок</w:t>
            </w:r>
          </w:p>
        </w:tc>
      </w:tr>
      <w:tr w:rsidR="0076794E" w:rsidRPr="00DE11F2" w14:paraId="35E3E8B8" w14:textId="77777777" w:rsidTr="00083168">
        <w:tc>
          <w:tcPr>
            <w:tcW w:w="459" w:type="dxa"/>
            <w:shd w:val="clear" w:color="auto" w:fill="auto"/>
          </w:tcPr>
          <w:p w14:paraId="3306C864" w14:textId="77777777" w:rsidR="0076794E" w:rsidRPr="00DE11F2" w:rsidRDefault="0076794E" w:rsidP="00083168">
            <w:pPr>
              <w:pBdr>
                <w:top w:val="nil"/>
                <w:left w:val="nil"/>
                <w:bottom w:val="nil"/>
                <w:right w:val="nil"/>
                <w:between w:val="nil"/>
              </w:pBdr>
              <w:ind w:left="0" w:firstLine="0"/>
              <w:rPr>
                <w:rFonts w:ascii="Times New Roman" w:eastAsia="Calibri" w:hAnsi="Times New Roman" w:cs="Times New Roman"/>
                <w:color w:val="000000"/>
                <w:sz w:val="28"/>
                <w:szCs w:val="28"/>
                <w:lang w:val="ru-RU"/>
              </w:rPr>
            </w:pPr>
            <w:r w:rsidRPr="00DE11F2">
              <w:rPr>
                <w:rFonts w:ascii="Times New Roman" w:eastAsia="Calibri" w:hAnsi="Times New Roman" w:cs="Times New Roman"/>
                <w:color w:val="000000"/>
                <w:sz w:val="28"/>
                <w:szCs w:val="28"/>
                <w:lang w:val="ru-RU"/>
              </w:rPr>
              <w:t>1</w:t>
            </w:r>
          </w:p>
        </w:tc>
        <w:tc>
          <w:tcPr>
            <w:tcW w:w="3162" w:type="dxa"/>
            <w:shd w:val="clear" w:color="auto" w:fill="auto"/>
          </w:tcPr>
          <w:p w14:paraId="2642716E" w14:textId="77777777" w:rsidR="0076794E" w:rsidRPr="00DE11F2" w:rsidRDefault="0076794E" w:rsidP="00083168">
            <w:pPr>
              <w:pBdr>
                <w:top w:val="nil"/>
                <w:left w:val="nil"/>
                <w:bottom w:val="nil"/>
                <w:right w:val="nil"/>
                <w:between w:val="nil"/>
              </w:pBdr>
              <w:ind w:left="0" w:firstLine="0"/>
              <w:rPr>
                <w:rFonts w:ascii="Times New Roman" w:eastAsia="Calibri" w:hAnsi="Times New Roman" w:cs="Times New Roman"/>
                <w:color w:val="000000"/>
                <w:sz w:val="28"/>
                <w:szCs w:val="28"/>
                <w:lang w:val="ru-RU"/>
              </w:rPr>
            </w:pPr>
            <w:r w:rsidRPr="00DE11F2">
              <w:rPr>
                <w:rFonts w:ascii="Times New Roman" w:eastAsia="Calibri" w:hAnsi="Times New Roman" w:cs="Times New Roman"/>
                <w:color w:val="000000"/>
                <w:sz w:val="28"/>
                <w:szCs w:val="28"/>
                <w:lang w:val="ru-RU"/>
              </w:rPr>
              <w:t>Информирование семей о начале набора на программы модели</w:t>
            </w:r>
          </w:p>
        </w:tc>
        <w:tc>
          <w:tcPr>
            <w:tcW w:w="1364" w:type="dxa"/>
            <w:shd w:val="clear" w:color="auto" w:fill="auto"/>
          </w:tcPr>
          <w:p w14:paraId="5E065F47" w14:textId="77777777" w:rsidR="0076794E" w:rsidRPr="00DE11F2" w:rsidRDefault="0076794E" w:rsidP="00083168">
            <w:pPr>
              <w:pBdr>
                <w:top w:val="nil"/>
                <w:left w:val="nil"/>
                <w:bottom w:val="nil"/>
                <w:right w:val="nil"/>
                <w:between w:val="nil"/>
              </w:pBdr>
              <w:ind w:left="0" w:firstLine="0"/>
              <w:rPr>
                <w:rFonts w:ascii="Times New Roman" w:eastAsia="Calibri" w:hAnsi="Times New Roman" w:cs="Times New Roman"/>
                <w:color w:val="000000"/>
                <w:sz w:val="28"/>
                <w:szCs w:val="28"/>
                <w:lang w:val="ru-RU"/>
              </w:rPr>
            </w:pPr>
            <w:r w:rsidRPr="00DE11F2">
              <w:rPr>
                <w:rFonts w:ascii="Times New Roman" w:eastAsia="Calibri" w:hAnsi="Times New Roman" w:cs="Times New Roman"/>
                <w:color w:val="000000"/>
                <w:sz w:val="28"/>
                <w:szCs w:val="28"/>
                <w:lang w:val="ru-RU"/>
              </w:rPr>
              <w:t>Семьи с детьми, органы власти, бизнес</w:t>
            </w:r>
          </w:p>
        </w:tc>
        <w:tc>
          <w:tcPr>
            <w:tcW w:w="1719" w:type="dxa"/>
            <w:shd w:val="clear" w:color="auto" w:fill="auto"/>
          </w:tcPr>
          <w:p w14:paraId="35820A39" w14:textId="77777777" w:rsidR="0076794E" w:rsidRPr="00DE11F2" w:rsidRDefault="0076794E" w:rsidP="00083168">
            <w:pPr>
              <w:pBdr>
                <w:top w:val="nil"/>
                <w:left w:val="nil"/>
                <w:bottom w:val="nil"/>
                <w:right w:val="nil"/>
                <w:between w:val="nil"/>
              </w:pBdr>
              <w:ind w:left="0" w:firstLine="0"/>
              <w:rPr>
                <w:rFonts w:ascii="Times New Roman" w:eastAsia="Calibri" w:hAnsi="Times New Roman" w:cs="Times New Roman"/>
                <w:color w:val="000000"/>
                <w:sz w:val="28"/>
                <w:szCs w:val="28"/>
                <w:lang w:val="ru-RU"/>
              </w:rPr>
            </w:pPr>
            <w:r w:rsidRPr="00DE11F2">
              <w:rPr>
                <w:rFonts w:ascii="Times New Roman" w:eastAsia="Calibri" w:hAnsi="Times New Roman" w:cs="Times New Roman"/>
                <w:color w:val="000000"/>
                <w:sz w:val="28"/>
                <w:szCs w:val="28"/>
                <w:lang w:val="ru-RU"/>
              </w:rPr>
              <w:t>Региональные и местные СМИ</w:t>
            </w:r>
          </w:p>
        </w:tc>
        <w:tc>
          <w:tcPr>
            <w:tcW w:w="1724" w:type="dxa"/>
            <w:shd w:val="clear" w:color="auto" w:fill="auto"/>
          </w:tcPr>
          <w:p w14:paraId="58CF07F8" w14:textId="77777777" w:rsidR="0076794E" w:rsidRPr="00DE11F2" w:rsidRDefault="0076794E" w:rsidP="00083168">
            <w:pPr>
              <w:pBdr>
                <w:top w:val="nil"/>
                <w:left w:val="nil"/>
                <w:bottom w:val="nil"/>
                <w:right w:val="nil"/>
                <w:between w:val="nil"/>
              </w:pBdr>
              <w:ind w:left="0" w:firstLine="0"/>
              <w:rPr>
                <w:rFonts w:ascii="Times New Roman" w:eastAsia="Calibri" w:hAnsi="Times New Roman" w:cs="Times New Roman"/>
                <w:color w:val="000000"/>
                <w:sz w:val="28"/>
                <w:szCs w:val="28"/>
                <w:lang w:val="ru-RU"/>
              </w:rPr>
            </w:pPr>
            <w:r w:rsidRPr="00DE11F2">
              <w:rPr>
                <w:rFonts w:ascii="Times New Roman" w:eastAsia="Calibri" w:hAnsi="Times New Roman" w:cs="Times New Roman"/>
                <w:color w:val="000000"/>
                <w:sz w:val="28"/>
                <w:szCs w:val="28"/>
                <w:lang w:val="ru-RU"/>
              </w:rPr>
              <w:t>Пресс-релиз</w:t>
            </w:r>
          </w:p>
        </w:tc>
        <w:tc>
          <w:tcPr>
            <w:tcW w:w="1209" w:type="dxa"/>
            <w:shd w:val="clear" w:color="auto" w:fill="auto"/>
          </w:tcPr>
          <w:p w14:paraId="19719814" w14:textId="77777777" w:rsidR="0076794E" w:rsidRPr="00DE11F2" w:rsidRDefault="0076794E" w:rsidP="00083168">
            <w:pPr>
              <w:pBdr>
                <w:top w:val="nil"/>
                <w:left w:val="nil"/>
                <w:bottom w:val="nil"/>
                <w:right w:val="nil"/>
                <w:between w:val="nil"/>
              </w:pBdr>
              <w:ind w:left="0" w:firstLine="0"/>
              <w:rPr>
                <w:rFonts w:ascii="Times New Roman" w:eastAsia="Calibri" w:hAnsi="Times New Roman" w:cs="Times New Roman"/>
                <w:color w:val="000000"/>
                <w:sz w:val="28"/>
                <w:szCs w:val="28"/>
                <w:lang w:val="ru-RU"/>
              </w:rPr>
            </w:pPr>
          </w:p>
        </w:tc>
      </w:tr>
      <w:tr w:rsidR="0076794E" w:rsidRPr="00DE11F2" w14:paraId="7D6BD411" w14:textId="77777777" w:rsidTr="00083168">
        <w:tc>
          <w:tcPr>
            <w:tcW w:w="459" w:type="dxa"/>
            <w:shd w:val="clear" w:color="auto" w:fill="auto"/>
          </w:tcPr>
          <w:p w14:paraId="0363B031" w14:textId="77777777" w:rsidR="0076794E" w:rsidRPr="00DE11F2" w:rsidRDefault="0076794E" w:rsidP="00083168">
            <w:pPr>
              <w:pBdr>
                <w:top w:val="nil"/>
                <w:left w:val="nil"/>
                <w:bottom w:val="nil"/>
                <w:right w:val="nil"/>
                <w:between w:val="nil"/>
              </w:pBdr>
              <w:ind w:left="0" w:firstLine="0"/>
              <w:rPr>
                <w:rFonts w:ascii="Times New Roman" w:eastAsia="Calibri" w:hAnsi="Times New Roman" w:cs="Times New Roman"/>
                <w:color w:val="000000"/>
                <w:sz w:val="28"/>
                <w:szCs w:val="28"/>
                <w:lang w:val="ru-RU"/>
              </w:rPr>
            </w:pPr>
            <w:r w:rsidRPr="00DE11F2">
              <w:rPr>
                <w:rFonts w:ascii="Times New Roman" w:eastAsia="Calibri" w:hAnsi="Times New Roman" w:cs="Times New Roman"/>
                <w:color w:val="000000"/>
                <w:sz w:val="28"/>
                <w:szCs w:val="28"/>
                <w:lang w:val="ru-RU"/>
              </w:rPr>
              <w:t>2</w:t>
            </w:r>
          </w:p>
        </w:tc>
        <w:tc>
          <w:tcPr>
            <w:tcW w:w="3162" w:type="dxa"/>
            <w:shd w:val="clear" w:color="auto" w:fill="auto"/>
          </w:tcPr>
          <w:p w14:paraId="226AF702" w14:textId="77777777" w:rsidR="0076794E" w:rsidRPr="00DE11F2" w:rsidRDefault="0076794E" w:rsidP="00083168">
            <w:pPr>
              <w:pBdr>
                <w:top w:val="nil"/>
                <w:left w:val="nil"/>
                <w:bottom w:val="nil"/>
                <w:right w:val="nil"/>
                <w:between w:val="nil"/>
              </w:pBdr>
              <w:ind w:left="0" w:firstLine="0"/>
              <w:rPr>
                <w:rFonts w:ascii="Times New Roman" w:eastAsia="Calibri" w:hAnsi="Times New Roman" w:cs="Times New Roman"/>
                <w:color w:val="000000"/>
                <w:sz w:val="28"/>
                <w:szCs w:val="28"/>
                <w:lang w:val="ru-RU"/>
              </w:rPr>
            </w:pPr>
            <w:r w:rsidRPr="00DE11F2">
              <w:rPr>
                <w:rFonts w:ascii="Times New Roman" w:eastAsia="Calibri" w:hAnsi="Times New Roman" w:cs="Times New Roman"/>
                <w:color w:val="000000"/>
                <w:sz w:val="28"/>
                <w:szCs w:val="28"/>
                <w:lang w:val="ru-RU"/>
              </w:rPr>
              <w:t>Разъяснение предназначения создаваемых новых мест</w:t>
            </w:r>
          </w:p>
        </w:tc>
        <w:tc>
          <w:tcPr>
            <w:tcW w:w="1364" w:type="dxa"/>
            <w:shd w:val="clear" w:color="auto" w:fill="auto"/>
          </w:tcPr>
          <w:p w14:paraId="7C92CBD5" w14:textId="77777777" w:rsidR="0076794E" w:rsidRPr="00DE11F2" w:rsidRDefault="0076794E" w:rsidP="00083168">
            <w:pPr>
              <w:pBdr>
                <w:top w:val="nil"/>
                <w:left w:val="nil"/>
                <w:bottom w:val="nil"/>
                <w:right w:val="nil"/>
                <w:between w:val="nil"/>
              </w:pBdr>
              <w:ind w:left="0" w:firstLine="0"/>
              <w:rPr>
                <w:rFonts w:ascii="Times New Roman" w:eastAsia="Calibri" w:hAnsi="Times New Roman" w:cs="Times New Roman"/>
                <w:color w:val="000000"/>
                <w:sz w:val="28"/>
                <w:szCs w:val="28"/>
                <w:lang w:val="ru-RU"/>
              </w:rPr>
            </w:pPr>
            <w:r w:rsidRPr="00DE11F2">
              <w:rPr>
                <w:rFonts w:ascii="Times New Roman" w:eastAsia="Calibri" w:hAnsi="Times New Roman" w:cs="Times New Roman"/>
                <w:color w:val="000000"/>
                <w:sz w:val="28"/>
                <w:szCs w:val="28"/>
                <w:lang w:val="ru-RU"/>
              </w:rPr>
              <w:t>Семьи с детьми</w:t>
            </w:r>
          </w:p>
        </w:tc>
        <w:tc>
          <w:tcPr>
            <w:tcW w:w="1719" w:type="dxa"/>
            <w:shd w:val="clear" w:color="auto" w:fill="auto"/>
          </w:tcPr>
          <w:p w14:paraId="26A2AEDB" w14:textId="77777777" w:rsidR="0076794E" w:rsidRPr="00DE11F2" w:rsidRDefault="0076794E" w:rsidP="00083168">
            <w:pPr>
              <w:pBdr>
                <w:top w:val="nil"/>
                <w:left w:val="nil"/>
                <w:bottom w:val="nil"/>
                <w:right w:val="nil"/>
                <w:between w:val="nil"/>
              </w:pBdr>
              <w:ind w:left="0" w:firstLine="0"/>
              <w:rPr>
                <w:rFonts w:ascii="Times New Roman" w:eastAsia="Calibri" w:hAnsi="Times New Roman" w:cs="Times New Roman"/>
                <w:color w:val="000000"/>
                <w:sz w:val="28"/>
                <w:szCs w:val="28"/>
                <w:lang w:val="ru-RU"/>
              </w:rPr>
            </w:pPr>
            <w:r w:rsidRPr="00DE11F2">
              <w:rPr>
                <w:rFonts w:ascii="Times New Roman" w:eastAsia="Calibri" w:hAnsi="Times New Roman" w:cs="Times New Roman"/>
                <w:color w:val="000000"/>
                <w:sz w:val="28"/>
                <w:szCs w:val="28"/>
                <w:lang w:val="ru-RU"/>
              </w:rPr>
              <w:t>ТВ и интернет-трансляция</w:t>
            </w:r>
          </w:p>
        </w:tc>
        <w:tc>
          <w:tcPr>
            <w:tcW w:w="1724" w:type="dxa"/>
            <w:shd w:val="clear" w:color="auto" w:fill="auto"/>
          </w:tcPr>
          <w:p w14:paraId="4A1AC06E" w14:textId="77777777" w:rsidR="0076794E" w:rsidRPr="00DE11F2" w:rsidRDefault="0076794E" w:rsidP="00083168">
            <w:pPr>
              <w:pBdr>
                <w:top w:val="nil"/>
                <w:left w:val="nil"/>
                <w:bottom w:val="nil"/>
                <w:right w:val="nil"/>
                <w:between w:val="nil"/>
              </w:pBdr>
              <w:ind w:left="0" w:firstLine="0"/>
              <w:rPr>
                <w:rFonts w:ascii="Times New Roman" w:eastAsia="Calibri" w:hAnsi="Times New Roman" w:cs="Times New Roman"/>
                <w:color w:val="000000"/>
                <w:sz w:val="28"/>
                <w:szCs w:val="28"/>
                <w:lang w:val="ru-RU"/>
              </w:rPr>
            </w:pPr>
            <w:r w:rsidRPr="00DE11F2">
              <w:rPr>
                <w:rFonts w:ascii="Times New Roman" w:eastAsia="Calibri" w:hAnsi="Times New Roman" w:cs="Times New Roman"/>
                <w:color w:val="000000"/>
                <w:sz w:val="28"/>
                <w:szCs w:val="28"/>
                <w:lang w:val="ru-RU"/>
              </w:rPr>
              <w:t>Пресс-конференция</w:t>
            </w:r>
          </w:p>
        </w:tc>
        <w:tc>
          <w:tcPr>
            <w:tcW w:w="1209" w:type="dxa"/>
            <w:shd w:val="clear" w:color="auto" w:fill="auto"/>
          </w:tcPr>
          <w:p w14:paraId="7F5510A0" w14:textId="77777777" w:rsidR="0076794E" w:rsidRPr="00DE11F2" w:rsidRDefault="0076794E" w:rsidP="00083168">
            <w:pPr>
              <w:pBdr>
                <w:top w:val="nil"/>
                <w:left w:val="nil"/>
                <w:bottom w:val="nil"/>
                <w:right w:val="nil"/>
                <w:between w:val="nil"/>
              </w:pBdr>
              <w:ind w:left="0" w:firstLine="0"/>
              <w:rPr>
                <w:rFonts w:ascii="Times New Roman" w:eastAsia="Calibri" w:hAnsi="Times New Roman" w:cs="Times New Roman"/>
                <w:color w:val="000000"/>
                <w:sz w:val="28"/>
                <w:szCs w:val="28"/>
                <w:lang w:val="ru-RU"/>
              </w:rPr>
            </w:pPr>
          </w:p>
        </w:tc>
      </w:tr>
      <w:tr w:rsidR="0076794E" w:rsidRPr="00DE11F2" w14:paraId="66A8855C" w14:textId="77777777" w:rsidTr="00083168">
        <w:tc>
          <w:tcPr>
            <w:tcW w:w="459" w:type="dxa"/>
            <w:shd w:val="clear" w:color="auto" w:fill="auto"/>
          </w:tcPr>
          <w:p w14:paraId="2CB37974" w14:textId="77777777" w:rsidR="0076794E" w:rsidRPr="00DE11F2" w:rsidRDefault="0076794E" w:rsidP="00083168">
            <w:pPr>
              <w:pBdr>
                <w:top w:val="nil"/>
                <w:left w:val="nil"/>
                <w:bottom w:val="nil"/>
                <w:right w:val="nil"/>
                <w:between w:val="nil"/>
              </w:pBdr>
              <w:ind w:left="0" w:firstLine="0"/>
              <w:rPr>
                <w:rFonts w:ascii="Times New Roman" w:eastAsia="Calibri" w:hAnsi="Times New Roman" w:cs="Times New Roman"/>
                <w:color w:val="000000"/>
                <w:sz w:val="28"/>
                <w:szCs w:val="28"/>
                <w:lang w:val="ru-RU"/>
              </w:rPr>
            </w:pPr>
          </w:p>
        </w:tc>
        <w:tc>
          <w:tcPr>
            <w:tcW w:w="3162" w:type="dxa"/>
            <w:shd w:val="clear" w:color="auto" w:fill="auto"/>
          </w:tcPr>
          <w:p w14:paraId="7C47128E" w14:textId="77777777" w:rsidR="0076794E" w:rsidRPr="00DE11F2" w:rsidRDefault="0076794E" w:rsidP="00083168">
            <w:pPr>
              <w:pBdr>
                <w:top w:val="nil"/>
                <w:left w:val="nil"/>
                <w:bottom w:val="nil"/>
                <w:right w:val="nil"/>
                <w:between w:val="nil"/>
              </w:pBdr>
              <w:ind w:left="0" w:firstLine="0"/>
              <w:rPr>
                <w:rFonts w:ascii="Times New Roman" w:eastAsia="Calibri" w:hAnsi="Times New Roman" w:cs="Times New Roman"/>
                <w:color w:val="000000"/>
                <w:sz w:val="28"/>
                <w:szCs w:val="28"/>
                <w:lang w:val="ru-RU"/>
              </w:rPr>
            </w:pPr>
            <w:r w:rsidRPr="00DE11F2">
              <w:rPr>
                <w:rFonts w:ascii="Times New Roman" w:eastAsia="Calibri" w:hAnsi="Times New Roman" w:cs="Times New Roman"/>
                <w:color w:val="000000"/>
                <w:sz w:val="28"/>
                <w:szCs w:val="28"/>
                <w:lang w:val="ru-RU"/>
              </w:rPr>
              <w:t>…</w:t>
            </w:r>
          </w:p>
        </w:tc>
        <w:tc>
          <w:tcPr>
            <w:tcW w:w="1364" w:type="dxa"/>
            <w:shd w:val="clear" w:color="auto" w:fill="auto"/>
          </w:tcPr>
          <w:p w14:paraId="4D9FD35C" w14:textId="77777777" w:rsidR="0076794E" w:rsidRPr="00DE11F2" w:rsidRDefault="0076794E" w:rsidP="00083168">
            <w:pPr>
              <w:pBdr>
                <w:top w:val="nil"/>
                <w:left w:val="nil"/>
                <w:bottom w:val="nil"/>
                <w:right w:val="nil"/>
                <w:between w:val="nil"/>
              </w:pBdr>
              <w:ind w:left="0" w:firstLine="0"/>
              <w:rPr>
                <w:rFonts w:ascii="Times New Roman" w:eastAsia="Calibri" w:hAnsi="Times New Roman" w:cs="Times New Roman"/>
                <w:color w:val="000000"/>
                <w:sz w:val="28"/>
                <w:szCs w:val="28"/>
                <w:lang w:val="ru-RU"/>
              </w:rPr>
            </w:pPr>
          </w:p>
        </w:tc>
        <w:tc>
          <w:tcPr>
            <w:tcW w:w="1719" w:type="dxa"/>
            <w:shd w:val="clear" w:color="auto" w:fill="auto"/>
          </w:tcPr>
          <w:p w14:paraId="077C6158" w14:textId="77777777" w:rsidR="0076794E" w:rsidRPr="00DE11F2" w:rsidRDefault="0076794E" w:rsidP="00083168">
            <w:pPr>
              <w:pBdr>
                <w:top w:val="nil"/>
                <w:left w:val="nil"/>
                <w:bottom w:val="nil"/>
                <w:right w:val="nil"/>
                <w:between w:val="nil"/>
              </w:pBdr>
              <w:ind w:left="0" w:firstLine="0"/>
              <w:rPr>
                <w:rFonts w:ascii="Times New Roman" w:eastAsia="Calibri" w:hAnsi="Times New Roman" w:cs="Times New Roman"/>
                <w:color w:val="000000"/>
                <w:sz w:val="28"/>
                <w:szCs w:val="28"/>
                <w:lang w:val="ru-RU"/>
              </w:rPr>
            </w:pPr>
          </w:p>
        </w:tc>
        <w:tc>
          <w:tcPr>
            <w:tcW w:w="1724" w:type="dxa"/>
            <w:shd w:val="clear" w:color="auto" w:fill="auto"/>
          </w:tcPr>
          <w:p w14:paraId="49AF162E" w14:textId="77777777" w:rsidR="0076794E" w:rsidRPr="00DE11F2" w:rsidRDefault="0076794E" w:rsidP="00083168">
            <w:pPr>
              <w:pBdr>
                <w:top w:val="nil"/>
                <w:left w:val="nil"/>
                <w:bottom w:val="nil"/>
                <w:right w:val="nil"/>
                <w:between w:val="nil"/>
              </w:pBdr>
              <w:ind w:left="0" w:firstLine="0"/>
              <w:rPr>
                <w:rFonts w:ascii="Times New Roman" w:eastAsia="Calibri" w:hAnsi="Times New Roman" w:cs="Times New Roman"/>
                <w:color w:val="000000"/>
                <w:sz w:val="28"/>
                <w:szCs w:val="28"/>
                <w:lang w:val="ru-RU"/>
              </w:rPr>
            </w:pPr>
          </w:p>
        </w:tc>
        <w:tc>
          <w:tcPr>
            <w:tcW w:w="1209" w:type="dxa"/>
            <w:shd w:val="clear" w:color="auto" w:fill="auto"/>
          </w:tcPr>
          <w:p w14:paraId="5CF2B8CD" w14:textId="77777777" w:rsidR="0076794E" w:rsidRPr="00DE11F2" w:rsidRDefault="0076794E" w:rsidP="00083168">
            <w:pPr>
              <w:pBdr>
                <w:top w:val="nil"/>
                <w:left w:val="nil"/>
                <w:bottom w:val="nil"/>
                <w:right w:val="nil"/>
                <w:between w:val="nil"/>
              </w:pBdr>
              <w:ind w:left="0" w:firstLine="0"/>
              <w:rPr>
                <w:rFonts w:ascii="Times New Roman" w:eastAsia="Calibri" w:hAnsi="Times New Roman" w:cs="Times New Roman"/>
                <w:color w:val="000000"/>
                <w:sz w:val="28"/>
                <w:szCs w:val="28"/>
                <w:lang w:val="ru-RU"/>
              </w:rPr>
            </w:pPr>
          </w:p>
        </w:tc>
      </w:tr>
    </w:tbl>
    <w:p w14:paraId="6A11020C" w14:textId="77777777" w:rsidR="0076794E" w:rsidRPr="00DE11F2" w:rsidRDefault="0076794E" w:rsidP="0076794E">
      <w:pPr>
        <w:pStyle w:val="ConsPlusNormal"/>
        <w:spacing w:line="360" w:lineRule="auto"/>
        <w:ind w:left="0" w:firstLine="709"/>
        <w:jc w:val="both"/>
        <w:rPr>
          <w:rFonts w:ascii="Times New Roman" w:hAnsi="Times New Roman" w:cs="Times New Roman"/>
          <w:sz w:val="28"/>
          <w:szCs w:val="28"/>
        </w:rPr>
      </w:pPr>
    </w:p>
    <w:p w14:paraId="29886838" w14:textId="5D0521AC" w:rsidR="0076794E" w:rsidRPr="00DE11F2" w:rsidRDefault="0076794E" w:rsidP="0076794E">
      <w:pPr>
        <w:pStyle w:val="ConsPlusNormal"/>
        <w:spacing w:line="360" w:lineRule="auto"/>
        <w:ind w:left="0" w:firstLine="709"/>
        <w:jc w:val="both"/>
        <w:rPr>
          <w:rFonts w:ascii="Times New Roman" w:hAnsi="Times New Roman" w:cs="Times New Roman"/>
          <w:sz w:val="28"/>
          <w:szCs w:val="28"/>
        </w:rPr>
      </w:pPr>
      <w:r w:rsidRPr="00DE11F2">
        <w:rPr>
          <w:rFonts w:ascii="Times New Roman" w:hAnsi="Times New Roman" w:cs="Times New Roman"/>
          <w:sz w:val="28"/>
          <w:szCs w:val="28"/>
        </w:rPr>
        <w:t>В качестве индикатора оценки эффективности информационной стратегии типовой модели «</w:t>
      </w:r>
      <w:r w:rsidR="006F3136" w:rsidRPr="00DE11F2">
        <w:rPr>
          <w:rFonts w:ascii="Times New Roman" w:hAnsi="Times New Roman" w:cs="Times New Roman"/>
          <w:sz w:val="28"/>
          <w:szCs w:val="28"/>
        </w:rPr>
        <w:t>Станция туризма</w:t>
      </w:r>
      <w:r w:rsidRPr="00DE11F2">
        <w:rPr>
          <w:rFonts w:ascii="Times New Roman" w:hAnsi="Times New Roman" w:cs="Times New Roman"/>
          <w:sz w:val="28"/>
          <w:szCs w:val="28"/>
        </w:rPr>
        <w:t>» предлагается рассматривать уровень информированности целевых аудиторий.</w:t>
      </w:r>
    </w:p>
    <w:p w14:paraId="7112E85C" w14:textId="77777777" w:rsidR="0076794E" w:rsidRPr="00DE11F2" w:rsidRDefault="0076794E" w:rsidP="0076794E">
      <w:pPr>
        <w:pStyle w:val="ConsPlusNormal"/>
        <w:spacing w:line="360" w:lineRule="auto"/>
        <w:ind w:left="0" w:firstLine="709"/>
        <w:jc w:val="both"/>
        <w:rPr>
          <w:rFonts w:ascii="Times New Roman" w:hAnsi="Times New Roman" w:cs="Times New Roman"/>
          <w:b/>
          <w:sz w:val="28"/>
          <w:szCs w:val="28"/>
        </w:rPr>
      </w:pPr>
      <w:r w:rsidRPr="00DE11F2">
        <w:rPr>
          <w:rFonts w:ascii="Times New Roman" w:hAnsi="Times New Roman" w:cs="Times New Roman"/>
          <w:b/>
          <w:sz w:val="28"/>
          <w:szCs w:val="28"/>
        </w:rPr>
        <w:br w:type="page"/>
      </w:r>
    </w:p>
    <w:p w14:paraId="7D68FE37" w14:textId="77777777" w:rsidR="0076794E" w:rsidRPr="00576D75" w:rsidRDefault="0076794E" w:rsidP="0076794E">
      <w:pPr>
        <w:jc w:val="right"/>
        <w:rPr>
          <w:rFonts w:ascii="Times New Roman" w:hAnsi="Times New Roman" w:cs="Times New Roman"/>
          <w:b/>
          <w:sz w:val="28"/>
          <w:szCs w:val="28"/>
          <w:lang w:val="ru-RU"/>
        </w:rPr>
      </w:pPr>
      <w:r w:rsidRPr="00576D75">
        <w:rPr>
          <w:rFonts w:ascii="Times New Roman" w:hAnsi="Times New Roman" w:cs="Times New Roman"/>
          <w:b/>
          <w:sz w:val="28"/>
          <w:szCs w:val="28"/>
          <w:lang w:val="ru-RU"/>
        </w:rPr>
        <w:t>Приложение 3</w:t>
      </w:r>
    </w:p>
    <w:p w14:paraId="59034D8E" w14:textId="4829B019" w:rsidR="0076794E" w:rsidRPr="00DE11F2" w:rsidRDefault="0076794E" w:rsidP="006F3136">
      <w:pPr>
        <w:ind w:left="0" w:firstLine="0"/>
        <w:jc w:val="center"/>
        <w:rPr>
          <w:rFonts w:ascii="Times New Roman" w:hAnsi="Times New Roman" w:cs="Times New Roman"/>
          <w:b/>
          <w:sz w:val="28"/>
          <w:szCs w:val="28"/>
        </w:rPr>
      </w:pPr>
      <w:r w:rsidRPr="00DE11F2">
        <w:rPr>
          <w:rFonts w:ascii="Times New Roman" w:hAnsi="Times New Roman" w:cs="Times New Roman"/>
          <w:b/>
          <w:sz w:val="28"/>
          <w:szCs w:val="28"/>
        </w:rPr>
        <w:t xml:space="preserve">Основные индикаторы и </w:t>
      </w:r>
      <w:r w:rsidR="006F3136" w:rsidRPr="00DE11F2">
        <w:rPr>
          <w:rFonts w:ascii="Times New Roman" w:hAnsi="Times New Roman" w:cs="Times New Roman"/>
          <w:b/>
          <w:sz w:val="28"/>
          <w:szCs w:val="28"/>
        </w:rPr>
        <w:t>показатели типовой модели «</w:t>
      </w:r>
      <w:r w:rsidR="006F3136" w:rsidRPr="00DE11F2">
        <w:rPr>
          <w:rFonts w:ascii="Times New Roman" w:hAnsi="Times New Roman" w:cs="Times New Roman"/>
          <w:b/>
          <w:sz w:val="28"/>
          <w:szCs w:val="28"/>
          <w:lang w:val="ru-RU"/>
        </w:rPr>
        <w:t>Станция туризма</w:t>
      </w:r>
      <w:r w:rsidRPr="00DE11F2">
        <w:rPr>
          <w:rFonts w:ascii="Times New Roman" w:hAnsi="Times New Roman" w:cs="Times New Roman"/>
          <w:b/>
          <w:sz w:val="28"/>
          <w:szCs w:val="28"/>
        </w:rPr>
        <w:t>»</w:t>
      </w:r>
      <w:r w:rsidR="006F3136" w:rsidRPr="00DE11F2">
        <w:rPr>
          <w:rFonts w:ascii="Times New Roman" w:hAnsi="Times New Roman" w:cs="Times New Roman"/>
          <w:b/>
          <w:sz w:val="28"/>
          <w:szCs w:val="28"/>
          <w:lang w:val="ru-RU"/>
        </w:rPr>
        <w:t xml:space="preserve"> </w:t>
      </w:r>
      <w:r w:rsidRPr="00DE11F2">
        <w:rPr>
          <w:rFonts w:ascii="Times New Roman" w:hAnsi="Times New Roman" w:cs="Times New Roman"/>
          <w:b/>
          <w:sz w:val="28"/>
          <w:szCs w:val="28"/>
        </w:rPr>
        <w:t>и м</w:t>
      </w:r>
      <w:r w:rsidRPr="00DE11F2">
        <w:rPr>
          <w:rFonts w:ascii="Times New Roman" w:hAnsi="Times New Roman" w:cs="Times New Roman"/>
          <w:b/>
          <w:bCs/>
          <w:sz w:val="28"/>
          <w:szCs w:val="28"/>
        </w:rPr>
        <w:t xml:space="preserve">етодика их расчета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2328"/>
        <w:gridCol w:w="498"/>
        <w:gridCol w:w="6283"/>
      </w:tblGrid>
      <w:tr w:rsidR="0076794E" w:rsidRPr="00DE11F2" w14:paraId="11BC33FB" w14:textId="77777777" w:rsidTr="00083168">
        <w:trPr>
          <w:trHeight w:val="562"/>
        </w:trPr>
        <w:tc>
          <w:tcPr>
            <w:tcW w:w="497" w:type="dxa"/>
            <w:shd w:val="clear" w:color="auto" w:fill="auto"/>
          </w:tcPr>
          <w:p w14:paraId="6EC32D01"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b/>
                <w:color w:val="000000"/>
                <w:sz w:val="24"/>
                <w:szCs w:val="24"/>
                <w:lang w:val="ru-RU"/>
              </w:rPr>
            </w:pPr>
            <w:r w:rsidRPr="00DE11F2">
              <w:rPr>
                <w:rFonts w:ascii="Times New Roman" w:eastAsia="Calibri" w:hAnsi="Times New Roman" w:cs="Times New Roman"/>
                <w:b/>
                <w:color w:val="000000"/>
                <w:sz w:val="24"/>
                <w:szCs w:val="24"/>
                <w:lang w:val="ru-RU"/>
              </w:rPr>
              <w:t>№</w:t>
            </w:r>
          </w:p>
        </w:tc>
        <w:tc>
          <w:tcPr>
            <w:tcW w:w="2328" w:type="dxa"/>
            <w:shd w:val="clear" w:color="auto" w:fill="auto"/>
          </w:tcPr>
          <w:p w14:paraId="50A27932"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b/>
                <w:color w:val="000000"/>
                <w:sz w:val="24"/>
                <w:szCs w:val="24"/>
                <w:lang w:val="ru-RU"/>
              </w:rPr>
            </w:pPr>
            <w:r w:rsidRPr="00DE11F2">
              <w:rPr>
                <w:rFonts w:ascii="Times New Roman" w:eastAsia="Calibri" w:hAnsi="Times New Roman" w:cs="Times New Roman"/>
                <w:b/>
                <w:color w:val="000000"/>
                <w:sz w:val="24"/>
                <w:szCs w:val="24"/>
                <w:lang w:val="ru-RU"/>
              </w:rPr>
              <w:t>Наименование индикатора</w:t>
            </w:r>
          </w:p>
        </w:tc>
        <w:tc>
          <w:tcPr>
            <w:tcW w:w="498" w:type="dxa"/>
            <w:shd w:val="clear" w:color="auto" w:fill="auto"/>
          </w:tcPr>
          <w:p w14:paraId="04105A7F"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b/>
                <w:color w:val="000000"/>
                <w:sz w:val="24"/>
                <w:szCs w:val="24"/>
                <w:lang w:val="ru-RU"/>
              </w:rPr>
            </w:pPr>
            <w:r w:rsidRPr="00DE11F2">
              <w:rPr>
                <w:rFonts w:ascii="Times New Roman" w:eastAsia="Calibri" w:hAnsi="Times New Roman" w:cs="Times New Roman"/>
                <w:b/>
                <w:color w:val="000000"/>
                <w:sz w:val="24"/>
                <w:szCs w:val="24"/>
                <w:lang w:val="ru-RU"/>
              </w:rPr>
              <w:t>Ед</w:t>
            </w:r>
          </w:p>
        </w:tc>
        <w:tc>
          <w:tcPr>
            <w:tcW w:w="6283" w:type="dxa"/>
            <w:shd w:val="clear" w:color="auto" w:fill="auto"/>
          </w:tcPr>
          <w:p w14:paraId="026C59C3"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b/>
                <w:color w:val="000000"/>
                <w:sz w:val="24"/>
                <w:szCs w:val="24"/>
                <w:lang w:val="ru-RU"/>
              </w:rPr>
            </w:pPr>
            <w:r w:rsidRPr="00DE11F2">
              <w:rPr>
                <w:rFonts w:ascii="Times New Roman" w:eastAsia="Calibri" w:hAnsi="Times New Roman" w:cs="Times New Roman"/>
                <w:b/>
                <w:color w:val="000000"/>
                <w:sz w:val="24"/>
                <w:szCs w:val="24"/>
                <w:lang w:val="ru-RU"/>
              </w:rPr>
              <w:t>Методика расчета</w:t>
            </w:r>
          </w:p>
        </w:tc>
      </w:tr>
      <w:tr w:rsidR="0076794E" w:rsidRPr="00DE11F2" w14:paraId="370736C1" w14:textId="77777777" w:rsidTr="00083168">
        <w:tc>
          <w:tcPr>
            <w:tcW w:w="497" w:type="dxa"/>
            <w:shd w:val="clear" w:color="auto" w:fill="auto"/>
          </w:tcPr>
          <w:p w14:paraId="7C22E91E"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color w:val="000000"/>
                <w:sz w:val="24"/>
                <w:szCs w:val="24"/>
                <w:lang w:val="ru-RU"/>
              </w:rPr>
            </w:pPr>
            <w:r w:rsidRPr="00DE11F2">
              <w:rPr>
                <w:rFonts w:ascii="Times New Roman" w:eastAsia="Calibri" w:hAnsi="Times New Roman" w:cs="Times New Roman"/>
                <w:color w:val="000000"/>
                <w:sz w:val="24"/>
                <w:szCs w:val="24"/>
                <w:lang w:val="ru-RU"/>
              </w:rPr>
              <w:t>1</w:t>
            </w:r>
          </w:p>
        </w:tc>
        <w:tc>
          <w:tcPr>
            <w:tcW w:w="2328" w:type="dxa"/>
            <w:shd w:val="clear" w:color="auto" w:fill="auto"/>
          </w:tcPr>
          <w:p w14:paraId="625618EF"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bCs/>
                <w:color w:val="000000"/>
                <w:sz w:val="24"/>
                <w:szCs w:val="24"/>
                <w:lang w:val="ru-RU"/>
              </w:rPr>
            </w:pPr>
            <w:r w:rsidRPr="00DE11F2">
              <w:rPr>
                <w:rFonts w:ascii="Times New Roman" w:eastAsia="Calibri" w:hAnsi="Times New Roman" w:cs="Times New Roman"/>
                <w:bCs/>
                <w:color w:val="000000"/>
                <w:sz w:val="24"/>
                <w:szCs w:val="24"/>
                <w:lang w:val="ru-RU"/>
              </w:rPr>
              <w:t>Доля детей в возрасте 5-18 лет в муниципальном образовании, охваченных программами туристско-краеведческой направленности</w:t>
            </w:r>
          </w:p>
        </w:tc>
        <w:tc>
          <w:tcPr>
            <w:tcW w:w="498" w:type="dxa"/>
            <w:shd w:val="clear" w:color="auto" w:fill="auto"/>
          </w:tcPr>
          <w:p w14:paraId="1C077E8A"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noProof/>
                <w:color w:val="000000"/>
                <w:position w:val="-24"/>
                <w:sz w:val="24"/>
                <w:szCs w:val="24"/>
                <w:lang w:val="en-US"/>
              </w:rPr>
            </w:pPr>
            <w:r w:rsidRPr="00DE11F2">
              <w:rPr>
                <w:rFonts w:ascii="Times New Roman" w:eastAsia="Calibri" w:hAnsi="Times New Roman" w:cs="Times New Roman"/>
                <w:noProof/>
                <w:color w:val="000000"/>
                <w:position w:val="-24"/>
                <w:sz w:val="24"/>
                <w:szCs w:val="24"/>
                <w:lang w:val="en-US"/>
              </w:rPr>
              <w:t>%</w:t>
            </w:r>
          </w:p>
        </w:tc>
        <w:tc>
          <w:tcPr>
            <w:tcW w:w="6283" w:type="dxa"/>
            <w:shd w:val="clear" w:color="auto" w:fill="auto"/>
          </w:tcPr>
          <w:p w14:paraId="668E3552" w14:textId="77777777" w:rsidR="0076794E" w:rsidRPr="00DE11F2" w:rsidRDefault="0076794E" w:rsidP="00083168">
            <w:pPr>
              <w:spacing w:line="240" w:lineRule="auto"/>
              <w:ind w:left="0" w:firstLine="0"/>
              <w:rPr>
                <w:rFonts w:ascii="Times New Roman" w:eastAsia="Calibri" w:hAnsi="Times New Roman" w:cs="Times New Roman"/>
                <w:bCs/>
                <w:color w:val="000000"/>
                <w:sz w:val="24"/>
                <w:szCs w:val="24"/>
                <w:lang w:val="ru-RU"/>
              </w:rPr>
            </w:pPr>
            <w:r w:rsidRPr="00630E42">
              <w:rPr>
                <w:rFonts w:ascii="Times New Roman" w:hAnsi="Times New Roman" w:cs="Times New Roman"/>
                <w:bCs/>
                <w:sz w:val="24"/>
                <w:szCs w:val="24"/>
              </w:rPr>
              <w:fldChar w:fldCharType="begin"/>
            </w:r>
            <w:r w:rsidRPr="00DE11F2">
              <w:rPr>
                <w:rFonts w:ascii="Times New Roman" w:hAnsi="Times New Roman" w:cs="Times New Roman"/>
                <w:bCs/>
                <w:sz w:val="24"/>
                <w:szCs w:val="24"/>
              </w:rPr>
              <w:instrText xml:space="preserve"> QUOTE </w:instrText>
            </w:r>
            <w:r w:rsidR="001873B5">
              <w:rPr>
                <w:noProof/>
                <w:position w:val="-32"/>
                <w:sz w:val="24"/>
                <w:szCs w:val="24"/>
              </w:rPr>
              <w:pict w14:anchorId="1EEDDC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9pt;height:31pt;mso-width-percent:0;mso-height-percent:0;mso-width-percent:0;mso-height-percent:0" equationxml="&lt;?xml version=&quot;1.0&quot; encoding=&quot;UTF-8&quot; standalone=&quot;yes&quot;?&gt;&#10;&#10;&#10;&#10;&#10;&#10;&#10;&#10;&#10;&#10;&#10;&#10;&#10;&#10;&#10;&#10;&#10;&#10;&#10;&#10;&#10;&#10;&#10;&#10;&#10;&#10;&#10;&#10;&#10;&#10;&#10;&#10;&#10;&#10;&#10;&#10;&lt;?mso-application progid=&quot;Word.Document&quot;?&gt;&#10;&#10;&#10;&#10;&#10;&#10;&#10;&#10;&#10;&#10;&#10;&#10;&#10;&#10;&#10;&#10;&#10;&#10;&#10;&#10;&#10;&#10;&#10;&#10;&#10;&#10;&#10;&#10;&#10;&#10;&#10;&#10;&#10;&#10;&#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60&quot;/&gt;&lt;w:doNotEmbedSystemFonts/&gt;&lt;w:defaultTabStop w:val=&quot;720&quot;/&gt;&lt;w:punctuationKerning/&gt;&lt;w:characterSpacingControl w:val=&quot;DontCompress&quot;/&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E3361&quot;/&gt;&lt;wsp:rsid wsp:val=&quot;00000C6C&quot;/&gt;&lt;wsp:rsid wsp:val=&quot;00004AA3&quot;/&gt;&lt;wsp:rsid wsp:val=&quot;0003496C&quot;/&gt;&lt;wsp:rsid wsp:val=&quot;00036A49&quot;/&gt;&lt;wsp:rsid wsp:val=&quot;00040F87&quot;/&gt;&lt;wsp:rsid wsp:val=&quot;00042281&quot;/&gt;&lt;wsp:rsid wsp:val=&quot;000504AE&quot;/&gt;&lt;wsp:rsid wsp:val=&quot;0008639F&quot;/&gt;&lt;wsp:rsid wsp:val=&quot;000C3EF4&quot;/&gt;&lt;wsp:rsid wsp:val=&quot;000F5617&quot;/&gt;&lt;wsp:rsid wsp:val=&quot;00102A40&quot;/&gt;&lt;wsp:rsid wsp:val=&quot;00123AED&quot;/&gt;&lt;wsp:rsid wsp:val=&quot;00146E61&quot;/&gt;&lt;wsp:rsid wsp:val=&quot;00152369&quot;/&gt;&lt;wsp:rsid wsp:val=&quot;001641AA&quot;/&gt;&lt;wsp:rsid wsp:val=&quot;00177E97&quot;/&gt;&lt;wsp:rsid wsp:val=&quot;001B1A7A&quot;/&gt;&lt;wsp:rsid wsp:val=&quot;001E404E&quot;/&gt;&lt;wsp:rsid wsp:val=&quot;001F6474&quot;/&gt;&lt;wsp:rsid wsp:val=&quot;00205CA8&quot;/&gt;&lt;wsp:rsid wsp:val=&quot;00227730&quot;/&gt;&lt;wsp:rsid wsp:val=&quot;00231236&quot;/&gt;&lt;wsp:rsid wsp:val=&quot;00275D69&quot;/&gt;&lt;wsp:rsid wsp:val=&quot;002E5F06&quot;/&gt;&lt;wsp:rsid wsp:val=&quot;002F7899&quot;/&gt;&lt;wsp:rsid wsp:val=&quot;00316297&quot;/&gt;&lt;wsp:rsid wsp:val=&quot;003229EB&quot;/&gt;&lt;wsp:rsid wsp:val=&quot;003432CC&quot;/&gt;&lt;wsp:rsid wsp:val=&quot;00363752&quot;/&gt;&lt;wsp:rsid wsp:val=&quot;003701B9&quot;/&gt;&lt;wsp:rsid wsp:val=&quot;0037309E&quot;/&gt;&lt;wsp:rsid wsp:val=&quot;00377CEA&quot;/&gt;&lt;wsp:rsid wsp:val=&quot;003C0BC5&quot;/&gt;&lt;wsp:rsid wsp:val=&quot;003D5AC2&quot;/&gt;&lt;wsp:rsid wsp:val=&quot;003F035A&quot;/&gt;&lt;wsp:rsid wsp:val=&quot;003F48DE&quot;/&gt;&lt;wsp:rsid wsp:val=&quot;003F5A5B&quot;/&gt;&lt;wsp:rsid wsp:val=&quot;0041634A&quot;/&gt;&lt;wsp:rsid wsp:val=&quot;00423BEC&quot;/&gt;&lt;wsp:rsid wsp:val=&quot;004331B7&quot;/&gt;&lt;wsp:rsid wsp:val=&quot;00436EFC&quot;/&gt;&lt;wsp:rsid wsp:val=&quot;00490E96&quot;/&gt;&lt;wsp:rsid wsp:val=&quot;00497BF3&quot;/&gt;&lt;wsp:rsid wsp:val=&quot;00500AFF&quot;/&gt;&lt;wsp:rsid wsp:val=&quot;005011C6&quot;/&gt;&lt;wsp:rsid wsp:val=&quot;0051535E&quot;/&gt;&lt;wsp:rsid wsp:val=&quot;005172A3&quot;/&gt;&lt;wsp:rsid wsp:val=&quot;005659B0&quot;/&gt;&lt;wsp:rsid wsp:val=&quot;005970AA&quot;/&gt;&lt;wsp:rsid wsp:val=&quot;005A0D19&quot;/&gt;&lt;wsp:rsid wsp:val=&quot;005B7733&quot;/&gt;&lt;wsp:rsid wsp:val=&quot;005E46DC&quot;/&gt;&lt;wsp:rsid wsp:val=&quot;00632BDF&quot;/&gt;&lt;wsp:rsid wsp:val=&quot;0063697F&quot;/&gt;&lt;wsp:rsid wsp:val=&quot;00665944&quot;/&gt;&lt;wsp:rsid wsp:val=&quot;00694FC7&quot;/&gt;&lt;wsp:rsid wsp:val=&quot;006A7818&quot;/&gt;&lt;wsp:rsid wsp:val=&quot;006C2AD7&quot;/&gt;&lt;wsp:rsid wsp:val=&quot;006D23A7&quot;/&gt;&lt;wsp:rsid wsp:val=&quot;006E1865&quot;/&gt;&lt;wsp:rsid wsp:val=&quot;006F76B6&quot;/&gt;&lt;wsp:rsid wsp:val=&quot;0070536B&quot;/&gt;&lt;wsp:rsid wsp:val=&quot;00705A96&quot;/&gt;&lt;wsp:rsid wsp:val=&quot;00723903&quot;/&gt;&lt;wsp:rsid wsp:val=&quot;007360F8&quot;/&gt;&lt;wsp:rsid wsp:val=&quot;007504FA&quot;/&gt;&lt;wsp:rsid wsp:val=&quot;0075193A&quot;/&gt;&lt;wsp:rsid wsp:val=&quot;00795029&quot;/&gt;&lt;wsp:rsid wsp:val=&quot;007C0C68&quot;/&gt;&lt;wsp:rsid wsp:val=&quot;007C549A&quot;/&gt;&lt;wsp:rsid wsp:val=&quot;007E1920&quot;/&gt;&lt;wsp:rsid wsp:val=&quot;007E4D35&quot;/&gt;&lt;wsp:rsid wsp:val=&quot;007E4FDD&quot;/&gt;&lt;wsp:rsid wsp:val=&quot;0081277A&quot;/&gt;&lt;wsp:rsid wsp:val=&quot;00814F32&quot;/&gt;&lt;wsp:rsid wsp:val=&quot;00850A27&quot;/&gt;&lt;wsp:rsid wsp:val=&quot;008708E4&quot;/&gt;&lt;wsp:rsid wsp:val=&quot;00897109&quot;/&gt;&lt;wsp:rsid wsp:val=&quot;008A1317&quot;/&gt;&lt;wsp:rsid wsp:val=&quot;008B7767&quot;/&gt;&lt;wsp:rsid wsp:val=&quot;008C0D42&quot;/&gt;&lt;wsp:rsid wsp:val=&quot;008D5444&quot;/&gt;&lt;wsp:rsid wsp:val=&quot;008E3BA5&quot;/&gt;&lt;wsp:rsid wsp:val=&quot;008E5AAD&quot;/&gt;&lt;wsp:rsid wsp:val=&quot;008E776D&quot;/&gt;&lt;wsp:rsid wsp:val=&quot;00913DED&quot;/&gt;&lt;wsp:rsid wsp:val=&quot;009803BF&quot;/&gt;&lt;wsp:rsid wsp:val=&quot;009833D6&quot;/&gt;&lt;wsp:rsid wsp:val=&quot;0098531A&quot;/&gt;&lt;wsp:rsid wsp:val=&quot;00991D3C&quot;/&gt;&lt;wsp:rsid wsp:val=&quot;009A4A0B&quot;/&gt;&lt;wsp:rsid wsp:val=&quot;009A6F73&quot;/&gt;&lt;wsp:rsid wsp:val=&quot;009B6E7C&quot;/&gt;&lt;wsp:rsid wsp:val=&quot;009C163D&quot;/&gt;&lt;wsp:rsid wsp:val=&quot;009C16D3&quot;/&gt;&lt;wsp:rsid wsp:val=&quot;009E229C&quot;/&gt;&lt;wsp:rsid wsp:val=&quot;009F148E&quot;/&gt;&lt;wsp:rsid wsp:val=&quot;00A106CF&quot;/&gt;&lt;wsp:rsid wsp:val=&quot;00A736CA&quot;/&gt;&lt;wsp:rsid wsp:val=&quot;00AB4C57&quot;/&gt;&lt;wsp:rsid wsp:val=&quot;00AE4F65&quot;/&gt;&lt;wsp:rsid wsp:val=&quot;00AE7CB0&quot;/&gt;&lt;wsp:rsid wsp:val=&quot;00B84F85&quot;/&gt;&lt;wsp:rsid wsp:val=&quot;00B92D8A&quot;/&gt;&lt;wsp:rsid wsp:val=&quot;00BA22BF&quot;/&gt;&lt;wsp:rsid wsp:val=&quot;00BB4675&quot;/&gt;&lt;wsp:rsid wsp:val=&quot;00BB49EA&quot;/&gt;&lt;wsp:rsid wsp:val=&quot;00BC18FA&quot;/&gt;&lt;wsp:rsid wsp:val=&quot;00BE0408&quot;/&gt;&lt;wsp:rsid wsp:val=&quot;00BE3361&quot;/&gt;&lt;wsp:rsid wsp:val=&quot;00BE37B9&quot;/&gt;&lt;wsp:rsid wsp:val=&quot;00BE77A8&quot;/&gt;&lt;wsp:rsid wsp:val=&quot;00C379C0&quot;/&gt;&lt;wsp:rsid wsp:val=&quot;00C41198&quot;/&gt;&lt;wsp:rsid wsp:val=&quot;00C636DE&quot;/&gt;&lt;wsp:rsid wsp:val=&quot;00C6411C&quot;/&gt;&lt;wsp:rsid wsp:val=&quot;00CA2B26&quot;/&gt;&lt;wsp:rsid wsp:val=&quot;00CD7F1C&quot;/&gt;&lt;wsp:rsid wsp:val=&quot;00CF1661&quot;/&gt;&lt;wsp:rsid wsp:val=&quot;00CF28DE&quot;/&gt;&lt;wsp:rsid wsp:val=&quot;00D0305F&quot;/&gt;&lt;wsp:rsid wsp:val=&quot;00D21624&quot;/&gt;&lt;wsp:rsid wsp:val=&quot;00D220A2&quot;/&gt;&lt;wsp:rsid wsp:val=&quot;00D25127&quot;/&gt;&lt;wsp:rsid wsp:val=&quot;00D41F8D&quot;/&gt;&lt;wsp:rsid wsp:val=&quot;00D43270&quot;/&gt;&lt;wsp:rsid wsp:val=&quot;00D52677&quot;/&gt;&lt;wsp:rsid wsp:val=&quot;00D61956&quot;/&gt;&lt;wsp:rsid wsp:val=&quot;00DA0357&quot;/&gt;&lt;wsp:rsid wsp:val=&quot;00DF0B6F&quot;/&gt;&lt;wsp:rsid wsp:val=&quot;00E045C0&quot;/&gt;&lt;wsp:rsid wsp:val=&quot;00E379DE&quot;/&gt;&lt;wsp:rsid wsp:val=&quot;00E44359&quot;/&gt;&lt;wsp:rsid wsp:val=&quot;00E55930&quot;/&gt;&lt;wsp:rsid wsp:val=&quot;00EB2816&quot;/&gt;&lt;wsp:rsid wsp:val=&quot;00EE33F6&quot;/&gt;&lt;wsp:rsid wsp:val=&quot;00F12B9E&quot;/&gt;&lt;wsp:rsid wsp:val=&quot;00F13086&quot;/&gt;&lt;wsp:rsid wsp:val=&quot;00F149E5&quot;/&gt;&lt;wsp:rsid wsp:val=&quot;00F323D1&quot;/&gt;&lt;wsp:rsid wsp:val=&quot;00F63FE7&quot;/&gt;&lt;wsp:rsid wsp:val=&quot;00F710C7&quot;/&gt;&lt;wsp:rsid wsp:val=&quot;00F85BDB&quot;/&gt;&lt;wsp:rsid wsp:val=&quot;00F96563&quot;/&gt;&lt;wsp:rsid wsp:val=&quot;00FB4F80&quot;/&gt;&lt;wsp:rsid wsp:val=&quot;00FE2E15&quot;/&gt;&lt;wsp:rsid wsp:val=&quot;00FF281F&quot;/&gt;&lt;wsp:rsid wsp:val=&quot;00FF5A6C&quot;/&gt;&lt;/wsp:rsids&gt;&lt;/w:docPr&gt;&lt;w:body&gt;&lt;wx:sect&gt;&lt;w:p wsp:rsidR=&quot;00000000&quot; wsp:rsidRDefault=&quot;00F12B9E&quot; wsp:rsidP=&quot;00F12B9E&quot;&gt;&lt;m:oMathPara&gt;&lt;m:oMath&gt;&lt;m:r&gt;&lt;m:rPr&gt;&lt;m:sty m:val=&quot;p&quot;/&gt;&lt;/m:rPr&gt;&lt;w:rPr&gt;&lt;w:rFonts w:ascii=&quot;Cambria Math&quot; w:h-ansi=&quot;Cambria Math&quot; w:cs=&quot;Times New Roman&quot;/&gt;&lt;wx:font wx:val=&quot;Cambria Math&quot;/&gt;&lt;w:sz w:val=&quot;28&quot;/&gt;&lt;w:sz-cs w:val=&quot;28&quot;/&gt;&lt;/w:rPr&gt;&lt;m:t&gt;–•=&lt;/m:t&gt;&lt;/m:r&gt;&lt;m:f&gt;&lt;m:fPr&gt;&lt;m:ctrlPr&gt;&lt;w:rPr&gt;&lt;w:rFonts w:ascii=&quot;Cambria Math&quot; w:h-ansi=&quot;Cambria Math&quot; w:cs=&quot;Times New Roman&quot;/&gt;&lt;wx:font wx:val=&quot;Cambria Math&quot;/&gt;&lt;w:b-cs/&gt;&lt;w:sz w:val=&quot;28&quot;/&gt;&lt;w:sz-cs w:val=&quot;28&quot;/&gt;&lt;/w:rPr&gt;&lt;/m:ctrlPr&gt;&lt;/m:fPr&gt;&lt;m:num&gt;&lt;m:r&gt;&lt;w:rPr&gt;&lt;w:rFonts w:ascii=&quot;Cambria Math&quot; w:h-ansi=&quot;Cambria Math&quot; w:cs=&quot;Times New Roman&quot;/&gt;&lt;wx:font wx:val=&quot;Cambria Math&quot;/&gt;&lt;w:i/&gt;&lt;w:sz w:val=&quot;28&quot;/&gt;&lt;w:sz-cs w:val=&quot;28&quot;/&gt;&lt;w:lang w:val=&quot;EN-US&quot;/&gt;&lt;/w:rPr&gt;&lt;m:t&gt;N&lt;/m:t&gt;&lt;/m:r&gt;&lt;/m:num&gt;&lt;m:den&gt;&lt;m:r&gt;&lt;w:rPr&gt;&lt;w:rFonts w:ascii=&quot;Cambria Math&quot; w:h-ansi=&quot;Cambria Math&quot; w:cs=&quot;Times New Roman&quot;/&gt;&lt;wx:font wx:val=&quot;Cambria Math&quot;/&gt;&lt;w:i/&gt;&lt;w:sz w:val=&quot;28&quot;/&gt;&lt;w:sz-cs w:val=&quot;28&quot;/&gt;&lt;/w:rPr&gt;&lt;m:t&gt;Y&lt;/m:t&gt;&lt;/m:r&gt;&lt;/m:den&gt;&lt;/m:f&gt;&lt;m:r&gt;&lt;w:rPr&gt;&lt;w:rFonts w:ascii=&quot;Cambria Math&quot; w:h-ansi=&quot;Cambria Math&quot; w:cs=&quot;Times New Roman&quot;/&gt;&lt;wx:font wx:val=&quot;Cambria Math&quot;/&gt;&lt;w:i/&gt;&lt;w:sz w:val=&quot;28&quot;/&gt;&lt;w:sz-cs w:val=&quot;28&quot;/&gt;&lt;/w:rPr&gt;&lt;m:t&gt; vЧ10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0" o:title="" chromakey="white"/>
                </v:shape>
              </w:pict>
            </w:r>
            <w:r w:rsidRPr="00DE11F2">
              <w:rPr>
                <w:rFonts w:ascii="Times New Roman" w:hAnsi="Times New Roman" w:cs="Times New Roman"/>
                <w:bCs/>
                <w:sz w:val="24"/>
                <w:szCs w:val="24"/>
              </w:rPr>
              <w:instrText xml:space="preserve"> </w:instrText>
            </w:r>
            <w:r w:rsidRPr="00630E42">
              <w:rPr>
                <w:rFonts w:ascii="Times New Roman" w:hAnsi="Times New Roman" w:cs="Times New Roman"/>
                <w:bCs/>
                <w:sz w:val="24"/>
                <w:szCs w:val="24"/>
              </w:rPr>
              <w:fldChar w:fldCharType="separate"/>
            </w:r>
            <w:r w:rsidR="001873B5">
              <w:rPr>
                <w:noProof/>
                <w:position w:val="-32"/>
                <w:sz w:val="24"/>
                <w:szCs w:val="24"/>
              </w:rPr>
              <w:pict w14:anchorId="243F5326">
                <v:shape id="_x0000_i1026" type="#_x0000_t75" alt="" style="width:89pt;height:31pt;mso-width-percent:0;mso-height-percent:0;mso-width-percent:0;mso-height-percent:0" equationxml="&lt;?xml version=&quot;1.0&quot; encoding=&quot;UTF-8&quot; standalone=&quot;yes&quot;?&gt;&#10;&#10;&#10;&#10;&#10;&#10;&#10;&#10;&#10;&#10;&#10;&#10;&#10;&#10;&#10;&#10;&#10;&#10;&#10;&#10;&#10;&#10;&#10;&#10;&#10;&#10;&#10;&#10;&#10;&#10;&#10;&#10;&#10;&#10;&#10;&#10;&lt;?mso-application progid=&quot;Word.Document&quot;?&gt;&#10;&#10;&#10;&#10;&#10;&#10;&#10;&#10;&#10;&#10;&#10;&#10;&#10;&#10;&#10;&#10;&#10;&#10;&#10;&#10;&#10;&#10;&#10;&#10;&#10;&#10;&#10;&#10;&#10;&#10;&#10;&#10;&#10;&#10;&#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60&quot;/&gt;&lt;w:doNotEmbedSystemFonts/&gt;&lt;w:defaultTabStop w:val=&quot;720&quot;/&gt;&lt;w:punctuationKerning/&gt;&lt;w:characterSpacingControl w:val=&quot;DontCompress&quot;/&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E3361&quot;/&gt;&lt;wsp:rsid wsp:val=&quot;00000C6C&quot;/&gt;&lt;wsp:rsid wsp:val=&quot;00004AA3&quot;/&gt;&lt;wsp:rsid wsp:val=&quot;0003496C&quot;/&gt;&lt;wsp:rsid wsp:val=&quot;00036A49&quot;/&gt;&lt;wsp:rsid wsp:val=&quot;00040F87&quot;/&gt;&lt;wsp:rsid wsp:val=&quot;00042281&quot;/&gt;&lt;wsp:rsid wsp:val=&quot;000504AE&quot;/&gt;&lt;wsp:rsid wsp:val=&quot;0008639F&quot;/&gt;&lt;wsp:rsid wsp:val=&quot;000C3EF4&quot;/&gt;&lt;wsp:rsid wsp:val=&quot;000F5617&quot;/&gt;&lt;wsp:rsid wsp:val=&quot;00102A40&quot;/&gt;&lt;wsp:rsid wsp:val=&quot;00123AED&quot;/&gt;&lt;wsp:rsid wsp:val=&quot;00146E61&quot;/&gt;&lt;wsp:rsid wsp:val=&quot;00152369&quot;/&gt;&lt;wsp:rsid wsp:val=&quot;001641AA&quot;/&gt;&lt;wsp:rsid wsp:val=&quot;00177E97&quot;/&gt;&lt;wsp:rsid wsp:val=&quot;001B1A7A&quot;/&gt;&lt;wsp:rsid wsp:val=&quot;001E404E&quot;/&gt;&lt;wsp:rsid wsp:val=&quot;001F6474&quot;/&gt;&lt;wsp:rsid wsp:val=&quot;00205CA8&quot;/&gt;&lt;wsp:rsid wsp:val=&quot;00227730&quot;/&gt;&lt;wsp:rsid wsp:val=&quot;00231236&quot;/&gt;&lt;wsp:rsid wsp:val=&quot;00275D69&quot;/&gt;&lt;wsp:rsid wsp:val=&quot;002E5F06&quot;/&gt;&lt;wsp:rsid wsp:val=&quot;002F7899&quot;/&gt;&lt;wsp:rsid wsp:val=&quot;00316297&quot;/&gt;&lt;wsp:rsid wsp:val=&quot;003229EB&quot;/&gt;&lt;wsp:rsid wsp:val=&quot;003432CC&quot;/&gt;&lt;wsp:rsid wsp:val=&quot;00363752&quot;/&gt;&lt;wsp:rsid wsp:val=&quot;003701B9&quot;/&gt;&lt;wsp:rsid wsp:val=&quot;0037309E&quot;/&gt;&lt;wsp:rsid wsp:val=&quot;00377CEA&quot;/&gt;&lt;wsp:rsid wsp:val=&quot;003C0BC5&quot;/&gt;&lt;wsp:rsid wsp:val=&quot;003D5AC2&quot;/&gt;&lt;wsp:rsid wsp:val=&quot;003F035A&quot;/&gt;&lt;wsp:rsid wsp:val=&quot;003F48DE&quot;/&gt;&lt;wsp:rsid wsp:val=&quot;003F5A5B&quot;/&gt;&lt;wsp:rsid wsp:val=&quot;0041634A&quot;/&gt;&lt;wsp:rsid wsp:val=&quot;00423BEC&quot;/&gt;&lt;wsp:rsid wsp:val=&quot;004331B7&quot;/&gt;&lt;wsp:rsid wsp:val=&quot;00436EFC&quot;/&gt;&lt;wsp:rsid wsp:val=&quot;00490E96&quot;/&gt;&lt;wsp:rsid wsp:val=&quot;00497BF3&quot;/&gt;&lt;wsp:rsid wsp:val=&quot;00500AFF&quot;/&gt;&lt;wsp:rsid wsp:val=&quot;005011C6&quot;/&gt;&lt;wsp:rsid wsp:val=&quot;0051535E&quot;/&gt;&lt;wsp:rsid wsp:val=&quot;005172A3&quot;/&gt;&lt;wsp:rsid wsp:val=&quot;005659B0&quot;/&gt;&lt;wsp:rsid wsp:val=&quot;005970AA&quot;/&gt;&lt;wsp:rsid wsp:val=&quot;005A0D19&quot;/&gt;&lt;wsp:rsid wsp:val=&quot;005B7733&quot;/&gt;&lt;wsp:rsid wsp:val=&quot;005E46DC&quot;/&gt;&lt;wsp:rsid wsp:val=&quot;00632BDF&quot;/&gt;&lt;wsp:rsid wsp:val=&quot;0063697F&quot;/&gt;&lt;wsp:rsid wsp:val=&quot;00665944&quot;/&gt;&lt;wsp:rsid wsp:val=&quot;00694FC7&quot;/&gt;&lt;wsp:rsid wsp:val=&quot;006A7818&quot;/&gt;&lt;wsp:rsid wsp:val=&quot;006C2AD7&quot;/&gt;&lt;wsp:rsid wsp:val=&quot;006D23A7&quot;/&gt;&lt;wsp:rsid wsp:val=&quot;006E1865&quot;/&gt;&lt;wsp:rsid wsp:val=&quot;006F76B6&quot;/&gt;&lt;wsp:rsid wsp:val=&quot;0070536B&quot;/&gt;&lt;wsp:rsid wsp:val=&quot;00705A96&quot;/&gt;&lt;wsp:rsid wsp:val=&quot;00723903&quot;/&gt;&lt;wsp:rsid wsp:val=&quot;007360F8&quot;/&gt;&lt;wsp:rsid wsp:val=&quot;007504FA&quot;/&gt;&lt;wsp:rsid wsp:val=&quot;0075193A&quot;/&gt;&lt;wsp:rsid wsp:val=&quot;00795029&quot;/&gt;&lt;wsp:rsid wsp:val=&quot;007C0C68&quot;/&gt;&lt;wsp:rsid wsp:val=&quot;007C549A&quot;/&gt;&lt;wsp:rsid wsp:val=&quot;007E1920&quot;/&gt;&lt;wsp:rsid wsp:val=&quot;007E4D35&quot;/&gt;&lt;wsp:rsid wsp:val=&quot;007E4FDD&quot;/&gt;&lt;wsp:rsid wsp:val=&quot;0081277A&quot;/&gt;&lt;wsp:rsid wsp:val=&quot;00814F32&quot;/&gt;&lt;wsp:rsid wsp:val=&quot;00850A27&quot;/&gt;&lt;wsp:rsid wsp:val=&quot;008708E4&quot;/&gt;&lt;wsp:rsid wsp:val=&quot;00897109&quot;/&gt;&lt;wsp:rsid wsp:val=&quot;008A1317&quot;/&gt;&lt;wsp:rsid wsp:val=&quot;008B7767&quot;/&gt;&lt;wsp:rsid wsp:val=&quot;008C0D42&quot;/&gt;&lt;wsp:rsid wsp:val=&quot;008D5444&quot;/&gt;&lt;wsp:rsid wsp:val=&quot;008E3BA5&quot;/&gt;&lt;wsp:rsid wsp:val=&quot;008E5AAD&quot;/&gt;&lt;wsp:rsid wsp:val=&quot;008E776D&quot;/&gt;&lt;wsp:rsid wsp:val=&quot;00913DED&quot;/&gt;&lt;wsp:rsid wsp:val=&quot;009803BF&quot;/&gt;&lt;wsp:rsid wsp:val=&quot;009833D6&quot;/&gt;&lt;wsp:rsid wsp:val=&quot;0098531A&quot;/&gt;&lt;wsp:rsid wsp:val=&quot;00991D3C&quot;/&gt;&lt;wsp:rsid wsp:val=&quot;009A4A0B&quot;/&gt;&lt;wsp:rsid wsp:val=&quot;009A6F73&quot;/&gt;&lt;wsp:rsid wsp:val=&quot;009B6E7C&quot;/&gt;&lt;wsp:rsid wsp:val=&quot;009C163D&quot;/&gt;&lt;wsp:rsid wsp:val=&quot;009C16D3&quot;/&gt;&lt;wsp:rsid wsp:val=&quot;009E229C&quot;/&gt;&lt;wsp:rsid wsp:val=&quot;009F148E&quot;/&gt;&lt;wsp:rsid wsp:val=&quot;00A106CF&quot;/&gt;&lt;wsp:rsid wsp:val=&quot;00A736CA&quot;/&gt;&lt;wsp:rsid wsp:val=&quot;00AB4C57&quot;/&gt;&lt;wsp:rsid wsp:val=&quot;00AE4F65&quot;/&gt;&lt;wsp:rsid wsp:val=&quot;00AE7CB0&quot;/&gt;&lt;wsp:rsid wsp:val=&quot;00B84F85&quot;/&gt;&lt;wsp:rsid wsp:val=&quot;00B92D8A&quot;/&gt;&lt;wsp:rsid wsp:val=&quot;00BA22BF&quot;/&gt;&lt;wsp:rsid wsp:val=&quot;00BB4675&quot;/&gt;&lt;wsp:rsid wsp:val=&quot;00BB49EA&quot;/&gt;&lt;wsp:rsid wsp:val=&quot;00BC18FA&quot;/&gt;&lt;wsp:rsid wsp:val=&quot;00BE0408&quot;/&gt;&lt;wsp:rsid wsp:val=&quot;00BE3361&quot;/&gt;&lt;wsp:rsid wsp:val=&quot;00BE37B9&quot;/&gt;&lt;wsp:rsid wsp:val=&quot;00BE77A8&quot;/&gt;&lt;wsp:rsid wsp:val=&quot;00C379C0&quot;/&gt;&lt;wsp:rsid wsp:val=&quot;00C41198&quot;/&gt;&lt;wsp:rsid wsp:val=&quot;00C636DE&quot;/&gt;&lt;wsp:rsid wsp:val=&quot;00C6411C&quot;/&gt;&lt;wsp:rsid wsp:val=&quot;00CA2B26&quot;/&gt;&lt;wsp:rsid wsp:val=&quot;00CD7F1C&quot;/&gt;&lt;wsp:rsid wsp:val=&quot;00CF1661&quot;/&gt;&lt;wsp:rsid wsp:val=&quot;00CF28DE&quot;/&gt;&lt;wsp:rsid wsp:val=&quot;00D0305F&quot;/&gt;&lt;wsp:rsid wsp:val=&quot;00D21624&quot;/&gt;&lt;wsp:rsid wsp:val=&quot;00D220A2&quot;/&gt;&lt;wsp:rsid wsp:val=&quot;00D25127&quot;/&gt;&lt;wsp:rsid wsp:val=&quot;00D41F8D&quot;/&gt;&lt;wsp:rsid wsp:val=&quot;00D43270&quot;/&gt;&lt;wsp:rsid wsp:val=&quot;00D52677&quot;/&gt;&lt;wsp:rsid wsp:val=&quot;00D61956&quot;/&gt;&lt;wsp:rsid wsp:val=&quot;00DA0357&quot;/&gt;&lt;wsp:rsid wsp:val=&quot;00DF0B6F&quot;/&gt;&lt;wsp:rsid wsp:val=&quot;00E045C0&quot;/&gt;&lt;wsp:rsid wsp:val=&quot;00E379DE&quot;/&gt;&lt;wsp:rsid wsp:val=&quot;00E44359&quot;/&gt;&lt;wsp:rsid wsp:val=&quot;00E55930&quot;/&gt;&lt;wsp:rsid wsp:val=&quot;00EB2816&quot;/&gt;&lt;wsp:rsid wsp:val=&quot;00EE33F6&quot;/&gt;&lt;wsp:rsid wsp:val=&quot;00F12B9E&quot;/&gt;&lt;wsp:rsid wsp:val=&quot;00F13086&quot;/&gt;&lt;wsp:rsid wsp:val=&quot;00F149E5&quot;/&gt;&lt;wsp:rsid wsp:val=&quot;00F323D1&quot;/&gt;&lt;wsp:rsid wsp:val=&quot;00F63FE7&quot;/&gt;&lt;wsp:rsid wsp:val=&quot;00F710C7&quot;/&gt;&lt;wsp:rsid wsp:val=&quot;00F85BDB&quot;/&gt;&lt;wsp:rsid wsp:val=&quot;00F96563&quot;/&gt;&lt;wsp:rsid wsp:val=&quot;00FB4F80&quot;/&gt;&lt;wsp:rsid wsp:val=&quot;00FE2E15&quot;/&gt;&lt;wsp:rsid wsp:val=&quot;00FF281F&quot;/&gt;&lt;wsp:rsid wsp:val=&quot;00FF5A6C&quot;/&gt;&lt;/wsp:rsids&gt;&lt;/w:docPr&gt;&lt;w:body&gt;&lt;wx:sect&gt;&lt;w:p wsp:rsidR=&quot;00000000&quot; wsp:rsidRDefault=&quot;00F12B9E&quot; wsp:rsidP=&quot;00F12B9E&quot;&gt;&lt;m:oMathPara&gt;&lt;m:oMath&gt;&lt;m:r&gt;&lt;m:rPr&gt;&lt;m:sty m:val=&quot;p&quot;/&gt;&lt;/m:rPr&gt;&lt;w:rPr&gt;&lt;w:rFonts w:ascii=&quot;Cambria Math&quot; w:h-ansi=&quot;Cambria Math&quot; w:cs=&quot;Times New Roman&quot;/&gt;&lt;wx:font wx:val=&quot;Cambria Math&quot;/&gt;&lt;w:sz w:val=&quot;28&quot;/&gt;&lt;w:sz-cs w:val=&quot;28&quot;/&gt;&lt;/w:rPr&gt;&lt;m:t&gt;–•=&lt;/m:t&gt;&lt;/m:r&gt;&lt;m:f&gt;&lt;m:fPr&gt;&lt;m:ctrlPr&gt;&lt;w:rPr&gt;&lt;w:rFonts w:ascii=&quot;Cambria Math&quot; w:h-ansi=&quot;Cambria Math&quot; w:cs=&quot;Times New Roman&quot;/&gt;&lt;wx:font wx:val=&quot;Cambria Math&quot;/&gt;&lt;w:b-cs/&gt;&lt;w:sz w:val=&quot;28&quot;/&gt;&lt;w:sz-cs w:val=&quot;28&quot;/&gt;&lt;/w:rPr&gt;&lt;/m:ctrlPr&gt;&lt;/m:fPr&gt;&lt;m:num&gt;&lt;m:r&gt;&lt;w:rPr&gt;&lt;w:rFonts w:ascii=&quot;Cambria Math&quot; w:h-ansi=&quot;Cambria Math&quot; w:cs=&quot;Times New Roman&quot;/&gt;&lt;wx:font wx:val=&quot;Cambria Math&quot;/&gt;&lt;w:i/&gt;&lt;w:sz w:val=&quot;28&quot;/&gt;&lt;w:sz-cs w:val=&quot;28&quot;/&gt;&lt;w:lang w:val=&quot;EN-US&quot;/&gt;&lt;/w:rPr&gt;&lt;m:t&gt;N&lt;/m:t&gt;&lt;/m:r&gt;&lt;/m:num&gt;&lt;m:den&gt;&lt;m:r&gt;&lt;w:rPr&gt;&lt;w:rFonts w:ascii=&quot;Cambria Math&quot; w:h-ansi=&quot;Cambria Math&quot; w:cs=&quot;Times New Roman&quot;/&gt;&lt;wx:font wx:val=&quot;Cambria Math&quot;/&gt;&lt;w:i/&gt;&lt;w:sz w:val=&quot;28&quot;/&gt;&lt;w:sz-cs w:val=&quot;28&quot;/&gt;&lt;/w:rPr&gt;&lt;m:t&gt;Y&lt;/m:t&gt;&lt;/m:r&gt;&lt;/m:den&gt;&lt;/m:f&gt;&lt;m:r&gt;&lt;w:rPr&gt;&lt;w:rFonts w:ascii=&quot;Cambria Math&quot; w:h-ansi=&quot;Cambria Math&quot; w:cs=&quot;Times New Roman&quot;/&gt;&lt;wx:font wx:val=&quot;Cambria Math&quot;/&gt;&lt;w:i/&gt;&lt;w:sz w:val=&quot;28&quot;/&gt;&lt;w:sz-cs w:val=&quot;28&quot;/&gt;&lt;/w:rPr&gt;&lt;m:t&gt; vЧ10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0" o:title="" chromakey="white"/>
                </v:shape>
              </w:pict>
            </w:r>
            <w:r w:rsidRPr="00630E42">
              <w:rPr>
                <w:rFonts w:ascii="Times New Roman" w:hAnsi="Times New Roman" w:cs="Times New Roman"/>
                <w:bCs/>
                <w:sz w:val="24"/>
                <w:szCs w:val="24"/>
              </w:rPr>
              <w:fldChar w:fldCharType="end"/>
            </w:r>
            <w:r w:rsidRPr="00DE11F2">
              <w:rPr>
                <w:rFonts w:ascii="Times New Roman" w:eastAsia="Calibri" w:hAnsi="Times New Roman" w:cs="Times New Roman"/>
                <w:bCs/>
                <w:color w:val="000000"/>
                <w:sz w:val="24"/>
                <w:szCs w:val="24"/>
                <w:lang w:val="ru-RU"/>
              </w:rPr>
              <w:t xml:space="preserve">,  где </w:t>
            </w:r>
            <w:r w:rsidRPr="00DE11F2">
              <w:rPr>
                <w:rFonts w:ascii="Times New Roman" w:eastAsia="Calibri" w:hAnsi="Times New Roman" w:cs="Times New Roman"/>
                <w:b/>
                <w:color w:val="000000"/>
                <w:sz w:val="24"/>
                <w:szCs w:val="24"/>
                <w:lang w:val="en-US"/>
              </w:rPr>
              <w:t>X</w:t>
            </w:r>
            <w:r w:rsidRPr="00DE11F2">
              <w:rPr>
                <w:rFonts w:ascii="Times New Roman" w:eastAsia="Calibri" w:hAnsi="Times New Roman" w:cs="Times New Roman"/>
                <w:bCs/>
                <w:color w:val="000000"/>
                <w:sz w:val="24"/>
                <w:szCs w:val="24"/>
                <w:lang w:val="ru-RU"/>
              </w:rPr>
              <w:t xml:space="preserve"> – доля детей в возрасте 5-18 лет в муниципальном образовании, охваченных программами туристско-краеведческой направленности</w:t>
            </w:r>
          </w:p>
          <w:p w14:paraId="78A065AD"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bCs/>
                <w:color w:val="000000"/>
                <w:sz w:val="24"/>
                <w:szCs w:val="24"/>
                <w:lang w:val="ru-RU"/>
              </w:rPr>
            </w:pPr>
            <w:r w:rsidRPr="00DE11F2">
              <w:rPr>
                <w:rFonts w:ascii="Times New Roman" w:eastAsia="Calibri" w:hAnsi="Times New Roman" w:cs="Times New Roman"/>
                <w:b/>
                <w:color w:val="000000"/>
                <w:sz w:val="24"/>
                <w:szCs w:val="24"/>
                <w:lang w:val="en-US"/>
              </w:rPr>
              <w:t>N</w:t>
            </w:r>
            <w:r w:rsidRPr="00DE11F2">
              <w:rPr>
                <w:rFonts w:ascii="Times New Roman" w:eastAsia="Calibri" w:hAnsi="Times New Roman" w:cs="Times New Roman"/>
                <w:b/>
                <w:color w:val="000000"/>
                <w:sz w:val="24"/>
                <w:szCs w:val="24"/>
                <w:lang w:val="ru-RU"/>
              </w:rPr>
              <w:t xml:space="preserve"> – </w:t>
            </w:r>
            <w:r w:rsidRPr="00DE11F2">
              <w:rPr>
                <w:rFonts w:ascii="Times New Roman" w:eastAsia="Calibri" w:hAnsi="Times New Roman" w:cs="Times New Roman"/>
                <w:bCs/>
                <w:color w:val="000000"/>
                <w:sz w:val="24"/>
                <w:szCs w:val="24"/>
                <w:lang w:val="ru-RU"/>
              </w:rPr>
              <w:t xml:space="preserve">количество человек в возрасте 5-18 лет, прошедших обучение по программам в текущем году </w:t>
            </w:r>
          </w:p>
          <w:p w14:paraId="3C69845A"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bCs/>
                <w:color w:val="000000"/>
                <w:sz w:val="24"/>
                <w:szCs w:val="24"/>
                <w:lang w:val="ru-RU"/>
              </w:rPr>
            </w:pPr>
            <w:r w:rsidRPr="00DE11F2">
              <w:rPr>
                <w:rFonts w:ascii="Times New Roman" w:eastAsia="Calibri" w:hAnsi="Times New Roman" w:cs="Times New Roman"/>
                <w:b/>
                <w:color w:val="000000"/>
                <w:sz w:val="24"/>
                <w:szCs w:val="24"/>
                <w:lang w:val="en-US"/>
              </w:rPr>
              <w:t>Y</w:t>
            </w:r>
            <w:r w:rsidRPr="00DE11F2">
              <w:rPr>
                <w:rFonts w:ascii="Times New Roman" w:eastAsia="Calibri" w:hAnsi="Times New Roman" w:cs="Times New Roman"/>
                <w:b/>
                <w:color w:val="000000"/>
                <w:sz w:val="24"/>
                <w:szCs w:val="24"/>
                <w:lang w:val="ru-RU"/>
              </w:rPr>
              <w:t xml:space="preserve">- </w:t>
            </w:r>
            <w:r w:rsidRPr="00DE11F2">
              <w:rPr>
                <w:rFonts w:ascii="Times New Roman" w:eastAsia="Calibri" w:hAnsi="Times New Roman" w:cs="Times New Roman"/>
                <w:bCs/>
                <w:color w:val="000000"/>
                <w:sz w:val="24"/>
                <w:szCs w:val="24"/>
                <w:lang w:val="ru-RU"/>
              </w:rPr>
              <w:t>численность населения в возрасте 5-18 лет в муниципальном образовании в текущем году</w:t>
            </w:r>
          </w:p>
        </w:tc>
      </w:tr>
      <w:tr w:rsidR="0076794E" w:rsidRPr="00DE11F2" w14:paraId="6ADF3E04" w14:textId="77777777" w:rsidTr="00083168">
        <w:tc>
          <w:tcPr>
            <w:tcW w:w="497" w:type="dxa"/>
            <w:shd w:val="clear" w:color="auto" w:fill="auto"/>
          </w:tcPr>
          <w:p w14:paraId="2ACC5D96"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color w:val="000000"/>
                <w:sz w:val="24"/>
                <w:szCs w:val="24"/>
                <w:lang w:val="ru-RU"/>
              </w:rPr>
            </w:pPr>
            <w:r w:rsidRPr="00DE11F2">
              <w:rPr>
                <w:rFonts w:ascii="Times New Roman" w:eastAsia="Calibri" w:hAnsi="Times New Roman" w:cs="Times New Roman"/>
                <w:color w:val="000000"/>
                <w:sz w:val="24"/>
                <w:szCs w:val="24"/>
                <w:lang w:val="ru-RU"/>
              </w:rPr>
              <w:t>2</w:t>
            </w:r>
          </w:p>
        </w:tc>
        <w:tc>
          <w:tcPr>
            <w:tcW w:w="2328" w:type="dxa"/>
            <w:shd w:val="clear" w:color="auto" w:fill="auto"/>
          </w:tcPr>
          <w:p w14:paraId="7D2F044D"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bCs/>
                <w:color w:val="000000"/>
                <w:sz w:val="24"/>
                <w:szCs w:val="24"/>
                <w:lang w:val="ru-RU"/>
              </w:rPr>
            </w:pPr>
            <w:r w:rsidRPr="00DE11F2">
              <w:rPr>
                <w:rFonts w:ascii="Times New Roman" w:eastAsia="Calibri" w:hAnsi="Times New Roman" w:cs="Times New Roman"/>
                <w:bCs/>
                <w:color w:val="000000"/>
                <w:sz w:val="24"/>
                <w:szCs w:val="24"/>
                <w:lang w:val="ru-RU"/>
              </w:rPr>
              <w:t>Доля учащихся, охваченных системой профессиональной ориентации и профессиональных проб</w:t>
            </w:r>
          </w:p>
        </w:tc>
        <w:tc>
          <w:tcPr>
            <w:tcW w:w="498" w:type="dxa"/>
            <w:shd w:val="clear" w:color="auto" w:fill="auto"/>
          </w:tcPr>
          <w:p w14:paraId="0FC502C0"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color w:val="000000"/>
                <w:sz w:val="24"/>
                <w:szCs w:val="24"/>
                <w:lang w:val="ru-RU"/>
              </w:rPr>
            </w:pPr>
            <w:r w:rsidRPr="00DE11F2">
              <w:rPr>
                <w:rFonts w:ascii="Times New Roman" w:eastAsia="Calibri" w:hAnsi="Times New Roman" w:cs="Times New Roman"/>
                <w:noProof/>
                <w:color w:val="000000"/>
                <w:position w:val="-24"/>
                <w:sz w:val="24"/>
                <w:szCs w:val="24"/>
                <w:lang w:val="en-US"/>
              </w:rPr>
              <w:t>%</w:t>
            </w:r>
          </w:p>
        </w:tc>
        <w:tc>
          <w:tcPr>
            <w:tcW w:w="6283" w:type="dxa"/>
            <w:shd w:val="clear" w:color="auto" w:fill="auto"/>
          </w:tcPr>
          <w:p w14:paraId="14072E22" w14:textId="77777777" w:rsidR="0076794E" w:rsidRPr="00DE11F2" w:rsidRDefault="0076794E" w:rsidP="00083168">
            <w:pPr>
              <w:spacing w:line="240" w:lineRule="auto"/>
              <w:ind w:left="0" w:firstLine="0"/>
              <w:rPr>
                <w:rFonts w:ascii="Times New Roman" w:eastAsia="Calibri" w:hAnsi="Times New Roman" w:cs="Times New Roman"/>
                <w:bCs/>
                <w:color w:val="000000"/>
                <w:sz w:val="24"/>
                <w:szCs w:val="24"/>
                <w:lang w:val="ru-RU"/>
              </w:rPr>
            </w:pPr>
            <w:r w:rsidRPr="00630E42">
              <w:rPr>
                <w:rFonts w:ascii="Times New Roman" w:hAnsi="Times New Roman" w:cs="Times New Roman"/>
                <w:bCs/>
                <w:sz w:val="24"/>
                <w:szCs w:val="24"/>
              </w:rPr>
              <w:fldChar w:fldCharType="begin"/>
            </w:r>
            <w:r w:rsidRPr="00DE11F2">
              <w:rPr>
                <w:rFonts w:ascii="Times New Roman" w:hAnsi="Times New Roman" w:cs="Times New Roman"/>
                <w:bCs/>
                <w:sz w:val="24"/>
                <w:szCs w:val="24"/>
              </w:rPr>
              <w:instrText xml:space="preserve"> QUOTE </w:instrText>
            </w:r>
            <w:r w:rsidR="001873B5">
              <w:rPr>
                <w:noProof/>
                <w:position w:val="-32"/>
                <w:sz w:val="24"/>
                <w:szCs w:val="24"/>
              </w:rPr>
              <w:pict w14:anchorId="65F142A1">
                <v:shape id="_x0000_i1027" type="#_x0000_t75" alt="" style="width:89pt;height:33pt;mso-width-percent:0;mso-height-percent:0;mso-width-percent:0;mso-height-percent:0" equationxml="&lt;?xml version=&quot;1.0&quot; encoding=&quot;UTF-8&quot; standalone=&quot;yes&quot;?&gt;&#10;&#10;&#10;&#10;&#10;&#10;&#10;&#10;&#10;&#10;&#10;&#10;&#10;&#10;&#10;&#10;&#10;&#10;&#10;&#10;&#10;&#10;&#10;&#10;&#10;&#10;&#10;&#10;&#10;&#10;&#10;&#10;&#10;&#10;&#10;&#10;&lt;?mso-application progid=&quot;Word.Document&quot;?&gt;&#10;&#10;&#10;&#10;&#10;&#10;&#10;&#10;&#10;&#10;&#10;&#10;&#10;&#10;&#10;&#10;&#10;&#10;&#10;&#10;&#10;&#10;&#10;&#10;&#10;&#10;&#10;&#10;&#10;&#10;&#10;&#10;&#10;&#10;&#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60&quot;/&gt;&lt;w:doNotEmbedSystemFonts/&gt;&lt;w:defaultTabStop w:val=&quot;720&quot;/&gt;&lt;w:punctuationKerning/&gt;&lt;w:characterSpacingControl w:val=&quot;DontCompress&quot;/&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E3361&quot;/&gt;&lt;wsp:rsid wsp:val=&quot;00000C6C&quot;/&gt;&lt;wsp:rsid wsp:val=&quot;00004AA3&quot;/&gt;&lt;wsp:rsid wsp:val=&quot;0003496C&quot;/&gt;&lt;wsp:rsid wsp:val=&quot;00036A49&quot;/&gt;&lt;wsp:rsid wsp:val=&quot;00040F87&quot;/&gt;&lt;wsp:rsid wsp:val=&quot;00042281&quot;/&gt;&lt;wsp:rsid wsp:val=&quot;000504AE&quot;/&gt;&lt;wsp:rsid wsp:val=&quot;0008639F&quot;/&gt;&lt;wsp:rsid wsp:val=&quot;000C3EF4&quot;/&gt;&lt;wsp:rsid wsp:val=&quot;000F5617&quot;/&gt;&lt;wsp:rsid wsp:val=&quot;00102A40&quot;/&gt;&lt;wsp:rsid wsp:val=&quot;00123AED&quot;/&gt;&lt;wsp:rsid wsp:val=&quot;00146E61&quot;/&gt;&lt;wsp:rsid wsp:val=&quot;00152369&quot;/&gt;&lt;wsp:rsid wsp:val=&quot;001641AA&quot;/&gt;&lt;wsp:rsid wsp:val=&quot;00177E97&quot;/&gt;&lt;wsp:rsid wsp:val=&quot;001B1A7A&quot;/&gt;&lt;wsp:rsid wsp:val=&quot;001E404E&quot;/&gt;&lt;wsp:rsid wsp:val=&quot;001F6474&quot;/&gt;&lt;wsp:rsid wsp:val=&quot;00205CA8&quot;/&gt;&lt;wsp:rsid wsp:val=&quot;00227730&quot;/&gt;&lt;wsp:rsid wsp:val=&quot;00231236&quot;/&gt;&lt;wsp:rsid wsp:val=&quot;00275D69&quot;/&gt;&lt;wsp:rsid wsp:val=&quot;002E5F06&quot;/&gt;&lt;wsp:rsid wsp:val=&quot;002F7899&quot;/&gt;&lt;wsp:rsid wsp:val=&quot;00316297&quot;/&gt;&lt;wsp:rsid wsp:val=&quot;003229EB&quot;/&gt;&lt;wsp:rsid wsp:val=&quot;003432CC&quot;/&gt;&lt;wsp:rsid wsp:val=&quot;00363752&quot;/&gt;&lt;wsp:rsid wsp:val=&quot;003701B9&quot;/&gt;&lt;wsp:rsid wsp:val=&quot;0037309E&quot;/&gt;&lt;wsp:rsid wsp:val=&quot;00377CEA&quot;/&gt;&lt;wsp:rsid wsp:val=&quot;003C0BC5&quot;/&gt;&lt;wsp:rsid wsp:val=&quot;003D5AC2&quot;/&gt;&lt;wsp:rsid wsp:val=&quot;003F035A&quot;/&gt;&lt;wsp:rsid wsp:val=&quot;003F48DE&quot;/&gt;&lt;wsp:rsid wsp:val=&quot;003F5A5B&quot;/&gt;&lt;wsp:rsid wsp:val=&quot;0041634A&quot;/&gt;&lt;wsp:rsid wsp:val=&quot;00423BEC&quot;/&gt;&lt;wsp:rsid wsp:val=&quot;004331B7&quot;/&gt;&lt;wsp:rsid wsp:val=&quot;00436EFC&quot;/&gt;&lt;wsp:rsid wsp:val=&quot;00490E96&quot;/&gt;&lt;wsp:rsid wsp:val=&quot;00497BF3&quot;/&gt;&lt;wsp:rsid wsp:val=&quot;00500AFF&quot;/&gt;&lt;wsp:rsid wsp:val=&quot;005011C6&quot;/&gt;&lt;wsp:rsid wsp:val=&quot;0051535E&quot;/&gt;&lt;wsp:rsid wsp:val=&quot;005172A3&quot;/&gt;&lt;wsp:rsid wsp:val=&quot;005659B0&quot;/&gt;&lt;wsp:rsid wsp:val=&quot;005970AA&quot;/&gt;&lt;wsp:rsid wsp:val=&quot;005A0D19&quot;/&gt;&lt;wsp:rsid wsp:val=&quot;005B7733&quot;/&gt;&lt;wsp:rsid wsp:val=&quot;005E46DC&quot;/&gt;&lt;wsp:rsid wsp:val=&quot;00632BDF&quot;/&gt;&lt;wsp:rsid wsp:val=&quot;0063697F&quot;/&gt;&lt;wsp:rsid wsp:val=&quot;00665944&quot;/&gt;&lt;wsp:rsid wsp:val=&quot;00694FC7&quot;/&gt;&lt;wsp:rsid wsp:val=&quot;006A7818&quot;/&gt;&lt;wsp:rsid wsp:val=&quot;006C2AD7&quot;/&gt;&lt;wsp:rsid wsp:val=&quot;006D23A7&quot;/&gt;&lt;wsp:rsid wsp:val=&quot;006E1865&quot;/&gt;&lt;wsp:rsid wsp:val=&quot;006F76B6&quot;/&gt;&lt;wsp:rsid wsp:val=&quot;0070536B&quot;/&gt;&lt;wsp:rsid wsp:val=&quot;00705A96&quot;/&gt;&lt;wsp:rsid wsp:val=&quot;00723903&quot;/&gt;&lt;wsp:rsid wsp:val=&quot;007360F8&quot;/&gt;&lt;wsp:rsid wsp:val=&quot;007504FA&quot;/&gt;&lt;wsp:rsid wsp:val=&quot;0075193A&quot;/&gt;&lt;wsp:rsid wsp:val=&quot;00795029&quot;/&gt;&lt;wsp:rsid wsp:val=&quot;007C0C68&quot;/&gt;&lt;wsp:rsid wsp:val=&quot;007C549A&quot;/&gt;&lt;wsp:rsid wsp:val=&quot;007E1920&quot;/&gt;&lt;wsp:rsid wsp:val=&quot;007E4D35&quot;/&gt;&lt;wsp:rsid wsp:val=&quot;007E4FDD&quot;/&gt;&lt;wsp:rsid wsp:val=&quot;0081277A&quot;/&gt;&lt;wsp:rsid wsp:val=&quot;00814F32&quot;/&gt;&lt;wsp:rsid wsp:val=&quot;0084073C&quot;/&gt;&lt;wsp:rsid wsp:val=&quot;00850A27&quot;/&gt;&lt;wsp:rsid wsp:val=&quot;008708E4&quot;/&gt;&lt;wsp:rsid wsp:val=&quot;00897109&quot;/&gt;&lt;wsp:rsid wsp:val=&quot;008A1317&quot;/&gt;&lt;wsp:rsid wsp:val=&quot;008B7767&quot;/&gt;&lt;wsp:rsid wsp:val=&quot;008C0D42&quot;/&gt;&lt;wsp:rsid wsp:val=&quot;008D5444&quot;/&gt;&lt;wsp:rsid wsp:val=&quot;008E3BA5&quot;/&gt;&lt;wsp:rsid wsp:val=&quot;008E5AAD&quot;/&gt;&lt;wsp:rsid wsp:val=&quot;008E776D&quot;/&gt;&lt;wsp:rsid wsp:val=&quot;00913DED&quot;/&gt;&lt;wsp:rsid wsp:val=&quot;009803BF&quot;/&gt;&lt;wsp:rsid wsp:val=&quot;009833D6&quot;/&gt;&lt;wsp:rsid wsp:val=&quot;0098531A&quot;/&gt;&lt;wsp:rsid wsp:val=&quot;00991D3C&quot;/&gt;&lt;wsp:rsid wsp:val=&quot;009A4A0B&quot;/&gt;&lt;wsp:rsid wsp:val=&quot;009A6F73&quot;/&gt;&lt;wsp:rsid wsp:val=&quot;009B6E7C&quot;/&gt;&lt;wsp:rsid wsp:val=&quot;009C163D&quot;/&gt;&lt;wsp:rsid wsp:val=&quot;009C16D3&quot;/&gt;&lt;wsp:rsid wsp:val=&quot;009E229C&quot;/&gt;&lt;wsp:rsid wsp:val=&quot;009F148E&quot;/&gt;&lt;wsp:rsid wsp:val=&quot;00A106CF&quot;/&gt;&lt;wsp:rsid wsp:val=&quot;00A736CA&quot;/&gt;&lt;wsp:rsid wsp:val=&quot;00AB4C57&quot;/&gt;&lt;wsp:rsid wsp:val=&quot;00AE4F65&quot;/&gt;&lt;wsp:rsid wsp:val=&quot;00AE7CB0&quot;/&gt;&lt;wsp:rsid wsp:val=&quot;00B84F85&quot;/&gt;&lt;wsp:rsid wsp:val=&quot;00B92D8A&quot;/&gt;&lt;wsp:rsid wsp:val=&quot;00BA22BF&quot;/&gt;&lt;wsp:rsid wsp:val=&quot;00BB4675&quot;/&gt;&lt;wsp:rsid wsp:val=&quot;00BB49EA&quot;/&gt;&lt;wsp:rsid wsp:val=&quot;00BC18FA&quot;/&gt;&lt;wsp:rsid wsp:val=&quot;00BE0408&quot;/&gt;&lt;wsp:rsid wsp:val=&quot;00BE3361&quot;/&gt;&lt;wsp:rsid wsp:val=&quot;00BE37B9&quot;/&gt;&lt;wsp:rsid wsp:val=&quot;00BE77A8&quot;/&gt;&lt;wsp:rsid wsp:val=&quot;00C379C0&quot;/&gt;&lt;wsp:rsid wsp:val=&quot;00C41198&quot;/&gt;&lt;wsp:rsid wsp:val=&quot;00C636DE&quot;/&gt;&lt;wsp:rsid wsp:val=&quot;00C6411C&quot;/&gt;&lt;wsp:rsid wsp:val=&quot;00CA2B26&quot;/&gt;&lt;wsp:rsid wsp:val=&quot;00CD7F1C&quot;/&gt;&lt;wsp:rsid wsp:val=&quot;00CF1661&quot;/&gt;&lt;wsp:rsid wsp:val=&quot;00CF28DE&quot;/&gt;&lt;wsp:rsid wsp:val=&quot;00D0305F&quot;/&gt;&lt;wsp:rsid wsp:val=&quot;00D21624&quot;/&gt;&lt;wsp:rsid wsp:val=&quot;00D220A2&quot;/&gt;&lt;wsp:rsid wsp:val=&quot;00D25127&quot;/&gt;&lt;wsp:rsid wsp:val=&quot;00D41F8D&quot;/&gt;&lt;wsp:rsid wsp:val=&quot;00D43270&quot;/&gt;&lt;wsp:rsid wsp:val=&quot;00D52677&quot;/&gt;&lt;wsp:rsid wsp:val=&quot;00D61956&quot;/&gt;&lt;wsp:rsid wsp:val=&quot;00DA0357&quot;/&gt;&lt;wsp:rsid wsp:val=&quot;00DF0B6F&quot;/&gt;&lt;wsp:rsid wsp:val=&quot;00E045C0&quot;/&gt;&lt;wsp:rsid wsp:val=&quot;00E379DE&quot;/&gt;&lt;wsp:rsid wsp:val=&quot;00E44359&quot;/&gt;&lt;wsp:rsid wsp:val=&quot;00E55930&quot;/&gt;&lt;wsp:rsid wsp:val=&quot;00EB2816&quot;/&gt;&lt;wsp:rsid wsp:val=&quot;00EE33F6&quot;/&gt;&lt;wsp:rsid wsp:val=&quot;00F13086&quot;/&gt;&lt;wsp:rsid wsp:val=&quot;00F149E5&quot;/&gt;&lt;wsp:rsid wsp:val=&quot;00F323D1&quot;/&gt;&lt;wsp:rsid wsp:val=&quot;00F63FE7&quot;/&gt;&lt;wsp:rsid wsp:val=&quot;00F710C7&quot;/&gt;&lt;wsp:rsid wsp:val=&quot;00F85BDB&quot;/&gt;&lt;wsp:rsid wsp:val=&quot;00F96563&quot;/&gt;&lt;wsp:rsid wsp:val=&quot;00FB4F80&quot;/&gt;&lt;wsp:rsid wsp:val=&quot;00FE2E15&quot;/&gt;&lt;wsp:rsid wsp:val=&quot;00FF281F&quot;/&gt;&lt;wsp:rsid wsp:val=&quot;00FF5A6C&quot;/&gt;&lt;/wsp:rsids&gt;&lt;/w:docPr&gt;&lt;w:body&gt;&lt;wx:sect&gt;&lt;w:p wsp:rsidR=&quot;00000000&quot; wsp:rsidRDefault=&quot;0084073C&quot; wsp:rsidP=&quot;0084073C&quot;&gt;&lt;m:oMathPara&gt;&lt;m:oMath&gt;&lt;m:r&gt;&lt;w:rPr&gt;&lt;w:rFonts w:ascii=&quot;Cambria Math&quot; w:h-ansi=&quot;Cambria Math&quot; w:cs=&quot;Times New Roman&quot;/&gt;&lt;wx:font wx:val=&quot;Cambria Math&quot;/&gt;&lt;w:i/&gt;&lt;w:sz w:val=&quot;28&quot;/&gt;&lt;w:sz-cs w:val=&quot;28&quot;/&gt;&lt;w:lang w:val=&quot;EN-US&quot;/&gt;&lt;/w:rPr&gt;&lt;m:t&gt;P&lt;/m:t&gt;&lt;/m:r&gt;&lt;m:r&gt;&lt;m:rPr&gt;&lt;m:sty m:val=&quot;p&quot;/&gt;&lt;/m:rPr&gt;&lt;w:rPr&gt;&lt;w:rFonts w:ascii=&quot;Cambria Math&quot; w:h-ansi=&quot;Cambria Math&quot; w:cs=&quot;Times New Roman&quot;/&gt;&lt;wx:font wx:val=&quot;Cambria Math&quot;/&gt;&lt;w:sz w:val=&quot;28&quot;/&gt;&lt;w:sz-cs w:val=&quot;28&quot;/&gt;&lt;/w:rPr&gt;&lt;m:t&gt;=&lt;/m:t&gt;&lt;/m:r&gt;&lt;m:f&gt;&lt;m:fPr&gt;&lt;m:ctrlPr&gt;&lt;w:rPr&gt;&lt;w:rFonts w:ascii=&quot;Cambria Math&quot; w:h-ansi=&quot;Cambria Math&quot; w:cs=&quot;Times New Roman&quot;/&gt;&lt;wx:font wx:val=&quot;Cambria Math&quot;/&gt;&lt;w:b-cs/&gt;&lt;w:sz w:val=&quot;28&quot;/&gt;&lt;w:sz-cs w:val=&quot;28&quot;/&gt;&lt;/w:rPr&gt;&lt;/m:ctrlPr&gt;&lt;/m:fPr&gt;&lt;m:num&gt;&lt;m:r&gt;&lt;m:rPr&gt;&lt;m:sty m:val=&quot;p&quot;/&gt;&lt;/m:rPr&gt;&lt;w:rPr&gt;&lt;w:rFonts w:ascii=&quot;Cambria Math&quot; w:h-ansi=&quot;Cambria Math&quot; w:cs=&quot;Times New Roman&quot;/&gt;&lt;wx:font wx:val=&quot;Cambria Math&quot;/&gt;&lt;w:sz w:val=&quot;28&quot;/&gt;&lt;w:sz-cs w:val=&quot;28&quot;/&gt;&lt;/w:rPr&gt;&lt;m:t&gt;X&lt;/m:t&gt;&lt;/m:r&gt;&lt;/m:num&gt;&lt;m:den&gt;&lt;m:r&gt;&lt;w:rPr&gt;&lt;w:rFonts w:ascii=&quot;Cambria Math&quot; w:h-ansi=&quot;Cambria Math&quot; w:cs=&quot;Times New Roman&quot;/&gt;&lt;wx:font wx:val=&quot;Cambria Math&quot;/&gt;&lt;w:i/&gt;&lt;w:sz w:val=&quot;28&quot;/&gt;&lt;w:sz-cs w:val=&quot;28&quot;/&gt;&lt;/w:rPr&gt;&lt;m:t&gt;Y&lt;/m:t&gt;&lt;/m:r&gt;&lt;/m:den&gt;&lt;/m:f&gt;&lt;m:r&gt;&lt;w:rPr&gt;&lt;w:rFonts w:ascii=&quot;Cambria Math&quot; w:h-ansi=&quot;Cambria Math&quot; w:cs=&quot;Times New Roman&quot;/&gt;&lt;wx:font wx:val=&quot;Cambria Math&quot;/&gt;&lt;w:i/&gt;&lt;w:sz w:val=&quot;28&quot;/&gt;&lt;w:sz-cs w:val=&quot;28&quot;/&gt;&lt;/w:rPr&gt;&lt;m:t&gt; vЧ10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1" o:title="" chromakey="white"/>
                </v:shape>
              </w:pict>
            </w:r>
            <w:r w:rsidRPr="00DE11F2">
              <w:rPr>
                <w:rFonts w:ascii="Times New Roman" w:hAnsi="Times New Roman" w:cs="Times New Roman"/>
                <w:bCs/>
                <w:sz w:val="24"/>
                <w:szCs w:val="24"/>
              </w:rPr>
              <w:instrText xml:space="preserve"> </w:instrText>
            </w:r>
            <w:r w:rsidRPr="00630E42">
              <w:rPr>
                <w:rFonts w:ascii="Times New Roman" w:hAnsi="Times New Roman" w:cs="Times New Roman"/>
                <w:bCs/>
                <w:sz w:val="24"/>
                <w:szCs w:val="24"/>
              </w:rPr>
              <w:fldChar w:fldCharType="separate"/>
            </w:r>
            <w:r w:rsidR="001873B5">
              <w:rPr>
                <w:noProof/>
                <w:position w:val="-32"/>
                <w:sz w:val="24"/>
                <w:szCs w:val="24"/>
              </w:rPr>
              <w:pict w14:anchorId="07FE6D2B">
                <v:shape id="_x0000_i1028" type="#_x0000_t75" alt="" style="width:89pt;height:33pt;mso-width-percent:0;mso-height-percent:0;mso-width-percent:0;mso-height-percent:0" equationxml="&lt;?xml version=&quot;1.0&quot; encoding=&quot;UTF-8&quot; standalone=&quot;yes&quot;?&gt;&#10;&#10;&#10;&#10;&#10;&#10;&#10;&#10;&#10;&#10;&#10;&#10;&#10;&#10;&#10;&#10;&#10;&#10;&#10;&#10;&#10;&#10;&#10;&#10;&#10;&#10;&#10;&#10;&#10;&#10;&#10;&#10;&#10;&#10;&#10;&#10;&lt;?mso-application progid=&quot;Word.Document&quot;?&gt;&#10;&#10;&#10;&#10;&#10;&#10;&#10;&#10;&#10;&#10;&#10;&#10;&#10;&#10;&#10;&#10;&#10;&#10;&#10;&#10;&#10;&#10;&#10;&#10;&#10;&#10;&#10;&#10;&#10;&#10;&#10;&#10;&#10;&#10;&#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60&quot;/&gt;&lt;w:doNotEmbedSystemFonts/&gt;&lt;w:defaultTabStop w:val=&quot;720&quot;/&gt;&lt;w:punctuationKerning/&gt;&lt;w:characterSpacingControl w:val=&quot;DontCompress&quot;/&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E3361&quot;/&gt;&lt;wsp:rsid wsp:val=&quot;00000C6C&quot;/&gt;&lt;wsp:rsid wsp:val=&quot;00004AA3&quot;/&gt;&lt;wsp:rsid wsp:val=&quot;0003496C&quot;/&gt;&lt;wsp:rsid wsp:val=&quot;00036A49&quot;/&gt;&lt;wsp:rsid wsp:val=&quot;00040F87&quot;/&gt;&lt;wsp:rsid wsp:val=&quot;00042281&quot;/&gt;&lt;wsp:rsid wsp:val=&quot;000504AE&quot;/&gt;&lt;wsp:rsid wsp:val=&quot;0008639F&quot;/&gt;&lt;wsp:rsid wsp:val=&quot;000C3EF4&quot;/&gt;&lt;wsp:rsid wsp:val=&quot;000F5617&quot;/&gt;&lt;wsp:rsid wsp:val=&quot;00102A40&quot;/&gt;&lt;wsp:rsid wsp:val=&quot;00123AED&quot;/&gt;&lt;wsp:rsid wsp:val=&quot;00146E61&quot;/&gt;&lt;wsp:rsid wsp:val=&quot;00152369&quot;/&gt;&lt;wsp:rsid wsp:val=&quot;001641AA&quot;/&gt;&lt;wsp:rsid wsp:val=&quot;00177E97&quot;/&gt;&lt;wsp:rsid wsp:val=&quot;001B1A7A&quot;/&gt;&lt;wsp:rsid wsp:val=&quot;001E404E&quot;/&gt;&lt;wsp:rsid wsp:val=&quot;001F6474&quot;/&gt;&lt;wsp:rsid wsp:val=&quot;00205CA8&quot;/&gt;&lt;wsp:rsid wsp:val=&quot;00227730&quot;/&gt;&lt;wsp:rsid wsp:val=&quot;00231236&quot;/&gt;&lt;wsp:rsid wsp:val=&quot;00275D69&quot;/&gt;&lt;wsp:rsid wsp:val=&quot;002E5F06&quot;/&gt;&lt;wsp:rsid wsp:val=&quot;002F7899&quot;/&gt;&lt;wsp:rsid wsp:val=&quot;00316297&quot;/&gt;&lt;wsp:rsid wsp:val=&quot;003229EB&quot;/&gt;&lt;wsp:rsid wsp:val=&quot;003432CC&quot;/&gt;&lt;wsp:rsid wsp:val=&quot;00363752&quot;/&gt;&lt;wsp:rsid wsp:val=&quot;003701B9&quot;/&gt;&lt;wsp:rsid wsp:val=&quot;0037309E&quot;/&gt;&lt;wsp:rsid wsp:val=&quot;00377CEA&quot;/&gt;&lt;wsp:rsid wsp:val=&quot;003C0BC5&quot;/&gt;&lt;wsp:rsid wsp:val=&quot;003D5AC2&quot;/&gt;&lt;wsp:rsid wsp:val=&quot;003F035A&quot;/&gt;&lt;wsp:rsid wsp:val=&quot;003F48DE&quot;/&gt;&lt;wsp:rsid wsp:val=&quot;003F5A5B&quot;/&gt;&lt;wsp:rsid wsp:val=&quot;0041634A&quot;/&gt;&lt;wsp:rsid wsp:val=&quot;00423BEC&quot;/&gt;&lt;wsp:rsid wsp:val=&quot;004331B7&quot;/&gt;&lt;wsp:rsid wsp:val=&quot;00436EFC&quot;/&gt;&lt;wsp:rsid wsp:val=&quot;00490E96&quot;/&gt;&lt;wsp:rsid wsp:val=&quot;00497BF3&quot;/&gt;&lt;wsp:rsid wsp:val=&quot;00500AFF&quot;/&gt;&lt;wsp:rsid wsp:val=&quot;005011C6&quot;/&gt;&lt;wsp:rsid wsp:val=&quot;0051535E&quot;/&gt;&lt;wsp:rsid wsp:val=&quot;005172A3&quot;/&gt;&lt;wsp:rsid wsp:val=&quot;005659B0&quot;/&gt;&lt;wsp:rsid wsp:val=&quot;005970AA&quot;/&gt;&lt;wsp:rsid wsp:val=&quot;005A0D19&quot;/&gt;&lt;wsp:rsid wsp:val=&quot;005B7733&quot;/&gt;&lt;wsp:rsid wsp:val=&quot;005E46DC&quot;/&gt;&lt;wsp:rsid wsp:val=&quot;00632BDF&quot;/&gt;&lt;wsp:rsid wsp:val=&quot;0063697F&quot;/&gt;&lt;wsp:rsid wsp:val=&quot;00665944&quot;/&gt;&lt;wsp:rsid wsp:val=&quot;00694FC7&quot;/&gt;&lt;wsp:rsid wsp:val=&quot;006A7818&quot;/&gt;&lt;wsp:rsid wsp:val=&quot;006C2AD7&quot;/&gt;&lt;wsp:rsid wsp:val=&quot;006D23A7&quot;/&gt;&lt;wsp:rsid wsp:val=&quot;006E1865&quot;/&gt;&lt;wsp:rsid wsp:val=&quot;006F76B6&quot;/&gt;&lt;wsp:rsid wsp:val=&quot;0070536B&quot;/&gt;&lt;wsp:rsid wsp:val=&quot;00705A96&quot;/&gt;&lt;wsp:rsid wsp:val=&quot;00723903&quot;/&gt;&lt;wsp:rsid wsp:val=&quot;007360F8&quot;/&gt;&lt;wsp:rsid wsp:val=&quot;007504FA&quot;/&gt;&lt;wsp:rsid wsp:val=&quot;0075193A&quot;/&gt;&lt;wsp:rsid wsp:val=&quot;00795029&quot;/&gt;&lt;wsp:rsid wsp:val=&quot;007C0C68&quot;/&gt;&lt;wsp:rsid wsp:val=&quot;007C549A&quot;/&gt;&lt;wsp:rsid wsp:val=&quot;007E1920&quot;/&gt;&lt;wsp:rsid wsp:val=&quot;007E4D35&quot;/&gt;&lt;wsp:rsid wsp:val=&quot;007E4FDD&quot;/&gt;&lt;wsp:rsid wsp:val=&quot;0081277A&quot;/&gt;&lt;wsp:rsid wsp:val=&quot;00814F32&quot;/&gt;&lt;wsp:rsid wsp:val=&quot;0084073C&quot;/&gt;&lt;wsp:rsid wsp:val=&quot;00850A27&quot;/&gt;&lt;wsp:rsid wsp:val=&quot;008708E4&quot;/&gt;&lt;wsp:rsid wsp:val=&quot;00897109&quot;/&gt;&lt;wsp:rsid wsp:val=&quot;008A1317&quot;/&gt;&lt;wsp:rsid wsp:val=&quot;008B7767&quot;/&gt;&lt;wsp:rsid wsp:val=&quot;008C0D42&quot;/&gt;&lt;wsp:rsid wsp:val=&quot;008D5444&quot;/&gt;&lt;wsp:rsid wsp:val=&quot;008E3BA5&quot;/&gt;&lt;wsp:rsid wsp:val=&quot;008E5AAD&quot;/&gt;&lt;wsp:rsid wsp:val=&quot;008E776D&quot;/&gt;&lt;wsp:rsid wsp:val=&quot;00913DED&quot;/&gt;&lt;wsp:rsid wsp:val=&quot;009803BF&quot;/&gt;&lt;wsp:rsid wsp:val=&quot;009833D6&quot;/&gt;&lt;wsp:rsid wsp:val=&quot;0098531A&quot;/&gt;&lt;wsp:rsid wsp:val=&quot;00991D3C&quot;/&gt;&lt;wsp:rsid wsp:val=&quot;009A4A0B&quot;/&gt;&lt;wsp:rsid wsp:val=&quot;009A6F73&quot;/&gt;&lt;wsp:rsid wsp:val=&quot;009B6E7C&quot;/&gt;&lt;wsp:rsid wsp:val=&quot;009C163D&quot;/&gt;&lt;wsp:rsid wsp:val=&quot;009C16D3&quot;/&gt;&lt;wsp:rsid wsp:val=&quot;009E229C&quot;/&gt;&lt;wsp:rsid wsp:val=&quot;009F148E&quot;/&gt;&lt;wsp:rsid wsp:val=&quot;00A106CF&quot;/&gt;&lt;wsp:rsid wsp:val=&quot;00A736CA&quot;/&gt;&lt;wsp:rsid wsp:val=&quot;00AB4C57&quot;/&gt;&lt;wsp:rsid wsp:val=&quot;00AE4F65&quot;/&gt;&lt;wsp:rsid wsp:val=&quot;00AE7CB0&quot;/&gt;&lt;wsp:rsid wsp:val=&quot;00B84F85&quot;/&gt;&lt;wsp:rsid wsp:val=&quot;00B92D8A&quot;/&gt;&lt;wsp:rsid wsp:val=&quot;00BA22BF&quot;/&gt;&lt;wsp:rsid wsp:val=&quot;00BB4675&quot;/&gt;&lt;wsp:rsid wsp:val=&quot;00BB49EA&quot;/&gt;&lt;wsp:rsid wsp:val=&quot;00BC18FA&quot;/&gt;&lt;wsp:rsid wsp:val=&quot;00BE0408&quot;/&gt;&lt;wsp:rsid wsp:val=&quot;00BE3361&quot;/&gt;&lt;wsp:rsid wsp:val=&quot;00BE37B9&quot;/&gt;&lt;wsp:rsid wsp:val=&quot;00BE77A8&quot;/&gt;&lt;wsp:rsid wsp:val=&quot;00C379C0&quot;/&gt;&lt;wsp:rsid wsp:val=&quot;00C41198&quot;/&gt;&lt;wsp:rsid wsp:val=&quot;00C636DE&quot;/&gt;&lt;wsp:rsid wsp:val=&quot;00C6411C&quot;/&gt;&lt;wsp:rsid wsp:val=&quot;00CA2B26&quot;/&gt;&lt;wsp:rsid wsp:val=&quot;00CD7F1C&quot;/&gt;&lt;wsp:rsid wsp:val=&quot;00CF1661&quot;/&gt;&lt;wsp:rsid wsp:val=&quot;00CF28DE&quot;/&gt;&lt;wsp:rsid wsp:val=&quot;00D0305F&quot;/&gt;&lt;wsp:rsid wsp:val=&quot;00D21624&quot;/&gt;&lt;wsp:rsid wsp:val=&quot;00D220A2&quot;/&gt;&lt;wsp:rsid wsp:val=&quot;00D25127&quot;/&gt;&lt;wsp:rsid wsp:val=&quot;00D41F8D&quot;/&gt;&lt;wsp:rsid wsp:val=&quot;00D43270&quot;/&gt;&lt;wsp:rsid wsp:val=&quot;00D52677&quot;/&gt;&lt;wsp:rsid wsp:val=&quot;00D61956&quot;/&gt;&lt;wsp:rsid wsp:val=&quot;00DA0357&quot;/&gt;&lt;wsp:rsid wsp:val=&quot;00DF0B6F&quot;/&gt;&lt;wsp:rsid wsp:val=&quot;00E045C0&quot;/&gt;&lt;wsp:rsid wsp:val=&quot;00E379DE&quot;/&gt;&lt;wsp:rsid wsp:val=&quot;00E44359&quot;/&gt;&lt;wsp:rsid wsp:val=&quot;00E55930&quot;/&gt;&lt;wsp:rsid wsp:val=&quot;00EB2816&quot;/&gt;&lt;wsp:rsid wsp:val=&quot;00EE33F6&quot;/&gt;&lt;wsp:rsid wsp:val=&quot;00F13086&quot;/&gt;&lt;wsp:rsid wsp:val=&quot;00F149E5&quot;/&gt;&lt;wsp:rsid wsp:val=&quot;00F323D1&quot;/&gt;&lt;wsp:rsid wsp:val=&quot;00F63FE7&quot;/&gt;&lt;wsp:rsid wsp:val=&quot;00F710C7&quot;/&gt;&lt;wsp:rsid wsp:val=&quot;00F85BDB&quot;/&gt;&lt;wsp:rsid wsp:val=&quot;00F96563&quot;/&gt;&lt;wsp:rsid wsp:val=&quot;00FB4F80&quot;/&gt;&lt;wsp:rsid wsp:val=&quot;00FE2E15&quot;/&gt;&lt;wsp:rsid wsp:val=&quot;00FF281F&quot;/&gt;&lt;wsp:rsid wsp:val=&quot;00FF5A6C&quot;/&gt;&lt;/wsp:rsids&gt;&lt;/w:docPr&gt;&lt;w:body&gt;&lt;wx:sect&gt;&lt;w:p wsp:rsidR=&quot;00000000&quot; wsp:rsidRDefault=&quot;0084073C&quot; wsp:rsidP=&quot;0084073C&quot;&gt;&lt;m:oMathPara&gt;&lt;m:oMath&gt;&lt;m:r&gt;&lt;w:rPr&gt;&lt;w:rFonts w:ascii=&quot;Cambria Math&quot; w:h-ansi=&quot;Cambria Math&quot; w:cs=&quot;Times New Roman&quot;/&gt;&lt;wx:font wx:val=&quot;Cambria Math&quot;/&gt;&lt;w:i/&gt;&lt;w:sz w:val=&quot;28&quot;/&gt;&lt;w:sz-cs w:val=&quot;28&quot;/&gt;&lt;w:lang w:val=&quot;EN-US&quot;/&gt;&lt;/w:rPr&gt;&lt;m:t&gt;P&lt;/m:t&gt;&lt;/m:r&gt;&lt;m:r&gt;&lt;m:rPr&gt;&lt;m:sty m:val=&quot;p&quot;/&gt;&lt;/m:rPr&gt;&lt;w:rPr&gt;&lt;w:rFonts w:ascii=&quot;Cambria Math&quot; w:h-ansi=&quot;Cambria Math&quot; w:cs=&quot;Times New Roman&quot;/&gt;&lt;wx:font wx:val=&quot;Cambria Math&quot;/&gt;&lt;w:sz w:val=&quot;28&quot;/&gt;&lt;w:sz-cs w:val=&quot;28&quot;/&gt;&lt;/w:rPr&gt;&lt;m:t&gt;=&lt;/m:t&gt;&lt;/m:r&gt;&lt;m:f&gt;&lt;m:fPr&gt;&lt;m:ctrlPr&gt;&lt;w:rPr&gt;&lt;w:rFonts w:ascii=&quot;Cambria Math&quot; w:h-ansi=&quot;Cambria Math&quot; w:cs=&quot;Times New Roman&quot;/&gt;&lt;wx:font wx:val=&quot;Cambria Math&quot;/&gt;&lt;w:b-cs/&gt;&lt;w:sz w:val=&quot;28&quot;/&gt;&lt;w:sz-cs w:val=&quot;28&quot;/&gt;&lt;/w:rPr&gt;&lt;/m:ctrlPr&gt;&lt;/m:fPr&gt;&lt;m:num&gt;&lt;m:r&gt;&lt;m:rPr&gt;&lt;m:sty m:val=&quot;p&quot;/&gt;&lt;/m:rPr&gt;&lt;w:rPr&gt;&lt;w:rFonts w:ascii=&quot;Cambria Math&quot; w:h-ansi=&quot;Cambria Math&quot; w:cs=&quot;Times New Roman&quot;/&gt;&lt;wx:font wx:val=&quot;Cambria Math&quot;/&gt;&lt;w:sz w:val=&quot;28&quot;/&gt;&lt;w:sz-cs w:val=&quot;28&quot;/&gt;&lt;/w:rPr&gt;&lt;m:t&gt;X&lt;/m:t&gt;&lt;/m:r&gt;&lt;/m:num&gt;&lt;m:den&gt;&lt;m:r&gt;&lt;w:rPr&gt;&lt;w:rFonts w:ascii=&quot;Cambria Math&quot; w:h-ansi=&quot;Cambria Math&quot; w:cs=&quot;Times New Roman&quot;/&gt;&lt;wx:font wx:val=&quot;Cambria Math&quot;/&gt;&lt;w:i/&gt;&lt;w:sz w:val=&quot;28&quot;/&gt;&lt;w:sz-cs w:val=&quot;28&quot;/&gt;&lt;/w:rPr&gt;&lt;m:t&gt;Y&lt;/m:t&gt;&lt;/m:r&gt;&lt;/m:den&gt;&lt;/m:f&gt;&lt;m:r&gt;&lt;w:rPr&gt;&lt;w:rFonts w:ascii=&quot;Cambria Math&quot; w:h-ansi=&quot;Cambria Math&quot; w:cs=&quot;Times New Roman&quot;/&gt;&lt;wx:font wx:val=&quot;Cambria Math&quot;/&gt;&lt;w:i/&gt;&lt;w:sz w:val=&quot;28&quot;/&gt;&lt;w:sz-cs w:val=&quot;28&quot;/&gt;&lt;/w:rPr&gt;&lt;m:t&gt; vЧ10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1" o:title="" chromakey="white"/>
                </v:shape>
              </w:pict>
            </w:r>
            <w:r w:rsidRPr="00630E42">
              <w:rPr>
                <w:rFonts w:ascii="Times New Roman" w:hAnsi="Times New Roman" w:cs="Times New Roman"/>
                <w:bCs/>
                <w:sz w:val="24"/>
                <w:szCs w:val="24"/>
              </w:rPr>
              <w:fldChar w:fldCharType="end"/>
            </w:r>
            <w:r w:rsidRPr="00DE11F2">
              <w:rPr>
                <w:rFonts w:ascii="Times New Roman" w:eastAsia="Calibri" w:hAnsi="Times New Roman" w:cs="Times New Roman"/>
                <w:bCs/>
                <w:color w:val="000000"/>
                <w:sz w:val="24"/>
                <w:szCs w:val="24"/>
                <w:lang w:val="ru-RU"/>
              </w:rPr>
              <w:t xml:space="preserve">, где </w:t>
            </w:r>
            <w:r w:rsidRPr="00DE11F2">
              <w:rPr>
                <w:rFonts w:ascii="Times New Roman" w:eastAsia="Calibri" w:hAnsi="Times New Roman" w:cs="Times New Roman"/>
                <w:b/>
                <w:color w:val="000000"/>
                <w:sz w:val="24"/>
                <w:szCs w:val="24"/>
                <w:lang w:val="en-US"/>
              </w:rPr>
              <w:t>P</w:t>
            </w:r>
            <w:r w:rsidRPr="00DE11F2">
              <w:rPr>
                <w:rFonts w:ascii="Times New Roman" w:eastAsia="Calibri" w:hAnsi="Times New Roman" w:cs="Times New Roman"/>
                <w:bCs/>
                <w:color w:val="000000"/>
                <w:sz w:val="24"/>
                <w:szCs w:val="24"/>
                <w:lang w:val="ru-RU"/>
              </w:rPr>
              <w:t xml:space="preserve"> – доля, охваченных системой профессиональной ориентации и профессиональной проб</w:t>
            </w:r>
          </w:p>
          <w:p w14:paraId="72819289"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bCs/>
                <w:color w:val="000000"/>
                <w:sz w:val="24"/>
                <w:szCs w:val="24"/>
                <w:lang w:val="ru-RU"/>
              </w:rPr>
            </w:pPr>
            <w:r w:rsidRPr="00DE11F2">
              <w:rPr>
                <w:rFonts w:ascii="Times New Roman" w:eastAsia="Calibri" w:hAnsi="Times New Roman" w:cs="Times New Roman"/>
                <w:b/>
                <w:color w:val="000000"/>
                <w:sz w:val="24"/>
                <w:szCs w:val="24"/>
                <w:lang w:val="en-US"/>
              </w:rPr>
              <w:t>X</w:t>
            </w:r>
            <w:r w:rsidRPr="00DE11F2">
              <w:rPr>
                <w:rFonts w:ascii="Times New Roman" w:eastAsia="Calibri" w:hAnsi="Times New Roman" w:cs="Times New Roman"/>
                <w:b/>
                <w:color w:val="000000"/>
                <w:sz w:val="24"/>
                <w:szCs w:val="24"/>
                <w:lang w:val="ru-RU"/>
              </w:rPr>
              <w:t xml:space="preserve"> – </w:t>
            </w:r>
            <w:r w:rsidRPr="00DE11F2">
              <w:rPr>
                <w:rFonts w:ascii="Times New Roman" w:eastAsia="Calibri" w:hAnsi="Times New Roman" w:cs="Times New Roman"/>
                <w:bCs/>
                <w:color w:val="000000"/>
                <w:sz w:val="24"/>
                <w:szCs w:val="24"/>
                <w:lang w:val="ru-RU"/>
              </w:rPr>
              <w:t>количество учащихся, принявших участие в профориентационных мероприятиях</w:t>
            </w:r>
          </w:p>
          <w:p w14:paraId="6FDF76D8"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b/>
                <w:color w:val="000000"/>
                <w:sz w:val="24"/>
                <w:szCs w:val="24"/>
                <w:lang w:val="ru-RU"/>
              </w:rPr>
            </w:pPr>
            <w:r w:rsidRPr="00DE11F2">
              <w:rPr>
                <w:rFonts w:ascii="Times New Roman" w:eastAsia="Calibri" w:hAnsi="Times New Roman" w:cs="Times New Roman"/>
                <w:b/>
                <w:color w:val="000000"/>
                <w:sz w:val="24"/>
                <w:szCs w:val="24"/>
                <w:lang w:val="en-US"/>
              </w:rPr>
              <w:t>Y</w:t>
            </w:r>
            <w:r w:rsidRPr="00DE11F2">
              <w:rPr>
                <w:rFonts w:ascii="Times New Roman" w:eastAsia="Calibri" w:hAnsi="Times New Roman" w:cs="Times New Roman"/>
                <w:b/>
                <w:color w:val="000000"/>
                <w:sz w:val="24"/>
                <w:szCs w:val="24"/>
                <w:lang w:val="ru-RU"/>
              </w:rPr>
              <w:t xml:space="preserve">- </w:t>
            </w:r>
            <w:r w:rsidRPr="00DE11F2">
              <w:rPr>
                <w:rFonts w:ascii="Times New Roman" w:eastAsia="Calibri" w:hAnsi="Times New Roman" w:cs="Times New Roman"/>
                <w:bCs/>
                <w:color w:val="000000"/>
                <w:sz w:val="24"/>
                <w:szCs w:val="24"/>
                <w:lang w:val="ru-RU"/>
              </w:rPr>
              <w:t>численность учащихся типовой модели в текущем году</w:t>
            </w:r>
          </w:p>
        </w:tc>
      </w:tr>
      <w:tr w:rsidR="0076794E" w:rsidRPr="00DE11F2" w14:paraId="6E8E6730" w14:textId="77777777" w:rsidTr="00083168">
        <w:tc>
          <w:tcPr>
            <w:tcW w:w="497" w:type="dxa"/>
            <w:shd w:val="clear" w:color="auto" w:fill="auto"/>
          </w:tcPr>
          <w:p w14:paraId="115B21E8"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color w:val="000000"/>
                <w:sz w:val="24"/>
                <w:szCs w:val="24"/>
                <w:lang w:val="ru-RU"/>
              </w:rPr>
            </w:pPr>
            <w:r w:rsidRPr="00DE11F2">
              <w:rPr>
                <w:rFonts w:ascii="Times New Roman" w:eastAsia="Calibri" w:hAnsi="Times New Roman" w:cs="Times New Roman"/>
                <w:color w:val="000000"/>
                <w:sz w:val="24"/>
                <w:szCs w:val="24"/>
                <w:lang w:val="ru-RU"/>
              </w:rPr>
              <w:t>3</w:t>
            </w:r>
          </w:p>
        </w:tc>
        <w:tc>
          <w:tcPr>
            <w:tcW w:w="2328" w:type="dxa"/>
            <w:shd w:val="clear" w:color="auto" w:fill="auto"/>
          </w:tcPr>
          <w:p w14:paraId="70307DE5"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bCs/>
                <w:color w:val="000000"/>
                <w:sz w:val="24"/>
                <w:szCs w:val="24"/>
                <w:lang w:val="ru-RU"/>
              </w:rPr>
            </w:pPr>
            <w:r w:rsidRPr="00DE11F2">
              <w:rPr>
                <w:rFonts w:ascii="Times New Roman" w:eastAsia="Calibri" w:hAnsi="Times New Roman" w:cs="Times New Roman"/>
                <w:bCs/>
                <w:color w:val="000000"/>
                <w:sz w:val="24"/>
                <w:szCs w:val="24"/>
                <w:lang w:val="ru-RU"/>
              </w:rPr>
              <w:t>Доля детей, проявивших выдающиеся способности</w:t>
            </w:r>
          </w:p>
        </w:tc>
        <w:tc>
          <w:tcPr>
            <w:tcW w:w="498" w:type="dxa"/>
            <w:shd w:val="clear" w:color="auto" w:fill="auto"/>
          </w:tcPr>
          <w:p w14:paraId="0F5AB860"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color w:val="000000"/>
                <w:sz w:val="24"/>
                <w:szCs w:val="24"/>
                <w:lang w:val="ru-RU"/>
              </w:rPr>
            </w:pPr>
            <w:r w:rsidRPr="00DE11F2">
              <w:rPr>
                <w:rFonts w:ascii="Times New Roman" w:eastAsia="Calibri" w:hAnsi="Times New Roman" w:cs="Times New Roman"/>
                <w:noProof/>
                <w:color w:val="000000"/>
                <w:position w:val="-24"/>
                <w:sz w:val="24"/>
                <w:szCs w:val="24"/>
                <w:lang w:val="en-US"/>
              </w:rPr>
              <w:t>%</w:t>
            </w:r>
          </w:p>
        </w:tc>
        <w:tc>
          <w:tcPr>
            <w:tcW w:w="6283" w:type="dxa"/>
            <w:shd w:val="clear" w:color="auto" w:fill="auto"/>
          </w:tcPr>
          <w:p w14:paraId="265FE9DB" w14:textId="77777777" w:rsidR="0076794E" w:rsidRPr="00DE11F2" w:rsidRDefault="0076794E" w:rsidP="00083168">
            <w:pPr>
              <w:spacing w:line="240" w:lineRule="auto"/>
              <w:ind w:left="0" w:firstLine="0"/>
              <w:rPr>
                <w:rFonts w:ascii="Times New Roman" w:eastAsia="Calibri" w:hAnsi="Times New Roman" w:cs="Times New Roman"/>
                <w:bCs/>
                <w:color w:val="000000"/>
                <w:sz w:val="24"/>
                <w:szCs w:val="24"/>
                <w:lang w:val="ru-RU"/>
              </w:rPr>
            </w:pPr>
            <w:r w:rsidRPr="00630E42">
              <w:rPr>
                <w:rFonts w:ascii="Times New Roman" w:hAnsi="Times New Roman" w:cs="Times New Roman"/>
                <w:bCs/>
                <w:sz w:val="24"/>
                <w:szCs w:val="24"/>
              </w:rPr>
              <w:fldChar w:fldCharType="begin"/>
            </w:r>
            <w:r w:rsidRPr="00DE11F2">
              <w:rPr>
                <w:rFonts w:ascii="Times New Roman" w:hAnsi="Times New Roman" w:cs="Times New Roman"/>
                <w:bCs/>
                <w:sz w:val="24"/>
                <w:szCs w:val="24"/>
              </w:rPr>
              <w:instrText xml:space="preserve"> QUOTE </w:instrText>
            </w:r>
            <w:r w:rsidR="001873B5">
              <w:rPr>
                <w:noProof/>
                <w:position w:val="-32"/>
                <w:sz w:val="24"/>
                <w:szCs w:val="24"/>
              </w:rPr>
              <w:pict w14:anchorId="6A89FFDB">
                <v:shape id="_x0000_i1029" type="#_x0000_t75" alt="" style="width:89pt;height:33pt;mso-width-percent:0;mso-height-percent:0;mso-width-percent:0;mso-height-percent:0" equationxml="&lt;?xml version=&quot;1.0&quot; encoding=&quot;UTF-8&quot; standalone=&quot;yes&quot;?&gt;&#10;&#10;&#10;&#10;&#10;&#10;&#10;&#10;&#10;&#10;&#10;&#10;&#10;&#10;&#10;&#10;&#10;&#10;&#10;&#10;&#10;&#10;&#10;&#10;&#10;&#10;&#10;&#10;&#10;&#10;&#10;&#10;&#10;&#10;&#10;&#10;&lt;?mso-application progid=&quot;Word.Document&quot;?&gt;&#10;&#10;&#10;&#10;&#10;&#10;&#10;&#10;&#10;&#10;&#10;&#10;&#10;&#10;&#10;&#10;&#10;&#10;&#10;&#10;&#10;&#10;&#10;&#10;&#10;&#10;&#10;&#10;&#10;&#10;&#10;&#10;&#10;&#10;&#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60&quot;/&gt;&lt;w:doNotEmbedSystemFonts/&gt;&lt;w:defaultTabStop w:val=&quot;720&quot;/&gt;&lt;w:punctuationKerning/&gt;&lt;w:characterSpacingControl w:val=&quot;DontCompress&quot;/&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E3361&quot;/&gt;&lt;wsp:rsid wsp:val=&quot;00000C6C&quot;/&gt;&lt;wsp:rsid wsp:val=&quot;00004AA3&quot;/&gt;&lt;wsp:rsid wsp:val=&quot;0003496C&quot;/&gt;&lt;wsp:rsid wsp:val=&quot;00036A49&quot;/&gt;&lt;wsp:rsid wsp:val=&quot;00040F87&quot;/&gt;&lt;wsp:rsid wsp:val=&quot;00042281&quot;/&gt;&lt;wsp:rsid wsp:val=&quot;000504AE&quot;/&gt;&lt;wsp:rsid wsp:val=&quot;0008639F&quot;/&gt;&lt;wsp:rsid wsp:val=&quot;000C3EF4&quot;/&gt;&lt;wsp:rsid wsp:val=&quot;000F5617&quot;/&gt;&lt;wsp:rsid wsp:val=&quot;00102A40&quot;/&gt;&lt;wsp:rsid wsp:val=&quot;00123AED&quot;/&gt;&lt;wsp:rsid wsp:val=&quot;00146E61&quot;/&gt;&lt;wsp:rsid wsp:val=&quot;00152369&quot;/&gt;&lt;wsp:rsid wsp:val=&quot;001641AA&quot;/&gt;&lt;wsp:rsid wsp:val=&quot;00177E97&quot;/&gt;&lt;wsp:rsid wsp:val=&quot;001B1A7A&quot;/&gt;&lt;wsp:rsid wsp:val=&quot;001E404E&quot;/&gt;&lt;wsp:rsid wsp:val=&quot;001F6474&quot;/&gt;&lt;wsp:rsid wsp:val=&quot;00205CA8&quot;/&gt;&lt;wsp:rsid wsp:val=&quot;00227730&quot;/&gt;&lt;wsp:rsid wsp:val=&quot;00231236&quot;/&gt;&lt;wsp:rsid wsp:val=&quot;00231759&quot;/&gt;&lt;wsp:rsid wsp:val=&quot;00275D69&quot;/&gt;&lt;wsp:rsid wsp:val=&quot;002E5F06&quot;/&gt;&lt;wsp:rsid wsp:val=&quot;002F7899&quot;/&gt;&lt;wsp:rsid wsp:val=&quot;00316297&quot;/&gt;&lt;wsp:rsid wsp:val=&quot;003229EB&quot;/&gt;&lt;wsp:rsid wsp:val=&quot;003432CC&quot;/&gt;&lt;wsp:rsid wsp:val=&quot;00363752&quot;/&gt;&lt;wsp:rsid wsp:val=&quot;003701B9&quot;/&gt;&lt;wsp:rsid wsp:val=&quot;0037309E&quot;/&gt;&lt;wsp:rsid wsp:val=&quot;00377CEA&quot;/&gt;&lt;wsp:rsid wsp:val=&quot;003C0BC5&quot;/&gt;&lt;wsp:rsid wsp:val=&quot;003D5AC2&quot;/&gt;&lt;wsp:rsid wsp:val=&quot;003F035A&quot;/&gt;&lt;wsp:rsid wsp:val=&quot;003F48DE&quot;/&gt;&lt;wsp:rsid wsp:val=&quot;003F5A5B&quot;/&gt;&lt;wsp:rsid wsp:val=&quot;0041634A&quot;/&gt;&lt;wsp:rsid wsp:val=&quot;00423BEC&quot;/&gt;&lt;wsp:rsid wsp:val=&quot;004331B7&quot;/&gt;&lt;wsp:rsid wsp:val=&quot;00436EFC&quot;/&gt;&lt;wsp:rsid wsp:val=&quot;00490E96&quot;/&gt;&lt;wsp:rsid wsp:val=&quot;00497BF3&quot;/&gt;&lt;wsp:rsid wsp:val=&quot;00500AFF&quot;/&gt;&lt;wsp:rsid wsp:val=&quot;005011C6&quot;/&gt;&lt;wsp:rsid wsp:val=&quot;0051535E&quot;/&gt;&lt;wsp:rsid wsp:val=&quot;005172A3&quot;/&gt;&lt;wsp:rsid wsp:val=&quot;005659B0&quot;/&gt;&lt;wsp:rsid wsp:val=&quot;005970AA&quot;/&gt;&lt;wsp:rsid wsp:val=&quot;005A0D19&quot;/&gt;&lt;wsp:rsid wsp:val=&quot;005B7733&quot;/&gt;&lt;wsp:rsid wsp:val=&quot;005E46DC&quot;/&gt;&lt;wsp:rsid wsp:val=&quot;00632BDF&quot;/&gt;&lt;wsp:rsid wsp:val=&quot;0063697F&quot;/&gt;&lt;wsp:rsid wsp:val=&quot;00665944&quot;/&gt;&lt;wsp:rsid wsp:val=&quot;00694FC7&quot;/&gt;&lt;wsp:rsid wsp:val=&quot;006A7818&quot;/&gt;&lt;wsp:rsid wsp:val=&quot;006C2AD7&quot;/&gt;&lt;wsp:rsid wsp:val=&quot;006D23A7&quot;/&gt;&lt;wsp:rsid wsp:val=&quot;006E1865&quot;/&gt;&lt;wsp:rsid wsp:val=&quot;006F76B6&quot;/&gt;&lt;wsp:rsid wsp:val=&quot;0070536B&quot;/&gt;&lt;wsp:rsid wsp:val=&quot;00705A96&quot;/&gt;&lt;wsp:rsid wsp:val=&quot;00723903&quot;/&gt;&lt;wsp:rsid wsp:val=&quot;007360F8&quot;/&gt;&lt;wsp:rsid wsp:val=&quot;007504FA&quot;/&gt;&lt;wsp:rsid wsp:val=&quot;0075193A&quot;/&gt;&lt;wsp:rsid wsp:val=&quot;00795029&quot;/&gt;&lt;wsp:rsid wsp:val=&quot;007C0C68&quot;/&gt;&lt;wsp:rsid wsp:val=&quot;007C549A&quot;/&gt;&lt;wsp:rsid wsp:val=&quot;007E1920&quot;/&gt;&lt;wsp:rsid wsp:val=&quot;007E4D35&quot;/&gt;&lt;wsp:rsid wsp:val=&quot;007E4FDD&quot;/&gt;&lt;wsp:rsid wsp:val=&quot;0081277A&quot;/&gt;&lt;wsp:rsid wsp:val=&quot;00814F32&quot;/&gt;&lt;wsp:rsid wsp:val=&quot;00850A27&quot;/&gt;&lt;wsp:rsid wsp:val=&quot;008708E4&quot;/&gt;&lt;wsp:rsid wsp:val=&quot;00897109&quot;/&gt;&lt;wsp:rsid wsp:val=&quot;008A1317&quot;/&gt;&lt;wsp:rsid wsp:val=&quot;008B7767&quot;/&gt;&lt;wsp:rsid wsp:val=&quot;008C0D42&quot;/&gt;&lt;wsp:rsid wsp:val=&quot;008D5444&quot;/&gt;&lt;wsp:rsid wsp:val=&quot;008E3BA5&quot;/&gt;&lt;wsp:rsid wsp:val=&quot;008E5AAD&quot;/&gt;&lt;wsp:rsid wsp:val=&quot;008E776D&quot;/&gt;&lt;wsp:rsid wsp:val=&quot;00913DED&quot;/&gt;&lt;wsp:rsid wsp:val=&quot;009803BF&quot;/&gt;&lt;wsp:rsid wsp:val=&quot;009833D6&quot;/&gt;&lt;wsp:rsid wsp:val=&quot;0098531A&quot;/&gt;&lt;wsp:rsid wsp:val=&quot;00991D3C&quot;/&gt;&lt;wsp:rsid wsp:val=&quot;009A4A0B&quot;/&gt;&lt;wsp:rsid wsp:val=&quot;009A6F73&quot;/&gt;&lt;wsp:rsid wsp:val=&quot;009B6E7C&quot;/&gt;&lt;wsp:rsid wsp:val=&quot;009C163D&quot;/&gt;&lt;wsp:rsid wsp:val=&quot;009C16D3&quot;/&gt;&lt;wsp:rsid wsp:val=&quot;009E229C&quot;/&gt;&lt;wsp:rsid wsp:val=&quot;009F148E&quot;/&gt;&lt;wsp:rsid wsp:val=&quot;00A106CF&quot;/&gt;&lt;wsp:rsid wsp:val=&quot;00A736CA&quot;/&gt;&lt;wsp:rsid wsp:val=&quot;00AB4C57&quot;/&gt;&lt;wsp:rsid wsp:val=&quot;00AE4F65&quot;/&gt;&lt;wsp:rsid wsp:val=&quot;00AE7CB0&quot;/&gt;&lt;wsp:rsid wsp:val=&quot;00B84F85&quot;/&gt;&lt;wsp:rsid wsp:val=&quot;00B92D8A&quot;/&gt;&lt;wsp:rsid wsp:val=&quot;00BA22BF&quot;/&gt;&lt;wsp:rsid wsp:val=&quot;00BB4675&quot;/&gt;&lt;wsp:rsid wsp:val=&quot;00BB49EA&quot;/&gt;&lt;wsp:rsid wsp:val=&quot;00BC18FA&quot;/&gt;&lt;wsp:rsid wsp:val=&quot;00BE0408&quot;/&gt;&lt;wsp:rsid wsp:val=&quot;00BE3361&quot;/&gt;&lt;wsp:rsid wsp:val=&quot;00BE37B9&quot;/&gt;&lt;wsp:rsid wsp:val=&quot;00BE77A8&quot;/&gt;&lt;wsp:rsid wsp:val=&quot;00C379C0&quot;/&gt;&lt;wsp:rsid wsp:val=&quot;00C41198&quot;/&gt;&lt;wsp:rsid wsp:val=&quot;00C636DE&quot;/&gt;&lt;wsp:rsid wsp:val=&quot;00C6411C&quot;/&gt;&lt;wsp:rsid wsp:val=&quot;00CA2B26&quot;/&gt;&lt;wsp:rsid wsp:val=&quot;00CD7F1C&quot;/&gt;&lt;wsp:rsid wsp:val=&quot;00CF1661&quot;/&gt;&lt;wsp:rsid wsp:val=&quot;00CF28DE&quot;/&gt;&lt;wsp:rsid wsp:val=&quot;00D0305F&quot;/&gt;&lt;wsp:rsid wsp:val=&quot;00D21624&quot;/&gt;&lt;wsp:rsid wsp:val=&quot;00D220A2&quot;/&gt;&lt;wsp:rsid wsp:val=&quot;00D25127&quot;/&gt;&lt;wsp:rsid wsp:val=&quot;00D41F8D&quot;/&gt;&lt;wsp:rsid wsp:val=&quot;00D43270&quot;/&gt;&lt;wsp:rsid wsp:val=&quot;00D52677&quot;/&gt;&lt;wsp:rsid wsp:val=&quot;00D61956&quot;/&gt;&lt;wsp:rsid wsp:val=&quot;00DA0357&quot;/&gt;&lt;wsp:rsid wsp:val=&quot;00DF0B6F&quot;/&gt;&lt;wsp:rsid wsp:val=&quot;00E045C0&quot;/&gt;&lt;wsp:rsid wsp:val=&quot;00E379DE&quot;/&gt;&lt;wsp:rsid wsp:val=&quot;00E44359&quot;/&gt;&lt;wsp:rsid wsp:val=&quot;00E55930&quot;/&gt;&lt;wsp:rsid wsp:val=&quot;00EB2816&quot;/&gt;&lt;wsp:rsid wsp:val=&quot;00EE33F6&quot;/&gt;&lt;wsp:rsid wsp:val=&quot;00F13086&quot;/&gt;&lt;wsp:rsid wsp:val=&quot;00F149E5&quot;/&gt;&lt;wsp:rsid wsp:val=&quot;00F323D1&quot;/&gt;&lt;wsp:rsid wsp:val=&quot;00F63FE7&quot;/&gt;&lt;wsp:rsid wsp:val=&quot;00F710C7&quot;/&gt;&lt;wsp:rsid wsp:val=&quot;00F85BDB&quot;/&gt;&lt;wsp:rsid wsp:val=&quot;00F96563&quot;/&gt;&lt;wsp:rsid wsp:val=&quot;00FB4F80&quot;/&gt;&lt;wsp:rsid wsp:val=&quot;00FE2E15&quot;/&gt;&lt;wsp:rsid wsp:val=&quot;00FF281F&quot;/&gt;&lt;wsp:rsid wsp:val=&quot;00FF5A6C&quot;/&gt;&lt;/wsp:rsids&gt;&lt;/w:docPr&gt;&lt;w:body&gt;&lt;wx:sect&gt;&lt;w:p wsp:rsidR=&quot;00000000&quot; wsp:rsidRDefault=&quot;00231759&quot; wsp:rsidP=&quot;00231759&quot;&gt;&lt;m:oMathPara&gt;&lt;m:oMath&gt;&lt;m:r&gt;&lt;w:rPr&gt;&lt;w:rFonts w:ascii=&quot;Cambria Math&quot; w:h-ansi=&quot;Cambria Math&quot; w:cs=&quot;Times New Roman&quot;/&gt;&lt;wx:font wx:val=&quot;Cambria Math&quot;/&gt;&lt;w:i/&gt;&lt;w:sz w:val=&quot;28&quot;/&gt;&lt;w:sz-cs w:val=&quot;28&quot;/&gt;&lt;w:lang w:val=&quot;EN-US&quot;/&gt;&lt;/w:rPr&gt;&lt;m:t&gt;V&lt;/m:t&gt;&lt;/m:r&gt;&lt;m:r&gt;&lt;m:rPr&gt;&lt;m:sty m:val=&quot;p&quot;/&gt;&lt;/m:rPr&gt;&lt;w:rPr&gt;&lt;w:rFonts w:ascii=&quot;Cambria Math&quot; w:h-ansi=&quot;Cambria Math&quot; w:cs=&quot;Times New Roman&quot;/&gt;&lt;wx:font wx:val=&quot;Cambria Math&quot;/&gt;&lt;w:sz w:val=&quot;28&quot;/&gt;&lt;w:sz-cs w:val=&quot;28&quot;/&gt;&lt;/w:rPr&gt;&lt;m:t&gt;=&lt;/m:t&gt;&lt;/m:r&gt;&lt;m:f&gt;&lt;m:fPr&gt;&lt;m:ctrlPr&gt;&lt;w:rPr&gt;&lt;w:rFonts w:ascii=&quot;Cambria Math&quot; w:h-ansi=&quot;Cambria Math&quot; w:cs=&quot;Times New Roman&quot;/&gt;&lt;wx:font wx:val=&quot;Cambria Math&quot;/&gt;&lt;w:b-cs/&gt;&lt;w:sz w:val=&quot;28&quot;/&gt;&lt;w:sz-cs w:val=&quot;28&quot;/&gt;&lt;/w:rPr&gt;&lt;/m:ctrlPr&gt;&lt;/m:fPr&gt;&lt;m:num&gt;&lt;m:r&gt;&lt;m:rPr&gt;&lt;m:sty m:val=&quot;p&quot;/&gt;&lt;/m:rPr&gt;&lt;w:rPr&gt;&lt;w:rFonts w:ascii=&quot;Cambria Math&quot; w:h-ansi=&quot;Cambria Math&quot; w:cs=&quot;Times New Roman&quot;/&gt;&lt;wx:font wx:val=&quot;Cambria Math&quot;/&gt;&lt;w:sz w:val=&quot;28&quot;/&gt;&lt;w:sz-cs w:val=&quot;28&quot;/&gt;&lt;/w:rPr&gt;&lt;m:t&gt;X&lt;/m:t&gt;&lt;/m:r&gt;&lt;/m:num&gt;&lt;m:den&gt;&lt;m:r&gt;&lt;w:rPr&gt;&lt;w:rFonts w:ascii=&quot;Cambria Math&quot; w:h-ansi=&quot;Cambria Math&quot; w:cs=&quot;Times New Roman&quot;/&gt;&lt;wx:font wx:val=&quot;Cambria Math&quot;/&gt;&lt;w:i/&gt;&lt;w:sz w:val=&quot;28&quot;/&gt;&lt;w:sz-cs w:val=&quot;28&quot;/&gt;&lt;/w:rPr&gt;&lt;m:t&gt;Y&lt;/m:t&gt;&lt;/m:r&gt;&lt;/m:den&gt;&lt;/m:f&gt;&lt;m:r&gt;&lt;w:rPr&gt;&lt;w:rFonts w:ascii=&quot;Cambria Math&quot; w:h-ansi=&quot;Cambria Math&quot; w:cs=&quot;Times New Roman&quot;/&gt;&lt;wx:font wx:val=&quot;Cambria Math&quot;/&gt;&lt;w:i/&gt;&lt;w:sz w:val=&quot;28&quot;/&gt;&lt;w:sz-cs w:val=&quot;28&quot;/&gt;&lt;/w:rPr&gt;&lt;m:t&gt; vЧ10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2" o:title="" chromakey="white"/>
                </v:shape>
              </w:pict>
            </w:r>
            <w:r w:rsidRPr="00DE11F2">
              <w:rPr>
                <w:rFonts w:ascii="Times New Roman" w:hAnsi="Times New Roman" w:cs="Times New Roman"/>
                <w:bCs/>
                <w:sz w:val="24"/>
                <w:szCs w:val="24"/>
              </w:rPr>
              <w:instrText xml:space="preserve"> </w:instrText>
            </w:r>
            <w:r w:rsidRPr="00630E42">
              <w:rPr>
                <w:rFonts w:ascii="Times New Roman" w:hAnsi="Times New Roman" w:cs="Times New Roman"/>
                <w:bCs/>
                <w:sz w:val="24"/>
                <w:szCs w:val="24"/>
              </w:rPr>
              <w:fldChar w:fldCharType="separate"/>
            </w:r>
            <w:r w:rsidR="001873B5">
              <w:rPr>
                <w:noProof/>
                <w:position w:val="-32"/>
                <w:sz w:val="24"/>
                <w:szCs w:val="24"/>
              </w:rPr>
              <w:pict w14:anchorId="3E78CAC7">
                <v:shape id="_x0000_i1030" type="#_x0000_t75" alt="" style="width:89pt;height:33pt;mso-width-percent:0;mso-height-percent:0;mso-width-percent:0;mso-height-percent:0" equationxml="&lt;?xml version=&quot;1.0&quot; encoding=&quot;UTF-8&quot; standalone=&quot;yes&quot;?&gt;&#10;&#10;&#10;&#10;&#10;&#10;&#10;&#10;&#10;&#10;&#10;&#10;&#10;&#10;&#10;&#10;&#10;&#10;&#10;&#10;&#10;&#10;&#10;&#10;&#10;&#10;&#10;&#10;&#10;&#10;&#10;&#10;&#10;&#10;&#10;&#10;&lt;?mso-application progid=&quot;Word.Document&quot;?&gt;&#10;&#10;&#10;&#10;&#10;&#10;&#10;&#10;&#10;&#10;&#10;&#10;&#10;&#10;&#10;&#10;&#10;&#10;&#10;&#10;&#10;&#10;&#10;&#10;&#10;&#10;&#10;&#10;&#10;&#10;&#10;&#10;&#10;&#10;&#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60&quot;/&gt;&lt;w:doNotEmbedSystemFonts/&gt;&lt;w:defaultTabStop w:val=&quot;720&quot;/&gt;&lt;w:punctuationKerning/&gt;&lt;w:characterSpacingControl w:val=&quot;DontCompress&quot;/&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E3361&quot;/&gt;&lt;wsp:rsid wsp:val=&quot;00000C6C&quot;/&gt;&lt;wsp:rsid wsp:val=&quot;00004AA3&quot;/&gt;&lt;wsp:rsid wsp:val=&quot;0003496C&quot;/&gt;&lt;wsp:rsid wsp:val=&quot;00036A49&quot;/&gt;&lt;wsp:rsid wsp:val=&quot;00040F87&quot;/&gt;&lt;wsp:rsid wsp:val=&quot;00042281&quot;/&gt;&lt;wsp:rsid wsp:val=&quot;000504AE&quot;/&gt;&lt;wsp:rsid wsp:val=&quot;0008639F&quot;/&gt;&lt;wsp:rsid wsp:val=&quot;000C3EF4&quot;/&gt;&lt;wsp:rsid wsp:val=&quot;000F5617&quot;/&gt;&lt;wsp:rsid wsp:val=&quot;00102A40&quot;/&gt;&lt;wsp:rsid wsp:val=&quot;00123AED&quot;/&gt;&lt;wsp:rsid wsp:val=&quot;00146E61&quot;/&gt;&lt;wsp:rsid wsp:val=&quot;00152369&quot;/&gt;&lt;wsp:rsid wsp:val=&quot;001641AA&quot;/&gt;&lt;wsp:rsid wsp:val=&quot;00177E97&quot;/&gt;&lt;wsp:rsid wsp:val=&quot;001B1A7A&quot;/&gt;&lt;wsp:rsid wsp:val=&quot;001E404E&quot;/&gt;&lt;wsp:rsid wsp:val=&quot;001F6474&quot;/&gt;&lt;wsp:rsid wsp:val=&quot;00205CA8&quot;/&gt;&lt;wsp:rsid wsp:val=&quot;00227730&quot;/&gt;&lt;wsp:rsid wsp:val=&quot;00231236&quot;/&gt;&lt;wsp:rsid wsp:val=&quot;00231759&quot;/&gt;&lt;wsp:rsid wsp:val=&quot;00275D69&quot;/&gt;&lt;wsp:rsid wsp:val=&quot;002E5F06&quot;/&gt;&lt;wsp:rsid wsp:val=&quot;002F7899&quot;/&gt;&lt;wsp:rsid wsp:val=&quot;00316297&quot;/&gt;&lt;wsp:rsid wsp:val=&quot;003229EB&quot;/&gt;&lt;wsp:rsid wsp:val=&quot;003432CC&quot;/&gt;&lt;wsp:rsid wsp:val=&quot;00363752&quot;/&gt;&lt;wsp:rsid wsp:val=&quot;003701B9&quot;/&gt;&lt;wsp:rsid wsp:val=&quot;0037309E&quot;/&gt;&lt;wsp:rsid wsp:val=&quot;00377CEA&quot;/&gt;&lt;wsp:rsid wsp:val=&quot;003C0BC5&quot;/&gt;&lt;wsp:rsid wsp:val=&quot;003D5AC2&quot;/&gt;&lt;wsp:rsid wsp:val=&quot;003F035A&quot;/&gt;&lt;wsp:rsid wsp:val=&quot;003F48DE&quot;/&gt;&lt;wsp:rsid wsp:val=&quot;003F5A5B&quot;/&gt;&lt;wsp:rsid wsp:val=&quot;0041634A&quot;/&gt;&lt;wsp:rsid wsp:val=&quot;00423BEC&quot;/&gt;&lt;wsp:rsid wsp:val=&quot;004331B7&quot;/&gt;&lt;wsp:rsid wsp:val=&quot;00436EFC&quot;/&gt;&lt;wsp:rsid wsp:val=&quot;00490E96&quot;/&gt;&lt;wsp:rsid wsp:val=&quot;00497BF3&quot;/&gt;&lt;wsp:rsid wsp:val=&quot;00500AFF&quot;/&gt;&lt;wsp:rsid wsp:val=&quot;005011C6&quot;/&gt;&lt;wsp:rsid wsp:val=&quot;0051535E&quot;/&gt;&lt;wsp:rsid wsp:val=&quot;005172A3&quot;/&gt;&lt;wsp:rsid wsp:val=&quot;005659B0&quot;/&gt;&lt;wsp:rsid wsp:val=&quot;005970AA&quot;/&gt;&lt;wsp:rsid wsp:val=&quot;005A0D19&quot;/&gt;&lt;wsp:rsid wsp:val=&quot;005B7733&quot;/&gt;&lt;wsp:rsid wsp:val=&quot;005E46DC&quot;/&gt;&lt;wsp:rsid wsp:val=&quot;00632BDF&quot;/&gt;&lt;wsp:rsid wsp:val=&quot;0063697F&quot;/&gt;&lt;wsp:rsid wsp:val=&quot;00665944&quot;/&gt;&lt;wsp:rsid wsp:val=&quot;00694FC7&quot;/&gt;&lt;wsp:rsid wsp:val=&quot;006A7818&quot;/&gt;&lt;wsp:rsid wsp:val=&quot;006C2AD7&quot;/&gt;&lt;wsp:rsid wsp:val=&quot;006D23A7&quot;/&gt;&lt;wsp:rsid wsp:val=&quot;006E1865&quot;/&gt;&lt;wsp:rsid wsp:val=&quot;006F76B6&quot;/&gt;&lt;wsp:rsid wsp:val=&quot;0070536B&quot;/&gt;&lt;wsp:rsid wsp:val=&quot;00705A96&quot;/&gt;&lt;wsp:rsid wsp:val=&quot;00723903&quot;/&gt;&lt;wsp:rsid wsp:val=&quot;007360F8&quot;/&gt;&lt;wsp:rsid wsp:val=&quot;007504FA&quot;/&gt;&lt;wsp:rsid wsp:val=&quot;0075193A&quot;/&gt;&lt;wsp:rsid wsp:val=&quot;00795029&quot;/&gt;&lt;wsp:rsid wsp:val=&quot;007C0C68&quot;/&gt;&lt;wsp:rsid wsp:val=&quot;007C549A&quot;/&gt;&lt;wsp:rsid wsp:val=&quot;007E1920&quot;/&gt;&lt;wsp:rsid wsp:val=&quot;007E4D35&quot;/&gt;&lt;wsp:rsid wsp:val=&quot;007E4FDD&quot;/&gt;&lt;wsp:rsid wsp:val=&quot;0081277A&quot;/&gt;&lt;wsp:rsid wsp:val=&quot;00814F32&quot;/&gt;&lt;wsp:rsid wsp:val=&quot;00850A27&quot;/&gt;&lt;wsp:rsid wsp:val=&quot;008708E4&quot;/&gt;&lt;wsp:rsid wsp:val=&quot;00897109&quot;/&gt;&lt;wsp:rsid wsp:val=&quot;008A1317&quot;/&gt;&lt;wsp:rsid wsp:val=&quot;008B7767&quot;/&gt;&lt;wsp:rsid wsp:val=&quot;008C0D42&quot;/&gt;&lt;wsp:rsid wsp:val=&quot;008D5444&quot;/&gt;&lt;wsp:rsid wsp:val=&quot;008E3BA5&quot;/&gt;&lt;wsp:rsid wsp:val=&quot;008E5AAD&quot;/&gt;&lt;wsp:rsid wsp:val=&quot;008E776D&quot;/&gt;&lt;wsp:rsid wsp:val=&quot;00913DED&quot;/&gt;&lt;wsp:rsid wsp:val=&quot;009803BF&quot;/&gt;&lt;wsp:rsid wsp:val=&quot;009833D6&quot;/&gt;&lt;wsp:rsid wsp:val=&quot;0098531A&quot;/&gt;&lt;wsp:rsid wsp:val=&quot;00991D3C&quot;/&gt;&lt;wsp:rsid wsp:val=&quot;009A4A0B&quot;/&gt;&lt;wsp:rsid wsp:val=&quot;009A6F73&quot;/&gt;&lt;wsp:rsid wsp:val=&quot;009B6E7C&quot;/&gt;&lt;wsp:rsid wsp:val=&quot;009C163D&quot;/&gt;&lt;wsp:rsid wsp:val=&quot;009C16D3&quot;/&gt;&lt;wsp:rsid wsp:val=&quot;009E229C&quot;/&gt;&lt;wsp:rsid wsp:val=&quot;009F148E&quot;/&gt;&lt;wsp:rsid wsp:val=&quot;00A106CF&quot;/&gt;&lt;wsp:rsid wsp:val=&quot;00A736CA&quot;/&gt;&lt;wsp:rsid wsp:val=&quot;00AB4C57&quot;/&gt;&lt;wsp:rsid wsp:val=&quot;00AE4F65&quot;/&gt;&lt;wsp:rsid wsp:val=&quot;00AE7CB0&quot;/&gt;&lt;wsp:rsid wsp:val=&quot;00B84F85&quot;/&gt;&lt;wsp:rsid wsp:val=&quot;00B92D8A&quot;/&gt;&lt;wsp:rsid wsp:val=&quot;00BA22BF&quot;/&gt;&lt;wsp:rsid wsp:val=&quot;00BB4675&quot;/&gt;&lt;wsp:rsid wsp:val=&quot;00BB49EA&quot;/&gt;&lt;wsp:rsid wsp:val=&quot;00BC18FA&quot;/&gt;&lt;wsp:rsid wsp:val=&quot;00BE0408&quot;/&gt;&lt;wsp:rsid wsp:val=&quot;00BE3361&quot;/&gt;&lt;wsp:rsid wsp:val=&quot;00BE37B9&quot;/&gt;&lt;wsp:rsid wsp:val=&quot;00BE77A8&quot;/&gt;&lt;wsp:rsid wsp:val=&quot;00C379C0&quot;/&gt;&lt;wsp:rsid wsp:val=&quot;00C41198&quot;/&gt;&lt;wsp:rsid wsp:val=&quot;00C636DE&quot;/&gt;&lt;wsp:rsid wsp:val=&quot;00C6411C&quot;/&gt;&lt;wsp:rsid wsp:val=&quot;00CA2B26&quot;/&gt;&lt;wsp:rsid wsp:val=&quot;00CD7F1C&quot;/&gt;&lt;wsp:rsid wsp:val=&quot;00CF1661&quot;/&gt;&lt;wsp:rsid wsp:val=&quot;00CF28DE&quot;/&gt;&lt;wsp:rsid wsp:val=&quot;00D0305F&quot;/&gt;&lt;wsp:rsid wsp:val=&quot;00D21624&quot;/&gt;&lt;wsp:rsid wsp:val=&quot;00D220A2&quot;/&gt;&lt;wsp:rsid wsp:val=&quot;00D25127&quot;/&gt;&lt;wsp:rsid wsp:val=&quot;00D41F8D&quot;/&gt;&lt;wsp:rsid wsp:val=&quot;00D43270&quot;/&gt;&lt;wsp:rsid wsp:val=&quot;00D52677&quot;/&gt;&lt;wsp:rsid wsp:val=&quot;00D61956&quot;/&gt;&lt;wsp:rsid wsp:val=&quot;00DA0357&quot;/&gt;&lt;wsp:rsid wsp:val=&quot;00DF0B6F&quot;/&gt;&lt;wsp:rsid wsp:val=&quot;00E045C0&quot;/&gt;&lt;wsp:rsid wsp:val=&quot;00E379DE&quot;/&gt;&lt;wsp:rsid wsp:val=&quot;00E44359&quot;/&gt;&lt;wsp:rsid wsp:val=&quot;00E55930&quot;/&gt;&lt;wsp:rsid wsp:val=&quot;00EB2816&quot;/&gt;&lt;wsp:rsid wsp:val=&quot;00EE33F6&quot;/&gt;&lt;wsp:rsid wsp:val=&quot;00F13086&quot;/&gt;&lt;wsp:rsid wsp:val=&quot;00F149E5&quot;/&gt;&lt;wsp:rsid wsp:val=&quot;00F323D1&quot;/&gt;&lt;wsp:rsid wsp:val=&quot;00F63FE7&quot;/&gt;&lt;wsp:rsid wsp:val=&quot;00F710C7&quot;/&gt;&lt;wsp:rsid wsp:val=&quot;00F85BDB&quot;/&gt;&lt;wsp:rsid wsp:val=&quot;00F96563&quot;/&gt;&lt;wsp:rsid wsp:val=&quot;00FB4F80&quot;/&gt;&lt;wsp:rsid wsp:val=&quot;00FE2E15&quot;/&gt;&lt;wsp:rsid wsp:val=&quot;00FF281F&quot;/&gt;&lt;wsp:rsid wsp:val=&quot;00FF5A6C&quot;/&gt;&lt;/wsp:rsids&gt;&lt;/w:docPr&gt;&lt;w:body&gt;&lt;wx:sect&gt;&lt;w:p wsp:rsidR=&quot;00000000&quot; wsp:rsidRDefault=&quot;00231759&quot; wsp:rsidP=&quot;00231759&quot;&gt;&lt;m:oMathPara&gt;&lt;m:oMath&gt;&lt;m:r&gt;&lt;w:rPr&gt;&lt;w:rFonts w:ascii=&quot;Cambria Math&quot; w:h-ansi=&quot;Cambria Math&quot; w:cs=&quot;Times New Roman&quot;/&gt;&lt;wx:font wx:val=&quot;Cambria Math&quot;/&gt;&lt;w:i/&gt;&lt;w:sz w:val=&quot;28&quot;/&gt;&lt;w:sz-cs w:val=&quot;28&quot;/&gt;&lt;w:lang w:val=&quot;EN-US&quot;/&gt;&lt;/w:rPr&gt;&lt;m:t&gt;V&lt;/m:t&gt;&lt;/m:r&gt;&lt;m:r&gt;&lt;m:rPr&gt;&lt;m:sty m:val=&quot;p&quot;/&gt;&lt;/m:rPr&gt;&lt;w:rPr&gt;&lt;w:rFonts w:ascii=&quot;Cambria Math&quot; w:h-ansi=&quot;Cambria Math&quot; w:cs=&quot;Times New Roman&quot;/&gt;&lt;wx:font wx:val=&quot;Cambria Math&quot;/&gt;&lt;w:sz w:val=&quot;28&quot;/&gt;&lt;w:sz-cs w:val=&quot;28&quot;/&gt;&lt;/w:rPr&gt;&lt;m:t&gt;=&lt;/m:t&gt;&lt;/m:r&gt;&lt;m:f&gt;&lt;m:fPr&gt;&lt;m:ctrlPr&gt;&lt;w:rPr&gt;&lt;w:rFonts w:ascii=&quot;Cambria Math&quot; w:h-ansi=&quot;Cambria Math&quot; w:cs=&quot;Times New Roman&quot;/&gt;&lt;wx:font wx:val=&quot;Cambria Math&quot;/&gt;&lt;w:b-cs/&gt;&lt;w:sz w:val=&quot;28&quot;/&gt;&lt;w:sz-cs w:val=&quot;28&quot;/&gt;&lt;/w:rPr&gt;&lt;/m:ctrlPr&gt;&lt;/m:fPr&gt;&lt;m:num&gt;&lt;m:r&gt;&lt;m:rPr&gt;&lt;m:sty m:val=&quot;p&quot;/&gt;&lt;/m:rPr&gt;&lt;w:rPr&gt;&lt;w:rFonts w:ascii=&quot;Cambria Math&quot; w:h-ansi=&quot;Cambria Math&quot; w:cs=&quot;Times New Roman&quot;/&gt;&lt;wx:font wx:val=&quot;Cambria Math&quot;/&gt;&lt;w:sz w:val=&quot;28&quot;/&gt;&lt;w:sz-cs w:val=&quot;28&quot;/&gt;&lt;/w:rPr&gt;&lt;m:t&gt;X&lt;/m:t&gt;&lt;/m:r&gt;&lt;/m:num&gt;&lt;m:den&gt;&lt;m:r&gt;&lt;w:rPr&gt;&lt;w:rFonts w:ascii=&quot;Cambria Math&quot; w:h-ansi=&quot;Cambria Math&quot; w:cs=&quot;Times New Roman&quot;/&gt;&lt;wx:font wx:val=&quot;Cambria Math&quot;/&gt;&lt;w:i/&gt;&lt;w:sz w:val=&quot;28&quot;/&gt;&lt;w:sz-cs w:val=&quot;28&quot;/&gt;&lt;/w:rPr&gt;&lt;m:t&gt;Y&lt;/m:t&gt;&lt;/m:r&gt;&lt;/m:den&gt;&lt;/m:f&gt;&lt;m:r&gt;&lt;w:rPr&gt;&lt;w:rFonts w:ascii=&quot;Cambria Math&quot; w:h-ansi=&quot;Cambria Math&quot; w:cs=&quot;Times New Roman&quot;/&gt;&lt;wx:font wx:val=&quot;Cambria Math&quot;/&gt;&lt;w:i/&gt;&lt;w:sz w:val=&quot;28&quot;/&gt;&lt;w:sz-cs w:val=&quot;28&quot;/&gt;&lt;/w:rPr&gt;&lt;m:t&gt; vЧ10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2" o:title="" chromakey="white"/>
                </v:shape>
              </w:pict>
            </w:r>
            <w:r w:rsidRPr="00630E42">
              <w:rPr>
                <w:rFonts w:ascii="Times New Roman" w:hAnsi="Times New Roman" w:cs="Times New Roman"/>
                <w:bCs/>
                <w:sz w:val="24"/>
                <w:szCs w:val="24"/>
              </w:rPr>
              <w:fldChar w:fldCharType="end"/>
            </w:r>
            <w:r w:rsidRPr="00DE11F2">
              <w:rPr>
                <w:rFonts w:ascii="Times New Roman" w:eastAsia="Calibri" w:hAnsi="Times New Roman" w:cs="Times New Roman"/>
                <w:bCs/>
                <w:color w:val="000000"/>
                <w:sz w:val="24"/>
                <w:szCs w:val="24"/>
                <w:lang w:val="ru-RU"/>
              </w:rPr>
              <w:t xml:space="preserve">, где </w:t>
            </w:r>
            <w:r w:rsidRPr="00DE11F2">
              <w:rPr>
                <w:rFonts w:ascii="Times New Roman" w:eastAsia="Calibri" w:hAnsi="Times New Roman" w:cs="Times New Roman"/>
                <w:b/>
                <w:color w:val="000000"/>
                <w:sz w:val="24"/>
                <w:szCs w:val="24"/>
                <w:lang w:val="en-US"/>
              </w:rPr>
              <w:t>V</w:t>
            </w:r>
            <w:r w:rsidRPr="00DE11F2">
              <w:rPr>
                <w:rFonts w:ascii="Times New Roman" w:eastAsia="Calibri" w:hAnsi="Times New Roman" w:cs="Times New Roman"/>
                <w:bCs/>
                <w:color w:val="000000"/>
                <w:sz w:val="24"/>
                <w:szCs w:val="24"/>
                <w:lang w:val="ru-RU"/>
              </w:rPr>
              <w:t xml:space="preserve"> – доля детей, проявивших выдающиеся способности по программам туристско-краеведческой направленности в текущем году</w:t>
            </w:r>
          </w:p>
          <w:p w14:paraId="489B4C20"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bCs/>
                <w:color w:val="000000"/>
                <w:sz w:val="24"/>
                <w:szCs w:val="24"/>
                <w:lang w:val="ru-RU"/>
              </w:rPr>
            </w:pPr>
            <w:r w:rsidRPr="00DE11F2">
              <w:rPr>
                <w:rFonts w:ascii="Times New Roman" w:eastAsia="Calibri" w:hAnsi="Times New Roman" w:cs="Times New Roman"/>
                <w:b/>
                <w:color w:val="000000"/>
                <w:sz w:val="24"/>
                <w:szCs w:val="24"/>
                <w:lang w:val="en-US"/>
              </w:rPr>
              <w:t>X</w:t>
            </w:r>
            <w:r w:rsidRPr="00DE11F2">
              <w:rPr>
                <w:rFonts w:ascii="Times New Roman" w:eastAsia="Calibri" w:hAnsi="Times New Roman" w:cs="Times New Roman"/>
                <w:b/>
                <w:color w:val="000000"/>
                <w:sz w:val="24"/>
                <w:szCs w:val="24"/>
                <w:lang w:val="ru-RU"/>
              </w:rPr>
              <w:t xml:space="preserve"> – </w:t>
            </w:r>
            <w:r w:rsidRPr="00DE11F2">
              <w:rPr>
                <w:rFonts w:ascii="Times New Roman" w:eastAsia="Calibri" w:hAnsi="Times New Roman" w:cs="Times New Roman"/>
                <w:bCs/>
                <w:color w:val="000000"/>
                <w:sz w:val="24"/>
                <w:szCs w:val="24"/>
                <w:lang w:val="ru-RU"/>
              </w:rPr>
              <w:t>количество учащихся, ставших победителями и призерами конкурсов, входящих в соответствующие перечни</w:t>
            </w:r>
          </w:p>
          <w:p w14:paraId="08C4521A"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b/>
                <w:color w:val="000000"/>
                <w:sz w:val="24"/>
                <w:szCs w:val="24"/>
                <w:lang w:val="ru-RU"/>
              </w:rPr>
            </w:pPr>
            <w:r w:rsidRPr="00DE11F2">
              <w:rPr>
                <w:rFonts w:ascii="Times New Roman" w:eastAsia="Calibri" w:hAnsi="Times New Roman" w:cs="Times New Roman"/>
                <w:b/>
                <w:color w:val="000000"/>
                <w:sz w:val="24"/>
                <w:szCs w:val="24"/>
                <w:lang w:val="en-US"/>
              </w:rPr>
              <w:t>Y</w:t>
            </w:r>
            <w:r w:rsidRPr="00DE11F2">
              <w:rPr>
                <w:rFonts w:ascii="Times New Roman" w:eastAsia="Calibri" w:hAnsi="Times New Roman" w:cs="Times New Roman"/>
                <w:b/>
                <w:color w:val="000000"/>
                <w:sz w:val="24"/>
                <w:szCs w:val="24"/>
                <w:lang w:val="ru-RU"/>
              </w:rPr>
              <w:t xml:space="preserve">- </w:t>
            </w:r>
            <w:r w:rsidRPr="00DE11F2">
              <w:rPr>
                <w:rFonts w:ascii="Times New Roman" w:eastAsia="Calibri" w:hAnsi="Times New Roman" w:cs="Times New Roman"/>
                <w:bCs/>
                <w:color w:val="000000"/>
                <w:sz w:val="24"/>
                <w:szCs w:val="24"/>
                <w:lang w:val="ru-RU"/>
              </w:rPr>
              <w:t>численность учащихся типовой модели в текущем году</w:t>
            </w:r>
          </w:p>
        </w:tc>
      </w:tr>
      <w:tr w:rsidR="0076794E" w:rsidRPr="00DE11F2" w14:paraId="1D08E24A" w14:textId="77777777" w:rsidTr="00083168">
        <w:tc>
          <w:tcPr>
            <w:tcW w:w="497" w:type="dxa"/>
            <w:shd w:val="clear" w:color="auto" w:fill="auto"/>
          </w:tcPr>
          <w:p w14:paraId="6819A208"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color w:val="000000"/>
                <w:sz w:val="24"/>
                <w:szCs w:val="24"/>
                <w:lang w:val="ru-RU"/>
              </w:rPr>
            </w:pPr>
            <w:r w:rsidRPr="00DE11F2">
              <w:rPr>
                <w:rFonts w:ascii="Times New Roman" w:eastAsia="Calibri" w:hAnsi="Times New Roman" w:cs="Times New Roman"/>
                <w:color w:val="000000"/>
                <w:sz w:val="24"/>
                <w:szCs w:val="24"/>
                <w:lang w:val="ru-RU"/>
              </w:rPr>
              <w:t>4</w:t>
            </w:r>
          </w:p>
        </w:tc>
        <w:tc>
          <w:tcPr>
            <w:tcW w:w="2328" w:type="dxa"/>
            <w:shd w:val="clear" w:color="auto" w:fill="auto"/>
          </w:tcPr>
          <w:p w14:paraId="3A6A0804"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bCs/>
                <w:color w:val="000000"/>
                <w:sz w:val="24"/>
                <w:szCs w:val="24"/>
                <w:lang w:val="ru-RU"/>
              </w:rPr>
            </w:pPr>
            <w:r w:rsidRPr="00DE11F2">
              <w:rPr>
                <w:rFonts w:ascii="Times New Roman" w:eastAsia="Calibri" w:hAnsi="Times New Roman" w:cs="Times New Roman"/>
                <w:bCs/>
                <w:color w:val="000000"/>
                <w:sz w:val="24"/>
                <w:szCs w:val="24"/>
                <w:lang w:val="ru-RU"/>
              </w:rPr>
              <w:t>Доля детей, продолжающих обучение на следующий год</w:t>
            </w:r>
          </w:p>
        </w:tc>
        <w:tc>
          <w:tcPr>
            <w:tcW w:w="498" w:type="dxa"/>
            <w:shd w:val="clear" w:color="auto" w:fill="auto"/>
          </w:tcPr>
          <w:p w14:paraId="10C245A4"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color w:val="000000"/>
                <w:sz w:val="24"/>
                <w:szCs w:val="24"/>
                <w:lang w:val="ru-RU"/>
              </w:rPr>
            </w:pPr>
            <w:r w:rsidRPr="00DE11F2">
              <w:rPr>
                <w:rFonts w:ascii="Times New Roman" w:eastAsia="Calibri" w:hAnsi="Times New Roman" w:cs="Times New Roman"/>
                <w:noProof/>
                <w:color w:val="000000"/>
                <w:position w:val="-24"/>
                <w:sz w:val="24"/>
                <w:szCs w:val="24"/>
                <w:lang w:val="en-US"/>
              </w:rPr>
              <w:t>%</w:t>
            </w:r>
          </w:p>
        </w:tc>
        <w:tc>
          <w:tcPr>
            <w:tcW w:w="6283" w:type="dxa"/>
            <w:shd w:val="clear" w:color="auto" w:fill="auto"/>
          </w:tcPr>
          <w:p w14:paraId="07F6634C" w14:textId="77777777" w:rsidR="0076794E" w:rsidRPr="00DE11F2" w:rsidRDefault="0076794E" w:rsidP="00083168">
            <w:pPr>
              <w:spacing w:line="240" w:lineRule="auto"/>
              <w:ind w:left="0" w:firstLine="0"/>
              <w:rPr>
                <w:rFonts w:ascii="Times New Roman" w:eastAsia="Calibri" w:hAnsi="Times New Roman" w:cs="Times New Roman"/>
                <w:bCs/>
                <w:color w:val="000000"/>
                <w:sz w:val="24"/>
                <w:szCs w:val="24"/>
                <w:lang w:val="ru-RU"/>
              </w:rPr>
            </w:pPr>
            <w:r w:rsidRPr="00630E42">
              <w:rPr>
                <w:rFonts w:ascii="Times New Roman" w:hAnsi="Times New Roman" w:cs="Times New Roman"/>
                <w:bCs/>
                <w:sz w:val="24"/>
                <w:szCs w:val="24"/>
              </w:rPr>
              <w:fldChar w:fldCharType="begin"/>
            </w:r>
            <w:r w:rsidRPr="00DE11F2">
              <w:rPr>
                <w:rFonts w:ascii="Times New Roman" w:hAnsi="Times New Roman" w:cs="Times New Roman"/>
                <w:bCs/>
                <w:sz w:val="24"/>
                <w:szCs w:val="24"/>
              </w:rPr>
              <w:instrText xml:space="preserve"> QUOTE </w:instrText>
            </w:r>
            <w:r w:rsidR="001873B5">
              <w:rPr>
                <w:noProof/>
                <w:position w:val="-24"/>
                <w:sz w:val="24"/>
                <w:szCs w:val="24"/>
              </w:rPr>
              <w:pict w14:anchorId="14C493A7">
                <v:shape id="_x0000_i1031" type="#_x0000_t75" alt="" style="width:145pt;height:25pt;mso-width-percent:0;mso-height-percent:0;mso-width-percent:0;mso-height-percent:0" equationxml="&lt;?xml version=&quot;1.0&quot; encoding=&quot;UTF-8&quot; standalone=&quot;yes&quot;?&gt;&#10;&#10;&#10;&#10;&#10;&#10;&#10;&#10;&#10;&#10;&#10;&#10;&#10;&#10;&#10;&#10;&#10;&#10;&#10;&#10;&#10;&#10;&#10;&#10;&#10;&#10;&#10;&#10;&#10;&#10;&#10;&#10;&#10;&#10;&#10;&#10;&lt;?mso-application progid=&quot;Word.Document&quot;?&gt;&#10;&#10;&#10;&#10;&#10;&#10;&#10;&#10;&#10;&#10;&#10;&#10;&#10;&#10;&#10;&#10;&#10;&#10;&#10;&#10;&#10;&#10;&#10;&#10;&#10;&#10;&#10;&#10;&#10;&#10;&#10;&#10;&#10;&#10;&#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60&quot;/&gt;&lt;w:doNotEmbedSystemFonts/&gt;&lt;w:defaultTabStop w:val=&quot;720&quot;/&gt;&lt;w:punctuationKerning/&gt;&lt;w:characterSpacingControl w:val=&quot;DontCompress&quot;/&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E3361&quot;/&gt;&lt;wsp:rsid wsp:val=&quot;00000C6C&quot;/&gt;&lt;wsp:rsid wsp:val=&quot;00004AA3&quot;/&gt;&lt;wsp:rsid wsp:val=&quot;0003496C&quot;/&gt;&lt;wsp:rsid wsp:val=&quot;00036A49&quot;/&gt;&lt;wsp:rsid wsp:val=&quot;00040F87&quot;/&gt;&lt;wsp:rsid wsp:val=&quot;00042281&quot;/&gt;&lt;wsp:rsid wsp:val=&quot;000504AE&quot;/&gt;&lt;wsp:rsid wsp:val=&quot;0008639F&quot;/&gt;&lt;wsp:rsid wsp:val=&quot;000C3EF4&quot;/&gt;&lt;wsp:rsid wsp:val=&quot;000F5617&quot;/&gt;&lt;wsp:rsid wsp:val=&quot;00102A40&quot;/&gt;&lt;wsp:rsid wsp:val=&quot;00123AED&quot;/&gt;&lt;wsp:rsid wsp:val=&quot;00146E61&quot;/&gt;&lt;wsp:rsid wsp:val=&quot;00152369&quot;/&gt;&lt;wsp:rsid wsp:val=&quot;001641AA&quot;/&gt;&lt;wsp:rsid wsp:val=&quot;00177E97&quot;/&gt;&lt;wsp:rsid wsp:val=&quot;001B1A7A&quot;/&gt;&lt;wsp:rsid wsp:val=&quot;001E404E&quot;/&gt;&lt;wsp:rsid wsp:val=&quot;001F6474&quot;/&gt;&lt;wsp:rsid wsp:val=&quot;00205CA8&quot;/&gt;&lt;wsp:rsid wsp:val=&quot;00227730&quot;/&gt;&lt;wsp:rsid wsp:val=&quot;00231236&quot;/&gt;&lt;wsp:rsid wsp:val=&quot;00275D69&quot;/&gt;&lt;wsp:rsid wsp:val=&quot;002E5F06&quot;/&gt;&lt;wsp:rsid wsp:val=&quot;002F7899&quot;/&gt;&lt;wsp:rsid wsp:val=&quot;00316297&quot;/&gt;&lt;wsp:rsid wsp:val=&quot;003229EB&quot;/&gt;&lt;wsp:rsid wsp:val=&quot;003432CC&quot;/&gt;&lt;wsp:rsid wsp:val=&quot;00363752&quot;/&gt;&lt;wsp:rsid wsp:val=&quot;003701B9&quot;/&gt;&lt;wsp:rsid wsp:val=&quot;0037309E&quot;/&gt;&lt;wsp:rsid wsp:val=&quot;00377CEA&quot;/&gt;&lt;wsp:rsid wsp:val=&quot;003C0BC5&quot;/&gt;&lt;wsp:rsid wsp:val=&quot;003D5AC2&quot;/&gt;&lt;wsp:rsid wsp:val=&quot;003F035A&quot;/&gt;&lt;wsp:rsid wsp:val=&quot;003F48DE&quot;/&gt;&lt;wsp:rsid wsp:val=&quot;003F5A5B&quot;/&gt;&lt;wsp:rsid wsp:val=&quot;0041634A&quot;/&gt;&lt;wsp:rsid wsp:val=&quot;00423BEC&quot;/&gt;&lt;wsp:rsid wsp:val=&quot;004331B7&quot;/&gt;&lt;wsp:rsid wsp:val=&quot;00436EFC&quot;/&gt;&lt;wsp:rsid wsp:val=&quot;00490E96&quot;/&gt;&lt;wsp:rsid wsp:val=&quot;00497BF3&quot;/&gt;&lt;wsp:rsid wsp:val=&quot;00500AFF&quot;/&gt;&lt;wsp:rsid wsp:val=&quot;005011C6&quot;/&gt;&lt;wsp:rsid wsp:val=&quot;0051535E&quot;/&gt;&lt;wsp:rsid wsp:val=&quot;005172A3&quot;/&gt;&lt;wsp:rsid wsp:val=&quot;005659B0&quot;/&gt;&lt;wsp:rsid wsp:val=&quot;005970AA&quot;/&gt;&lt;wsp:rsid wsp:val=&quot;005A0D19&quot;/&gt;&lt;wsp:rsid wsp:val=&quot;005B7733&quot;/&gt;&lt;wsp:rsid wsp:val=&quot;005E46DC&quot;/&gt;&lt;wsp:rsid wsp:val=&quot;00632BDF&quot;/&gt;&lt;wsp:rsid wsp:val=&quot;0063697F&quot;/&gt;&lt;wsp:rsid wsp:val=&quot;00665944&quot;/&gt;&lt;wsp:rsid wsp:val=&quot;00694FC7&quot;/&gt;&lt;wsp:rsid wsp:val=&quot;006A7818&quot;/&gt;&lt;wsp:rsid wsp:val=&quot;006C2AD7&quot;/&gt;&lt;wsp:rsid wsp:val=&quot;006D23A7&quot;/&gt;&lt;wsp:rsid wsp:val=&quot;006E1865&quot;/&gt;&lt;wsp:rsid wsp:val=&quot;006F76B6&quot;/&gt;&lt;wsp:rsid wsp:val=&quot;0070536B&quot;/&gt;&lt;wsp:rsid wsp:val=&quot;00705A96&quot;/&gt;&lt;wsp:rsid wsp:val=&quot;00723903&quot;/&gt;&lt;wsp:rsid wsp:val=&quot;007360F8&quot;/&gt;&lt;wsp:rsid wsp:val=&quot;007504FA&quot;/&gt;&lt;wsp:rsid wsp:val=&quot;0075193A&quot;/&gt;&lt;wsp:rsid wsp:val=&quot;00795029&quot;/&gt;&lt;wsp:rsid wsp:val=&quot;007C0C68&quot;/&gt;&lt;wsp:rsid wsp:val=&quot;007C549A&quot;/&gt;&lt;wsp:rsid wsp:val=&quot;007E1920&quot;/&gt;&lt;wsp:rsid wsp:val=&quot;007E4D35&quot;/&gt;&lt;wsp:rsid wsp:val=&quot;007E4FDD&quot;/&gt;&lt;wsp:rsid wsp:val=&quot;0081277A&quot;/&gt;&lt;wsp:rsid wsp:val=&quot;00814F32&quot;/&gt;&lt;wsp:rsid wsp:val=&quot;00850A27&quot;/&gt;&lt;wsp:rsid wsp:val=&quot;008708E4&quot;/&gt;&lt;wsp:rsid wsp:val=&quot;00897109&quot;/&gt;&lt;wsp:rsid wsp:val=&quot;008A1317&quot;/&gt;&lt;wsp:rsid wsp:val=&quot;008B7767&quot;/&gt;&lt;wsp:rsid wsp:val=&quot;008C0D42&quot;/&gt;&lt;wsp:rsid wsp:val=&quot;008D5444&quot;/&gt;&lt;wsp:rsid wsp:val=&quot;008E3BA5&quot;/&gt;&lt;wsp:rsid wsp:val=&quot;008E5AAD&quot;/&gt;&lt;wsp:rsid wsp:val=&quot;008E776D&quot;/&gt;&lt;wsp:rsid wsp:val=&quot;00913DED&quot;/&gt;&lt;wsp:rsid wsp:val=&quot;009803BF&quot;/&gt;&lt;wsp:rsid wsp:val=&quot;009833D6&quot;/&gt;&lt;wsp:rsid wsp:val=&quot;0098531A&quot;/&gt;&lt;wsp:rsid wsp:val=&quot;00991D3C&quot;/&gt;&lt;wsp:rsid wsp:val=&quot;009A4A0B&quot;/&gt;&lt;wsp:rsid wsp:val=&quot;009A6F73&quot;/&gt;&lt;wsp:rsid wsp:val=&quot;009B6E7C&quot;/&gt;&lt;wsp:rsid wsp:val=&quot;009C163D&quot;/&gt;&lt;wsp:rsid wsp:val=&quot;009C16D3&quot;/&gt;&lt;wsp:rsid wsp:val=&quot;009E229C&quot;/&gt;&lt;wsp:rsid wsp:val=&quot;009F148E&quot;/&gt;&lt;wsp:rsid wsp:val=&quot;00A106CF&quot;/&gt;&lt;wsp:rsid wsp:val=&quot;00A736CA&quot;/&gt;&lt;wsp:rsid wsp:val=&quot;00AB4C57&quot;/&gt;&lt;wsp:rsid wsp:val=&quot;00AE4F65&quot;/&gt;&lt;wsp:rsid wsp:val=&quot;00AE7CB0&quot;/&gt;&lt;wsp:rsid wsp:val=&quot;00B22F09&quot;/&gt;&lt;wsp:rsid wsp:val=&quot;00B84F85&quot;/&gt;&lt;wsp:rsid wsp:val=&quot;00B92D8A&quot;/&gt;&lt;wsp:rsid wsp:val=&quot;00BA22BF&quot;/&gt;&lt;wsp:rsid wsp:val=&quot;00BB4675&quot;/&gt;&lt;wsp:rsid wsp:val=&quot;00BB49EA&quot;/&gt;&lt;wsp:rsid wsp:val=&quot;00BC18FA&quot;/&gt;&lt;wsp:rsid wsp:val=&quot;00BE0408&quot;/&gt;&lt;wsp:rsid wsp:val=&quot;00BE3361&quot;/&gt;&lt;wsp:rsid wsp:val=&quot;00BE37B9&quot;/&gt;&lt;wsp:rsid wsp:val=&quot;00BE77A8&quot;/&gt;&lt;wsp:rsid wsp:val=&quot;00C379C0&quot;/&gt;&lt;wsp:rsid wsp:val=&quot;00C41198&quot;/&gt;&lt;wsp:rsid wsp:val=&quot;00C636DE&quot;/&gt;&lt;wsp:rsid wsp:val=&quot;00C6411C&quot;/&gt;&lt;wsp:rsid wsp:val=&quot;00CA2B26&quot;/&gt;&lt;wsp:rsid wsp:val=&quot;00CD7F1C&quot;/&gt;&lt;wsp:rsid wsp:val=&quot;00CF1661&quot;/&gt;&lt;wsp:rsid wsp:val=&quot;00CF28DE&quot;/&gt;&lt;wsp:rsid wsp:val=&quot;00D0305F&quot;/&gt;&lt;wsp:rsid wsp:val=&quot;00D21624&quot;/&gt;&lt;wsp:rsid wsp:val=&quot;00D220A2&quot;/&gt;&lt;wsp:rsid wsp:val=&quot;00D25127&quot;/&gt;&lt;wsp:rsid wsp:val=&quot;00D41F8D&quot;/&gt;&lt;wsp:rsid wsp:val=&quot;00D43270&quot;/&gt;&lt;wsp:rsid wsp:val=&quot;00D52677&quot;/&gt;&lt;wsp:rsid wsp:val=&quot;00D61956&quot;/&gt;&lt;wsp:rsid wsp:val=&quot;00DA0357&quot;/&gt;&lt;wsp:rsid wsp:val=&quot;00DF0B6F&quot;/&gt;&lt;wsp:rsid wsp:val=&quot;00E045C0&quot;/&gt;&lt;wsp:rsid wsp:val=&quot;00E379DE&quot;/&gt;&lt;wsp:rsid wsp:val=&quot;00E44359&quot;/&gt;&lt;wsp:rsid wsp:val=&quot;00E55930&quot;/&gt;&lt;wsp:rsid wsp:val=&quot;00EB2816&quot;/&gt;&lt;wsp:rsid wsp:val=&quot;00EE33F6&quot;/&gt;&lt;wsp:rsid wsp:val=&quot;00F13086&quot;/&gt;&lt;wsp:rsid wsp:val=&quot;00F149E5&quot;/&gt;&lt;wsp:rsid wsp:val=&quot;00F323D1&quot;/&gt;&lt;wsp:rsid wsp:val=&quot;00F63FE7&quot;/&gt;&lt;wsp:rsid wsp:val=&quot;00F710C7&quot;/&gt;&lt;wsp:rsid wsp:val=&quot;00F85BDB&quot;/&gt;&lt;wsp:rsid wsp:val=&quot;00F96563&quot;/&gt;&lt;wsp:rsid wsp:val=&quot;00FB4F80&quot;/&gt;&lt;wsp:rsid wsp:val=&quot;00FE2E15&quot;/&gt;&lt;wsp:rsid wsp:val=&quot;00FF281F&quot;/&gt;&lt;wsp:rsid wsp:val=&quot;00FF5A6C&quot;/&gt;&lt;/wsp:rsids&gt;&lt;/w:docPr&gt;&lt;w:body&gt;&lt;wx:sect&gt;&lt;w:p wsp:rsidR=&quot;00000000&quot; wsp:rsidRDefault=&quot;00B22F09&quot; wsp:rsidP=&quot;00B22F09&quot;&gt;&lt;m:oMathPara&gt;&lt;m:oMath&gt;&lt;m:r&gt;&lt;w:rPr&gt;&lt;w:rFonts w:ascii=&quot;Cambria Math&quot; w:h-ansi=&quot;Cambria Math&quot; w:cs=&quot;Times New Roman&quot;/&gt;&lt;wx:font wx:val=&quot;Cambria Math&quot;/&gt;&lt;w:i/&gt;&lt;w:sz w:val=&quot;28&quot;/&gt;&lt;w:sz-cs w:val=&quot;28&quot;/&gt;&lt;w:lang w:val=&quot;EN-US&quot;/&gt;&lt;/w:rPr&gt;&lt;m:t&gt;Z&lt;/m:t&gt;&lt;/m:r&gt;&lt;m:r&gt;&lt;m:rPr&gt;&lt;m:sty m:val=&quot;p&quot;/&gt;&lt;/m:rPr&gt;&lt;w:rPr&gt;&lt;w:rFonts w:ascii=&quot;Cambria Math&quot; w:h-ansi=&quot;Cambria Math&quot; w:cs=&quot;Times New Roman&quot;/&gt;&lt;wx:font wx:val=&quot;Cambria Math&quot;/&gt;&lt;w:sz w:val=&quot;28&quot;/&gt;&lt;w:sz-cs w:val=&quot;28&quot;/&gt;&lt;/w:rPr&gt;&lt;m:t&gt;=(X-&lt;/m:t&gt;&lt;/m:r&gt;&lt;m:r&gt;&lt;w:rPr&gt;&lt;w:rFonts w:ascii=&quot;Cambria Math&quot; w:h-ansi=&quot;Cambria Math&quot; w:cs=&quot;Times New Roman&quot;/&gt;&lt;wx:font wx:val=&quot;Cambria Math&quot;/&gt;&lt;w:i/&gt;&lt;w:sz w:val=&quot;28&quot;/&gt;&lt;w:sz-cs w:val=&quot;28&quot;/&gt;&lt;/w:rPr&gt;&lt;m:t&gt;Y)/ &lt;/m:t&gt;&lt;/m:r&gt;&lt;m:r&gt;&lt;w:rPr&gt;&lt;w:rFonts w:ascii=&quot;Cambria Math&quot; w:h-ansi=&quot;Cambria Math&quot; w:cs=&quot;Times New Roman&quot;/&gt;&lt;wx:font wx:val=&quot;Cambria Math&quot;/&gt;&lt;w:i/&gt;&lt;w:sz w:val=&quot;28&quot;/&gt;&lt;w:sz-cs w:val=&quot;28&quot;/&gt;&lt;w:lang w:val=&quot;EN-US&quot;/&gt;&lt;/w:rPr&gt;&lt;m:t&gt;X&lt;/m:t&gt;&lt;/m:r&gt;&lt;m:r&gt;&lt;w:rPr&gt;&lt;w:rFonts w:ascii=&quot;Cambria Math&quot; w:h-ansi=&quot;Cambria Math&quot; w:cs=&quot;Times New Roman&quot;/&gt;&lt;wx:font wx:val=&quot;Cambria Math&quot;/&gt;&lt;w:i/&gt;&lt;w:sz w:val=&quot;28&quot;/&gt;&lt;w:sz-cs w:val=&quot;28&quot;/&gt;&lt;/w:rPr&gt;&lt;m:t&gt; vЧ10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3" o:title="" chromakey="white"/>
                </v:shape>
              </w:pict>
            </w:r>
            <w:r w:rsidRPr="00DE11F2">
              <w:rPr>
                <w:rFonts w:ascii="Times New Roman" w:hAnsi="Times New Roman" w:cs="Times New Roman"/>
                <w:bCs/>
                <w:sz w:val="24"/>
                <w:szCs w:val="24"/>
              </w:rPr>
              <w:instrText xml:space="preserve"> </w:instrText>
            </w:r>
            <w:r w:rsidRPr="00630E42">
              <w:rPr>
                <w:rFonts w:ascii="Times New Roman" w:hAnsi="Times New Roman" w:cs="Times New Roman"/>
                <w:bCs/>
                <w:sz w:val="24"/>
                <w:szCs w:val="24"/>
              </w:rPr>
              <w:fldChar w:fldCharType="separate"/>
            </w:r>
            <w:r w:rsidR="001873B5">
              <w:rPr>
                <w:noProof/>
                <w:position w:val="-24"/>
                <w:sz w:val="24"/>
                <w:szCs w:val="24"/>
              </w:rPr>
              <w:pict w14:anchorId="637602CB">
                <v:shape id="_x0000_i1032" type="#_x0000_t75" alt="" style="width:145pt;height:25pt;mso-width-percent:0;mso-height-percent:0;mso-width-percent:0;mso-height-percent:0" equationxml="&lt;?xml version=&quot;1.0&quot; encoding=&quot;UTF-8&quot; standalone=&quot;yes&quot;?&gt;&#10;&#10;&#10;&#10;&#10;&#10;&#10;&#10;&#10;&#10;&#10;&#10;&#10;&#10;&#10;&#10;&#10;&#10;&#10;&#10;&#10;&#10;&#10;&#10;&#10;&#10;&#10;&#10;&#10;&#10;&#10;&#10;&#10;&#10;&#10;&#10;&lt;?mso-application progid=&quot;Word.Document&quot;?&gt;&#10;&#10;&#10;&#10;&#10;&#10;&#10;&#10;&#10;&#10;&#10;&#10;&#10;&#10;&#10;&#10;&#10;&#10;&#10;&#10;&#10;&#10;&#10;&#10;&#10;&#10;&#10;&#10;&#10;&#10;&#10;&#10;&#10;&#10;&#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60&quot;/&gt;&lt;w:doNotEmbedSystemFonts/&gt;&lt;w:defaultTabStop w:val=&quot;720&quot;/&gt;&lt;w:punctuationKerning/&gt;&lt;w:characterSpacingControl w:val=&quot;DontCompress&quot;/&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E3361&quot;/&gt;&lt;wsp:rsid wsp:val=&quot;00000C6C&quot;/&gt;&lt;wsp:rsid wsp:val=&quot;00004AA3&quot;/&gt;&lt;wsp:rsid wsp:val=&quot;0003496C&quot;/&gt;&lt;wsp:rsid wsp:val=&quot;00036A49&quot;/&gt;&lt;wsp:rsid wsp:val=&quot;00040F87&quot;/&gt;&lt;wsp:rsid wsp:val=&quot;00042281&quot;/&gt;&lt;wsp:rsid wsp:val=&quot;000504AE&quot;/&gt;&lt;wsp:rsid wsp:val=&quot;0008639F&quot;/&gt;&lt;wsp:rsid wsp:val=&quot;000C3EF4&quot;/&gt;&lt;wsp:rsid wsp:val=&quot;000F5617&quot;/&gt;&lt;wsp:rsid wsp:val=&quot;00102A40&quot;/&gt;&lt;wsp:rsid wsp:val=&quot;00123AED&quot;/&gt;&lt;wsp:rsid wsp:val=&quot;00146E61&quot;/&gt;&lt;wsp:rsid wsp:val=&quot;00152369&quot;/&gt;&lt;wsp:rsid wsp:val=&quot;001641AA&quot;/&gt;&lt;wsp:rsid wsp:val=&quot;00177E97&quot;/&gt;&lt;wsp:rsid wsp:val=&quot;001B1A7A&quot;/&gt;&lt;wsp:rsid wsp:val=&quot;001E404E&quot;/&gt;&lt;wsp:rsid wsp:val=&quot;001F6474&quot;/&gt;&lt;wsp:rsid wsp:val=&quot;00205CA8&quot;/&gt;&lt;wsp:rsid wsp:val=&quot;00227730&quot;/&gt;&lt;wsp:rsid wsp:val=&quot;00231236&quot;/&gt;&lt;wsp:rsid wsp:val=&quot;00275D69&quot;/&gt;&lt;wsp:rsid wsp:val=&quot;002E5F06&quot;/&gt;&lt;wsp:rsid wsp:val=&quot;002F7899&quot;/&gt;&lt;wsp:rsid wsp:val=&quot;00316297&quot;/&gt;&lt;wsp:rsid wsp:val=&quot;003229EB&quot;/&gt;&lt;wsp:rsid wsp:val=&quot;003432CC&quot;/&gt;&lt;wsp:rsid wsp:val=&quot;00363752&quot;/&gt;&lt;wsp:rsid wsp:val=&quot;003701B9&quot;/&gt;&lt;wsp:rsid wsp:val=&quot;0037309E&quot;/&gt;&lt;wsp:rsid wsp:val=&quot;00377CEA&quot;/&gt;&lt;wsp:rsid wsp:val=&quot;003C0BC5&quot;/&gt;&lt;wsp:rsid wsp:val=&quot;003D5AC2&quot;/&gt;&lt;wsp:rsid wsp:val=&quot;003F035A&quot;/&gt;&lt;wsp:rsid wsp:val=&quot;003F48DE&quot;/&gt;&lt;wsp:rsid wsp:val=&quot;003F5A5B&quot;/&gt;&lt;wsp:rsid wsp:val=&quot;0041634A&quot;/&gt;&lt;wsp:rsid wsp:val=&quot;00423BEC&quot;/&gt;&lt;wsp:rsid wsp:val=&quot;004331B7&quot;/&gt;&lt;wsp:rsid wsp:val=&quot;00436EFC&quot;/&gt;&lt;wsp:rsid wsp:val=&quot;00490E96&quot;/&gt;&lt;wsp:rsid wsp:val=&quot;00497BF3&quot;/&gt;&lt;wsp:rsid wsp:val=&quot;00500AFF&quot;/&gt;&lt;wsp:rsid wsp:val=&quot;005011C6&quot;/&gt;&lt;wsp:rsid wsp:val=&quot;0051535E&quot;/&gt;&lt;wsp:rsid wsp:val=&quot;005172A3&quot;/&gt;&lt;wsp:rsid wsp:val=&quot;005659B0&quot;/&gt;&lt;wsp:rsid wsp:val=&quot;005970AA&quot;/&gt;&lt;wsp:rsid wsp:val=&quot;005A0D19&quot;/&gt;&lt;wsp:rsid wsp:val=&quot;005B7733&quot;/&gt;&lt;wsp:rsid wsp:val=&quot;005E46DC&quot;/&gt;&lt;wsp:rsid wsp:val=&quot;00632BDF&quot;/&gt;&lt;wsp:rsid wsp:val=&quot;0063697F&quot;/&gt;&lt;wsp:rsid wsp:val=&quot;00665944&quot;/&gt;&lt;wsp:rsid wsp:val=&quot;00694FC7&quot;/&gt;&lt;wsp:rsid wsp:val=&quot;006A7818&quot;/&gt;&lt;wsp:rsid wsp:val=&quot;006C2AD7&quot;/&gt;&lt;wsp:rsid wsp:val=&quot;006D23A7&quot;/&gt;&lt;wsp:rsid wsp:val=&quot;006E1865&quot;/&gt;&lt;wsp:rsid wsp:val=&quot;006F76B6&quot;/&gt;&lt;wsp:rsid wsp:val=&quot;0070536B&quot;/&gt;&lt;wsp:rsid wsp:val=&quot;00705A96&quot;/&gt;&lt;wsp:rsid wsp:val=&quot;00723903&quot;/&gt;&lt;wsp:rsid wsp:val=&quot;007360F8&quot;/&gt;&lt;wsp:rsid wsp:val=&quot;007504FA&quot;/&gt;&lt;wsp:rsid wsp:val=&quot;0075193A&quot;/&gt;&lt;wsp:rsid wsp:val=&quot;00795029&quot;/&gt;&lt;wsp:rsid wsp:val=&quot;007C0C68&quot;/&gt;&lt;wsp:rsid wsp:val=&quot;007C549A&quot;/&gt;&lt;wsp:rsid wsp:val=&quot;007E1920&quot;/&gt;&lt;wsp:rsid wsp:val=&quot;007E4D35&quot;/&gt;&lt;wsp:rsid wsp:val=&quot;007E4FDD&quot;/&gt;&lt;wsp:rsid wsp:val=&quot;0081277A&quot;/&gt;&lt;wsp:rsid wsp:val=&quot;00814F32&quot;/&gt;&lt;wsp:rsid wsp:val=&quot;00850A27&quot;/&gt;&lt;wsp:rsid wsp:val=&quot;008708E4&quot;/&gt;&lt;wsp:rsid wsp:val=&quot;00897109&quot;/&gt;&lt;wsp:rsid wsp:val=&quot;008A1317&quot;/&gt;&lt;wsp:rsid wsp:val=&quot;008B7767&quot;/&gt;&lt;wsp:rsid wsp:val=&quot;008C0D42&quot;/&gt;&lt;wsp:rsid wsp:val=&quot;008D5444&quot;/&gt;&lt;wsp:rsid wsp:val=&quot;008E3BA5&quot;/&gt;&lt;wsp:rsid wsp:val=&quot;008E5AAD&quot;/&gt;&lt;wsp:rsid wsp:val=&quot;008E776D&quot;/&gt;&lt;wsp:rsid wsp:val=&quot;00913DED&quot;/&gt;&lt;wsp:rsid wsp:val=&quot;009803BF&quot;/&gt;&lt;wsp:rsid wsp:val=&quot;009833D6&quot;/&gt;&lt;wsp:rsid wsp:val=&quot;0098531A&quot;/&gt;&lt;wsp:rsid wsp:val=&quot;00991D3C&quot;/&gt;&lt;wsp:rsid wsp:val=&quot;009A4A0B&quot;/&gt;&lt;wsp:rsid wsp:val=&quot;009A6F73&quot;/&gt;&lt;wsp:rsid wsp:val=&quot;009B6E7C&quot;/&gt;&lt;wsp:rsid wsp:val=&quot;009C163D&quot;/&gt;&lt;wsp:rsid wsp:val=&quot;009C16D3&quot;/&gt;&lt;wsp:rsid wsp:val=&quot;009E229C&quot;/&gt;&lt;wsp:rsid wsp:val=&quot;009F148E&quot;/&gt;&lt;wsp:rsid wsp:val=&quot;00A106CF&quot;/&gt;&lt;wsp:rsid wsp:val=&quot;00A736CA&quot;/&gt;&lt;wsp:rsid wsp:val=&quot;00AB4C57&quot;/&gt;&lt;wsp:rsid wsp:val=&quot;00AE4F65&quot;/&gt;&lt;wsp:rsid wsp:val=&quot;00AE7CB0&quot;/&gt;&lt;wsp:rsid wsp:val=&quot;00B22F09&quot;/&gt;&lt;wsp:rsid wsp:val=&quot;00B84F85&quot;/&gt;&lt;wsp:rsid wsp:val=&quot;00B92D8A&quot;/&gt;&lt;wsp:rsid wsp:val=&quot;00BA22BF&quot;/&gt;&lt;wsp:rsid wsp:val=&quot;00BB4675&quot;/&gt;&lt;wsp:rsid wsp:val=&quot;00BB49EA&quot;/&gt;&lt;wsp:rsid wsp:val=&quot;00BC18FA&quot;/&gt;&lt;wsp:rsid wsp:val=&quot;00BE0408&quot;/&gt;&lt;wsp:rsid wsp:val=&quot;00BE3361&quot;/&gt;&lt;wsp:rsid wsp:val=&quot;00BE37B9&quot;/&gt;&lt;wsp:rsid wsp:val=&quot;00BE77A8&quot;/&gt;&lt;wsp:rsid wsp:val=&quot;00C379C0&quot;/&gt;&lt;wsp:rsid wsp:val=&quot;00C41198&quot;/&gt;&lt;wsp:rsid wsp:val=&quot;00C636DE&quot;/&gt;&lt;wsp:rsid wsp:val=&quot;00C6411C&quot;/&gt;&lt;wsp:rsid wsp:val=&quot;00CA2B26&quot;/&gt;&lt;wsp:rsid wsp:val=&quot;00CD7F1C&quot;/&gt;&lt;wsp:rsid wsp:val=&quot;00CF1661&quot;/&gt;&lt;wsp:rsid wsp:val=&quot;00CF28DE&quot;/&gt;&lt;wsp:rsid wsp:val=&quot;00D0305F&quot;/&gt;&lt;wsp:rsid wsp:val=&quot;00D21624&quot;/&gt;&lt;wsp:rsid wsp:val=&quot;00D220A2&quot;/&gt;&lt;wsp:rsid wsp:val=&quot;00D25127&quot;/&gt;&lt;wsp:rsid wsp:val=&quot;00D41F8D&quot;/&gt;&lt;wsp:rsid wsp:val=&quot;00D43270&quot;/&gt;&lt;wsp:rsid wsp:val=&quot;00D52677&quot;/&gt;&lt;wsp:rsid wsp:val=&quot;00D61956&quot;/&gt;&lt;wsp:rsid wsp:val=&quot;00DA0357&quot;/&gt;&lt;wsp:rsid wsp:val=&quot;00DF0B6F&quot;/&gt;&lt;wsp:rsid wsp:val=&quot;00E045C0&quot;/&gt;&lt;wsp:rsid wsp:val=&quot;00E379DE&quot;/&gt;&lt;wsp:rsid wsp:val=&quot;00E44359&quot;/&gt;&lt;wsp:rsid wsp:val=&quot;00E55930&quot;/&gt;&lt;wsp:rsid wsp:val=&quot;00EB2816&quot;/&gt;&lt;wsp:rsid wsp:val=&quot;00EE33F6&quot;/&gt;&lt;wsp:rsid wsp:val=&quot;00F13086&quot;/&gt;&lt;wsp:rsid wsp:val=&quot;00F149E5&quot;/&gt;&lt;wsp:rsid wsp:val=&quot;00F323D1&quot;/&gt;&lt;wsp:rsid wsp:val=&quot;00F63FE7&quot;/&gt;&lt;wsp:rsid wsp:val=&quot;00F710C7&quot;/&gt;&lt;wsp:rsid wsp:val=&quot;00F85BDB&quot;/&gt;&lt;wsp:rsid wsp:val=&quot;00F96563&quot;/&gt;&lt;wsp:rsid wsp:val=&quot;00FB4F80&quot;/&gt;&lt;wsp:rsid wsp:val=&quot;00FE2E15&quot;/&gt;&lt;wsp:rsid wsp:val=&quot;00FF281F&quot;/&gt;&lt;wsp:rsid wsp:val=&quot;00FF5A6C&quot;/&gt;&lt;/wsp:rsids&gt;&lt;/w:docPr&gt;&lt;w:body&gt;&lt;wx:sect&gt;&lt;w:p wsp:rsidR=&quot;00000000&quot; wsp:rsidRDefault=&quot;00B22F09&quot; wsp:rsidP=&quot;00B22F09&quot;&gt;&lt;m:oMathPara&gt;&lt;m:oMath&gt;&lt;m:r&gt;&lt;w:rPr&gt;&lt;w:rFonts w:ascii=&quot;Cambria Math&quot; w:h-ansi=&quot;Cambria Math&quot; w:cs=&quot;Times New Roman&quot;/&gt;&lt;wx:font wx:val=&quot;Cambria Math&quot;/&gt;&lt;w:i/&gt;&lt;w:sz w:val=&quot;28&quot;/&gt;&lt;w:sz-cs w:val=&quot;28&quot;/&gt;&lt;w:lang w:val=&quot;EN-US&quot;/&gt;&lt;/w:rPr&gt;&lt;m:t&gt;Z&lt;/m:t&gt;&lt;/m:r&gt;&lt;m:r&gt;&lt;m:rPr&gt;&lt;m:sty m:val=&quot;p&quot;/&gt;&lt;/m:rPr&gt;&lt;w:rPr&gt;&lt;w:rFonts w:ascii=&quot;Cambria Math&quot; w:h-ansi=&quot;Cambria Math&quot; w:cs=&quot;Times New Roman&quot;/&gt;&lt;wx:font wx:val=&quot;Cambria Math&quot;/&gt;&lt;w:sz w:val=&quot;28&quot;/&gt;&lt;w:sz-cs w:val=&quot;28&quot;/&gt;&lt;/w:rPr&gt;&lt;m:t&gt;=(X-&lt;/m:t&gt;&lt;/m:r&gt;&lt;m:r&gt;&lt;w:rPr&gt;&lt;w:rFonts w:ascii=&quot;Cambria Math&quot; w:h-ansi=&quot;Cambria Math&quot; w:cs=&quot;Times New Roman&quot;/&gt;&lt;wx:font wx:val=&quot;Cambria Math&quot;/&gt;&lt;w:i/&gt;&lt;w:sz w:val=&quot;28&quot;/&gt;&lt;w:sz-cs w:val=&quot;28&quot;/&gt;&lt;/w:rPr&gt;&lt;m:t&gt;Y)/ &lt;/m:t&gt;&lt;/m:r&gt;&lt;m:r&gt;&lt;w:rPr&gt;&lt;w:rFonts w:ascii=&quot;Cambria Math&quot; w:h-ansi=&quot;Cambria Math&quot; w:cs=&quot;Times New Roman&quot;/&gt;&lt;wx:font wx:val=&quot;Cambria Math&quot;/&gt;&lt;w:i/&gt;&lt;w:sz w:val=&quot;28&quot;/&gt;&lt;w:sz-cs w:val=&quot;28&quot;/&gt;&lt;w:lang w:val=&quot;EN-US&quot;/&gt;&lt;/w:rPr&gt;&lt;m:t&gt;X&lt;/m:t&gt;&lt;/m:r&gt;&lt;m:r&gt;&lt;w:rPr&gt;&lt;w:rFonts w:ascii=&quot;Cambria Math&quot; w:h-ansi=&quot;Cambria Math&quot; w:cs=&quot;Times New Roman&quot;/&gt;&lt;wx:font wx:val=&quot;Cambria Math&quot;/&gt;&lt;w:i/&gt;&lt;w:sz w:val=&quot;28&quot;/&gt;&lt;w:sz-cs w:val=&quot;28&quot;/&gt;&lt;/w:rPr&gt;&lt;m:t&gt; vЧ10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3" o:title="" chromakey="white"/>
                </v:shape>
              </w:pict>
            </w:r>
            <w:r w:rsidRPr="00630E42">
              <w:rPr>
                <w:rFonts w:ascii="Times New Roman" w:hAnsi="Times New Roman" w:cs="Times New Roman"/>
                <w:bCs/>
                <w:sz w:val="24"/>
                <w:szCs w:val="24"/>
              </w:rPr>
              <w:fldChar w:fldCharType="end"/>
            </w:r>
            <w:r w:rsidRPr="00DE11F2">
              <w:rPr>
                <w:rFonts w:ascii="Times New Roman" w:eastAsia="Calibri" w:hAnsi="Times New Roman" w:cs="Times New Roman"/>
                <w:bCs/>
                <w:color w:val="000000"/>
                <w:sz w:val="24"/>
                <w:szCs w:val="24"/>
                <w:lang w:val="ru-RU"/>
              </w:rPr>
              <w:t xml:space="preserve">, где </w:t>
            </w:r>
            <w:r w:rsidRPr="00DE11F2">
              <w:rPr>
                <w:rFonts w:ascii="Times New Roman" w:eastAsia="Calibri" w:hAnsi="Times New Roman" w:cs="Times New Roman"/>
                <w:b/>
                <w:color w:val="000000"/>
                <w:sz w:val="24"/>
                <w:szCs w:val="24"/>
                <w:lang w:val="en-US"/>
              </w:rPr>
              <w:t>Z</w:t>
            </w:r>
            <w:r w:rsidRPr="00DE11F2">
              <w:rPr>
                <w:rFonts w:ascii="Times New Roman" w:eastAsia="Calibri" w:hAnsi="Times New Roman" w:cs="Times New Roman"/>
                <w:bCs/>
                <w:color w:val="000000"/>
                <w:sz w:val="24"/>
                <w:szCs w:val="24"/>
                <w:lang w:val="ru-RU"/>
              </w:rPr>
              <w:t xml:space="preserve"> – доля детей, продолжающих обучение на следующий год</w:t>
            </w:r>
          </w:p>
          <w:p w14:paraId="124C0F5D"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bCs/>
                <w:color w:val="000000"/>
                <w:sz w:val="24"/>
                <w:szCs w:val="24"/>
                <w:lang w:val="ru-RU"/>
              </w:rPr>
            </w:pPr>
            <w:r w:rsidRPr="00DE11F2">
              <w:rPr>
                <w:rFonts w:ascii="Times New Roman" w:eastAsia="Calibri" w:hAnsi="Times New Roman" w:cs="Times New Roman"/>
                <w:b/>
                <w:color w:val="000000"/>
                <w:sz w:val="24"/>
                <w:szCs w:val="24"/>
                <w:lang w:val="en-US"/>
              </w:rPr>
              <w:t>X</w:t>
            </w:r>
            <w:r w:rsidRPr="00DE11F2">
              <w:rPr>
                <w:rFonts w:ascii="Times New Roman" w:eastAsia="Calibri" w:hAnsi="Times New Roman" w:cs="Times New Roman"/>
                <w:b/>
                <w:color w:val="000000"/>
                <w:sz w:val="24"/>
                <w:szCs w:val="24"/>
                <w:lang w:val="ru-RU"/>
              </w:rPr>
              <w:t xml:space="preserve"> – </w:t>
            </w:r>
            <w:r w:rsidRPr="00DE11F2">
              <w:rPr>
                <w:rFonts w:ascii="Times New Roman" w:eastAsia="Calibri" w:hAnsi="Times New Roman" w:cs="Times New Roman"/>
                <w:bCs/>
                <w:color w:val="000000"/>
                <w:sz w:val="24"/>
                <w:szCs w:val="24"/>
                <w:lang w:val="ru-RU"/>
              </w:rPr>
              <w:t>количество учащихся в новом учебном году</w:t>
            </w:r>
          </w:p>
          <w:p w14:paraId="0AF61178"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b/>
                <w:color w:val="000000"/>
                <w:sz w:val="24"/>
                <w:szCs w:val="24"/>
                <w:lang w:val="ru-RU"/>
              </w:rPr>
            </w:pPr>
            <w:r w:rsidRPr="00DE11F2">
              <w:rPr>
                <w:rFonts w:ascii="Times New Roman" w:eastAsia="Calibri" w:hAnsi="Times New Roman" w:cs="Times New Roman"/>
                <w:b/>
                <w:color w:val="000000"/>
                <w:sz w:val="24"/>
                <w:szCs w:val="24"/>
                <w:lang w:val="en-US"/>
              </w:rPr>
              <w:t>Y</w:t>
            </w:r>
            <w:r w:rsidRPr="00DE11F2">
              <w:rPr>
                <w:rFonts w:ascii="Times New Roman" w:eastAsia="Calibri" w:hAnsi="Times New Roman" w:cs="Times New Roman"/>
                <w:b/>
                <w:color w:val="000000"/>
                <w:sz w:val="24"/>
                <w:szCs w:val="24"/>
                <w:lang w:val="ru-RU"/>
              </w:rPr>
              <w:t xml:space="preserve"> - </w:t>
            </w:r>
            <w:r w:rsidRPr="00DE11F2">
              <w:rPr>
                <w:rFonts w:ascii="Times New Roman" w:eastAsia="Calibri" w:hAnsi="Times New Roman" w:cs="Times New Roman"/>
                <w:bCs/>
                <w:color w:val="000000"/>
                <w:sz w:val="24"/>
                <w:szCs w:val="24"/>
                <w:lang w:val="ru-RU"/>
              </w:rPr>
              <w:t>численность новых учащихся в новом учебном году</w:t>
            </w:r>
          </w:p>
        </w:tc>
      </w:tr>
      <w:tr w:rsidR="0076794E" w:rsidRPr="00DE11F2" w14:paraId="3BF529B4" w14:textId="77777777" w:rsidTr="00083168">
        <w:tc>
          <w:tcPr>
            <w:tcW w:w="497" w:type="dxa"/>
            <w:shd w:val="clear" w:color="auto" w:fill="auto"/>
          </w:tcPr>
          <w:p w14:paraId="78DE0579"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color w:val="000000"/>
                <w:sz w:val="24"/>
                <w:szCs w:val="24"/>
                <w:lang w:val="ru-RU"/>
              </w:rPr>
            </w:pPr>
            <w:r w:rsidRPr="00DE11F2">
              <w:rPr>
                <w:rFonts w:ascii="Times New Roman" w:eastAsia="Calibri" w:hAnsi="Times New Roman" w:cs="Times New Roman"/>
                <w:color w:val="000000"/>
                <w:sz w:val="24"/>
                <w:szCs w:val="24"/>
                <w:lang w:val="ru-RU"/>
              </w:rPr>
              <w:t>5</w:t>
            </w:r>
          </w:p>
        </w:tc>
        <w:tc>
          <w:tcPr>
            <w:tcW w:w="2328" w:type="dxa"/>
            <w:shd w:val="clear" w:color="auto" w:fill="auto"/>
          </w:tcPr>
          <w:p w14:paraId="7884F5EE"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bCs/>
                <w:color w:val="000000"/>
                <w:sz w:val="24"/>
                <w:szCs w:val="24"/>
                <w:lang w:val="ru-RU"/>
              </w:rPr>
            </w:pPr>
            <w:r w:rsidRPr="00DE11F2">
              <w:rPr>
                <w:rFonts w:ascii="Times New Roman" w:eastAsia="Calibri" w:hAnsi="Times New Roman" w:cs="Times New Roman"/>
                <w:bCs/>
                <w:color w:val="000000"/>
                <w:sz w:val="24"/>
                <w:szCs w:val="24"/>
                <w:lang w:val="ru-RU"/>
              </w:rPr>
              <w:t>Доля детей, принявших участие в интенсивных форматах дополнительного образования и мероприятиях</w:t>
            </w:r>
          </w:p>
        </w:tc>
        <w:tc>
          <w:tcPr>
            <w:tcW w:w="498" w:type="dxa"/>
            <w:shd w:val="clear" w:color="auto" w:fill="auto"/>
          </w:tcPr>
          <w:p w14:paraId="1FDB98C9"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color w:val="000000"/>
                <w:sz w:val="24"/>
                <w:szCs w:val="24"/>
                <w:lang w:val="ru-RU"/>
              </w:rPr>
            </w:pPr>
            <w:r w:rsidRPr="00DE11F2">
              <w:rPr>
                <w:rFonts w:ascii="Times New Roman" w:eastAsia="Calibri" w:hAnsi="Times New Roman" w:cs="Times New Roman"/>
                <w:noProof/>
                <w:color w:val="000000"/>
                <w:position w:val="-24"/>
                <w:sz w:val="24"/>
                <w:szCs w:val="24"/>
                <w:lang w:val="en-US"/>
              </w:rPr>
              <w:t>%</w:t>
            </w:r>
          </w:p>
        </w:tc>
        <w:tc>
          <w:tcPr>
            <w:tcW w:w="6283" w:type="dxa"/>
            <w:shd w:val="clear" w:color="auto" w:fill="auto"/>
          </w:tcPr>
          <w:p w14:paraId="46810B18" w14:textId="77777777" w:rsidR="0076794E" w:rsidRPr="00DE11F2" w:rsidRDefault="0076794E" w:rsidP="00083168">
            <w:pPr>
              <w:spacing w:line="240" w:lineRule="auto"/>
              <w:ind w:left="0" w:firstLine="0"/>
              <w:rPr>
                <w:rFonts w:ascii="Times New Roman" w:eastAsia="Calibri" w:hAnsi="Times New Roman" w:cs="Times New Roman"/>
                <w:bCs/>
                <w:color w:val="000000"/>
                <w:sz w:val="24"/>
                <w:szCs w:val="24"/>
                <w:lang w:val="ru-RU"/>
              </w:rPr>
            </w:pPr>
            <w:r w:rsidRPr="00630E42">
              <w:rPr>
                <w:rFonts w:ascii="Times New Roman" w:hAnsi="Times New Roman" w:cs="Times New Roman"/>
                <w:bCs/>
                <w:sz w:val="24"/>
                <w:szCs w:val="24"/>
              </w:rPr>
              <w:fldChar w:fldCharType="begin"/>
            </w:r>
            <w:r w:rsidRPr="00DE11F2">
              <w:rPr>
                <w:rFonts w:ascii="Times New Roman" w:hAnsi="Times New Roman" w:cs="Times New Roman"/>
                <w:bCs/>
                <w:sz w:val="24"/>
                <w:szCs w:val="24"/>
              </w:rPr>
              <w:instrText xml:space="preserve"> QUOTE </w:instrText>
            </w:r>
            <w:r w:rsidR="001873B5">
              <w:rPr>
                <w:noProof/>
                <w:position w:val="-32"/>
                <w:sz w:val="24"/>
                <w:szCs w:val="24"/>
              </w:rPr>
              <w:pict w14:anchorId="537C95BC">
                <v:shape id="_x0000_i1033" type="#_x0000_t75" alt="" style="width:86pt;height:33pt;mso-width-percent:0;mso-height-percent:0;mso-width-percent:0;mso-height-percent:0" equationxml="&lt;?xml version=&quot;1.0&quot; encoding=&quot;UTF-8&quot; standalone=&quot;yes&quot;?&gt;&#10;&#10;&#10;&#10;&#10;&#10;&#10;&#10;&#10;&#10;&#10;&#10;&#10;&#10;&#10;&#10;&#10;&#10;&#10;&#10;&#10;&#10;&#10;&#10;&#10;&#10;&#10;&#10;&#10;&#10;&#10;&#10;&#10;&#10;&#10;&#10;&lt;?mso-application progid=&quot;Word.Document&quot;?&gt;&#10;&#10;&#10;&#10;&#10;&#10;&#10;&#10;&#10;&#10;&#10;&#10;&#10;&#10;&#10;&#10;&#10;&#10;&#10;&#10;&#10;&#10;&#10;&#10;&#10;&#10;&#10;&#10;&#10;&#10;&#10;&#10;&#10;&#10;&#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60&quot;/&gt;&lt;w:doNotEmbedSystemFonts/&gt;&lt;w:defaultTabStop w:val=&quot;720&quot;/&gt;&lt;w:punctuationKerning/&gt;&lt;w:characterSpacingControl w:val=&quot;DontCompress&quot;/&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E3361&quot;/&gt;&lt;wsp:rsid wsp:val=&quot;00000C6C&quot;/&gt;&lt;wsp:rsid wsp:val=&quot;00004AA3&quot;/&gt;&lt;wsp:rsid wsp:val=&quot;0003496C&quot;/&gt;&lt;wsp:rsid wsp:val=&quot;00036A49&quot;/&gt;&lt;wsp:rsid wsp:val=&quot;00040F87&quot;/&gt;&lt;wsp:rsid wsp:val=&quot;00042281&quot;/&gt;&lt;wsp:rsid wsp:val=&quot;000504AE&quot;/&gt;&lt;wsp:rsid wsp:val=&quot;0008639F&quot;/&gt;&lt;wsp:rsid wsp:val=&quot;000C3EF4&quot;/&gt;&lt;wsp:rsid wsp:val=&quot;000F5617&quot;/&gt;&lt;wsp:rsid wsp:val=&quot;00102A40&quot;/&gt;&lt;wsp:rsid wsp:val=&quot;00123AED&quot;/&gt;&lt;wsp:rsid wsp:val=&quot;00143EF4&quot;/&gt;&lt;wsp:rsid wsp:val=&quot;00146E61&quot;/&gt;&lt;wsp:rsid wsp:val=&quot;00152369&quot;/&gt;&lt;wsp:rsid wsp:val=&quot;001641AA&quot;/&gt;&lt;wsp:rsid wsp:val=&quot;00177E97&quot;/&gt;&lt;wsp:rsid wsp:val=&quot;001B1A7A&quot;/&gt;&lt;wsp:rsid wsp:val=&quot;001E404E&quot;/&gt;&lt;wsp:rsid wsp:val=&quot;001F6474&quot;/&gt;&lt;wsp:rsid wsp:val=&quot;00205CA8&quot;/&gt;&lt;wsp:rsid wsp:val=&quot;00227730&quot;/&gt;&lt;wsp:rsid wsp:val=&quot;00231236&quot;/&gt;&lt;wsp:rsid wsp:val=&quot;00275D69&quot;/&gt;&lt;wsp:rsid wsp:val=&quot;002E5F06&quot;/&gt;&lt;wsp:rsid wsp:val=&quot;002F7899&quot;/&gt;&lt;wsp:rsid wsp:val=&quot;00316297&quot;/&gt;&lt;wsp:rsid wsp:val=&quot;003229EB&quot;/&gt;&lt;wsp:rsid wsp:val=&quot;003432CC&quot;/&gt;&lt;wsp:rsid wsp:val=&quot;00363752&quot;/&gt;&lt;wsp:rsid wsp:val=&quot;003701B9&quot;/&gt;&lt;wsp:rsid wsp:val=&quot;0037309E&quot;/&gt;&lt;wsp:rsid wsp:val=&quot;00377CEA&quot;/&gt;&lt;wsp:rsid wsp:val=&quot;003C0BC5&quot;/&gt;&lt;wsp:rsid wsp:val=&quot;003D5AC2&quot;/&gt;&lt;wsp:rsid wsp:val=&quot;003F035A&quot;/&gt;&lt;wsp:rsid wsp:val=&quot;003F48DE&quot;/&gt;&lt;wsp:rsid wsp:val=&quot;003F5A5B&quot;/&gt;&lt;wsp:rsid wsp:val=&quot;0041634A&quot;/&gt;&lt;wsp:rsid wsp:val=&quot;00423BEC&quot;/&gt;&lt;wsp:rsid wsp:val=&quot;004331B7&quot;/&gt;&lt;wsp:rsid wsp:val=&quot;00436EFC&quot;/&gt;&lt;wsp:rsid wsp:val=&quot;00490E96&quot;/&gt;&lt;wsp:rsid wsp:val=&quot;00497BF3&quot;/&gt;&lt;wsp:rsid wsp:val=&quot;00500AFF&quot;/&gt;&lt;wsp:rsid wsp:val=&quot;005011C6&quot;/&gt;&lt;wsp:rsid wsp:val=&quot;0051535E&quot;/&gt;&lt;wsp:rsid wsp:val=&quot;005172A3&quot;/&gt;&lt;wsp:rsid wsp:val=&quot;005659B0&quot;/&gt;&lt;wsp:rsid wsp:val=&quot;005970AA&quot;/&gt;&lt;wsp:rsid wsp:val=&quot;005A0D19&quot;/&gt;&lt;wsp:rsid wsp:val=&quot;005B7733&quot;/&gt;&lt;wsp:rsid wsp:val=&quot;005E46DC&quot;/&gt;&lt;wsp:rsid wsp:val=&quot;00632BDF&quot;/&gt;&lt;wsp:rsid wsp:val=&quot;0063697F&quot;/&gt;&lt;wsp:rsid wsp:val=&quot;00665944&quot;/&gt;&lt;wsp:rsid wsp:val=&quot;00694FC7&quot;/&gt;&lt;wsp:rsid wsp:val=&quot;006A7818&quot;/&gt;&lt;wsp:rsid wsp:val=&quot;006C2AD7&quot;/&gt;&lt;wsp:rsid wsp:val=&quot;006D23A7&quot;/&gt;&lt;wsp:rsid wsp:val=&quot;006E1865&quot;/&gt;&lt;wsp:rsid wsp:val=&quot;006F76B6&quot;/&gt;&lt;wsp:rsid wsp:val=&quot;0070536B&quot;/&gt;&lt;wsp:rsid wsp:val=&quot;00705A96&quot;/&gt;&lt;wsp:rsid wsp:val=&quot;00723903&quot;/&gt;&lt;wsp:rsid wsp:val=&quot;007360F8&quot;/&gt;&lt;wsp:rsid wsp:val=&quot;007504FA&quot;/&gt;&lt;wsp:rsid wsp:val=&quot;0075193A&quot;/&gt;&lt;wsp:rsid wsp:val=&quot;00795029&quot;/&gt;&lt;wsp:rsid wsp:val=&quot;007C0C68&quot;/&gt;&lt;wsp:rsid wsp:val=&quot;007C549A&quot;/&gt;&lt;wsp:rsid wsp:val=&quot;007E1920&quot;/&gt;&lt;wsp:rsid wsp:val=&quot;007E4D35&quot;/&gt;&lt;wsp:rsid wsp:val=&quot;007E4FDD&quot;/&gt;&lt;wsp:rsid wsp:val=&quot;0081277A&quot;/&gt;&lt;wsp:rsid wsp:val=&quot;00814F32&quot;/&gt;&lt;wsp:rsid wsp:val=&quot;00850A27&quot;/&gt;&lt;wsp:rsid wsp:val=&quot;008708E4&quot;/&gt;&lt;wsp:rsid wsp:val=&quot;00897109&quot;/&gt;&lt;wsp:rsid wsp:val=&quot;008A1317&quot;/&gt;&lt;wsp:rsid wsp:val=&quot;008B7767&quot;/&gt;&lt;wsp:rsid wsp:val=&quot;008C0D42&quot;/&gt;&lt;wsp:rsid wsp:val=&quot;008D5444&quot;/&gt;&lt;wsp:rsid wsp:val=&quot;008E3BA5&quot;/&gt;&lt;wsp:rsid wsp:val=&quot;008E5AAD&quot;/&gt;&lt;wsp:rsid wsp:val=&quot;008E776D&quot;/&gt;&lt;wsp:rsid wsp:val=&quot;00913DED&quot;/&gt;&lt;wsp:rsid wsp:val=&quot;009803BF&quot;/&gt;&lt;wsp:rsid wsp:val=&quot;009833D6&quot;/&gt;&lt;wsp:rsid wsp:val=&quot;0098531A&quot;/&gt;&lt;wsp:rsid wsp:val=&quot;00991D3C&quot;/&gt;&lt;wsp:rsid wsp:val=&quot;009A4A0B&quot;/&gt;&lt;wsp:rsid wsp:val=&quot;009A6F73&quot;/&gt;&lt;wsp:rsid wsp:val=&quot;009B6E7C&quot;/&gt;&lt;wsp:rsid wsp:val=&quot;009C163D&quot;/&gt;&lt;wsp:rsid wsp:val=&quot;009C16D3&quot;/&gt;&lt;wsp:rsid wsp:val=&quot;009E229C&quot;/&gt;&lt;wsp:rsid wsp:val=&quot;009F148E&quot;/&gt;&lt;wsp:rsid wsp:val=&quot;00A106CF&quot;/&gt;&lt;wsp:rsid wsp:val=&quot;00A736CA&quot;/&gt;&lt;wsp:rsid wsp:val=&quot;00AB4C57&quot;/&gt;&lt;wsp:rsid wsp:val=&quot;00AE4F65&quot;/&gt;&lt;wsp:rsid wsp:val=&quot;00AE7CB0&quot;/&gt;&lt;wsp:rsid wsp:val=&quot;00B84F85&quot;/&gt;&lt;wsp:rsid wsp:val=&quot;00B92D8A&quot;/&gt;&lt;wsp:rsid wsp:val=&quot;00BA22BF&quot;/&gt;&lt;wsp:rsid wsp:val=&quot;00BB4675&quot;/&gt;&lt;wsp:rsid wsp:val=&quot;00BB49EA&quot;/&gt;&lt;wsp:rsid wsp:val=&quot;00BC18FA&quot;/&gt;&lt;wsp:rsid wsp:val=&quot;00BE0408&quot;/&gt;&lt;wsp:rsid wsp:val=&quot;00BE3361&quot;/&gt;&lt;wsp:rsid wsp:val=&quot;00BE37B9&quot;/&gt;&lt;wsp:rsid wsp:val=&quot;00BE77A8&quot;/&gt;&lt;wsp:rsid wsp:val=&quot;00C379C0&quot;/&gt;&lt;wsp:rsid wsp:val=&quot;00C41198&quot;/&gt;&lt;wsp:rsid wsp:val=&quot;00C636DE&quot;/&gt;&lt;wsp:rsid wsp:val=&quot;00C6411C&quot;/&gt;&lt;wsp:rsid wsp:val=&quot;00CA2B26&quot;/&gt;&lt;wsp:rsid wsp:val=&quot;00CD7F1C&quot;/&gt;&lt;wsp:rsid wsp:val=&quot;00CF1661&quot;/&gt;&lt;wsp:rsid wsp:val=&quot;00CF28DE&quot;/&gt;&lt;wsp:rsid wsp:val=&quot;00D0305F&quot;/&gt;&lt;wsp:rsid wsp:val=&quot;00D21624&quot;/&gt;&lt;wsp:rsid wsp:val=&quot;00D220A2&quot;/&gt;&lt;wsp:rsid wsp:val=&quot;00D25127&quot;/&gt;&lt;wsp:rsid wsp:val=&quot;00D41F8D&quot;/&gt;&lt;wsp:rsid wsp:val=&quot;00D43270&quot;/&gt;&lt;wsp:rsid wsp:val=&quot;00D52677&quot;/&gt;&lt;wsp:rsid wsp:val=&quot;00D61956&quot;/&gt;&lt;wsp:rsid wsp:val=&quot;00DA0357&quot;/&gt;&lt;wsp:rsid wsp:val=&quot;00DF0B6F&quot;/&gt;&lt;wsp:rsid wsp:val=&quot;00E045C0&quot;/&gt;&lt;wsp:rsid wsp:val=&quot;00E379DE&quot;/&gt;&lt;wsp:rsid wsp:val=&quot;00E44359&quot;/&gt;&lt;wsp:rsid wsp:val=&quot;00E55930&quot;/&gt;&lt;wsp:rsid wsp:val=&quot;00EB2816&quot;/&gt;&lt;wsp:rsid wsp:val=&quot;00EE33F6&quot;/&gt;&lt;wsp:rsid wsp:val=&quot;00F13086&quot;/&gt;&lt;wsp:rsid wsp:val=&quot;00F149E5&quot;/&gt;&lt;wsp:rsid wsp:val=&quot;00F323D1&quot;/&gt;&lt;wsp:rsid wsp:val=&quot;00F63FE7&quot;/&gt;&lt;wsp:rsid wsp:val=&quot;00F710C7&quot;/&gt;&lt;wsp:rsid wsp:val=&quot;00F85BDB&quot;/&gt;&lt;wsp:rsid wsp:val=&quot;00F96563&quot;/&gt;&lt;wsp:rsid wsp:val=&quot;00FB4F80&quot;/&gt;&lt;wsp:rsid wsp:val=&quot;00FE2E15&quot;/&gt;&lt;wsp:rsid wsp:val=&quot;00FF281F&quot;/&gt;&lt;wsp:rsid wsp:val=&quot;00FF5A6C&quot;/&gt;&lt;/wsp:rsids&gt;&lt;/w:docPr&gt;&lt;w:body&gt;&lt;wx:sect&gt;&lt;w:p wsp:rsidR=&quot;00000000&quot; wsp:rsidRDefault=&quot;00143EF4&quot; wsp:rsidP=&quot;00143EF4&quot;&gt;&lt;m:oMathPara&gt;&lt;m:oMath&gt;&lt;m:r&gt;&lt;w:rPr&gt;&lt;w:rFonts w:ascii=&quot;Cambria Math&quot; w:h-ansi=&quot;Cambria Math&quot; w:cs=&quot;Times New Roman&quot;/&gt;&lt;wx:font wx:val=&quot;Cambria Math&quot;/&gt;&lt;w:i/&gt;&lt;w:sz w:val=&quot;28&quot;/&gt;&lt;w:sz-cs w:val=&quot;28&quot;/&gt;&lt;w:lang w:val=&quot;EN-US&quot;/&gt;&lt;/w:rPr&gt;&lt;m:t&gt;I&lt;/m:t&gt;&lt;/m:r&gt;&lt;m:r&gt;&lt;m:rPr&gt;&lt;m:sty m:val=&quot;p&quot;/&gt;&lt;/m:rPr&gt;&lt;w:rPr&gt;&lt;w:rFonts w:ascii=&quot;Cambria Math&quot; w:h-ansi=&quot;Cambria Math&quot; w:cs=&quot;Times New Roman&quot;/&gt;&lt;wx:font wx:val=&quot;Cambria Math&quot;/&gt;&lt;w:sz w:val=&quot;28&quot;/&gt;&lt;w:sz-cs w:val=&quot;28&quot;/&gt;&lt;/w:rPr&gt;&lt;m:t&gt;=&lt;/m:t&gt;&lt;/m:r&gt;&lt;m:f&gt;&lt;m:fPr&gt;&lt;m:ctrlPr&gt;&lt;w:rPr&gt;&lt;w:rFonts w:ascii=&quot;Cambria Math&quot; w:h-ansi=&quot;Cambria Math&quot; w:cs=&quot;Times New Roman&quot;/&gt;&lt;wx:font wx:val=&quot;Cambria Math&quot;/&gt;&lt;w:b-cs/&gt;&lt;w:sz w:val=&quot;28&quot;/&gt;&lt;w:sz-cs w:val=&quot;28&quot;/&gt;&lt;/w:rPr&gt;&lt;/m:ctrlPr&gt;&lt;/m:fPr&gt;&lt;m:num&gt;&lt;m:r&gt;&lt;m:rPr&gt;&lt;m:sty m:val=&quot;p&quot;/&gt;&lt;/m:rPr&gt;&lt;w:rPr&gt;&lt;w:rFonts w:ascii=&quot;Cambria Math&quot; w:h-ansi=&quot;Cambria Math&quot; w:cs=&quot;Times New Roman&quot;/&gt;&lt;wx:font wx:val=&quot;Cambria Math&quot;/&gt;&lt;w:sz w:val=&quot;28&quot;/&gt;&lt;w:sz-cs w:val=&quot;28&quot;/&gt;&lt;/w:rPr&gt;&lt;m:t&gt;X&lt;/m:t&gt;&lt;/m:r&gt;&lt;/m:num&gt;&lt;m:den&gt;&lt;m:r&gt;&lt;w:rPr&gt;&lt;w:rFonts w:ascii=&quot;Cambria Math&quot; w:h-ansi=&quot;Cambria Math&quot; w:cs=&quot;Times New Roman&quot;/&gt;&lt;wx:font wx:val=&quot;Cambria Math&quot;/&gt;&lt;w:i/&gt;&lt;w:sz w:val=&quot;28&quot;/&gt;&lt;w:sz-cs w:val=&quot;28&quot;/&gt;&lt;/w:rPr&gt;&lt;m:t&gt;Y&lt;/m:t&gt;&lt;/m:r&gt;&lt;/m:den&gt;&lt;/m:f&gt;&lt;m:r&gt;&lt;w:rPr&gt;&lt;w:rFonts w:ascii=&quot;Cambria Math&quot; w:h-ansi=&quot;Cambria Math&quot; w:cs=&quot;Times New Roman&quot;/&gt;&lt;wx:font wx:val=&quot;Cambria Math&quot;/&gt;&lt;w:i/&gt;&lt;w:sz w:val=&quot;28&quot;/&gt;&lt;w:sz-cs w:val=&quot;28&quot;/&gt;&lt;/w:rPr&gt;&lt;m:t&gt; vЧ10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4" o:title="" chromakey="white"/>
                </v:shape>
              </w:pict>
            </w:r>
            <w:r w:rsidRPr="00DE11F2">
              <w:rPr>
                <w:rFonts w:ascii="Times New Roman" w:hAnsi="Times New Roman" w:cs="Times New Roman"/>
                <w:bCs/>
                <w:sz w:val="24"/>
                <w:szCs w:val="24"/>
              </w:rPr>
              <w:instrText xml:space="preserve"> </w:instrText>
            </w:r>
            <w:r w:rsidRPr="00630E42">
              <w:rPr>
                <w:rFonts w:ascii="Times New Roman" w:hAnsi="Times New Roman" w:cs="Times New Roman"/>
                <w:bCs/>
                <w:sz w:val="24"/>
                <w:szCs w:val="24"/>
              </w:rPr>
              <w:fldChar w:fldCharType="separate"/>
            </w:r>
            <w:r w:rsidR="001873B5">
              <w:rPr>
                <w:noProof/>
                <w:position w:val="-32"/>
                <w:sz w:val="24"/>
                <w:szCs w:val="24"/>
              </w:rPr>
              <w:pict w14:anchorId="34A4CBDE">
                <v:shape id="_x0000_i1034" type="#_x0000_t75" alt="" style="width:86pt;height:33pt;mso-width-percent:0;mso-height-percent:0;mso-width-percent:0;mso-height-percent:0" equationxml="&lt;?xml version=&quot;1.0&quot; encoding=&quot;UTF-8&quot; standalone=&quot;yes&quot;?&gt;&#10;&#10;&#10;&#10;&#10;&#10;&#10;&#10;&#10;&#10;&#10;&#10;&#10;&#10;&#10;&#10;&#10;&#10;&#10;&#10;&#10;&#10;&#10;&#10;&#10;&#10;&#10;&#10;&#10;&#10;&#10;&#10;&#10;&#10;&#10;&#10;&lt;?mso-application progid=&quot;Word.Document&quot;?&gt;&#10;&#10;&#10;&#10;&#10;&#10;&#10;&#10;&#10;&#10;&#10;&#10;&#10;&#10;&#10;&#10;&#10;&#10;&#10;&#10;&#10;&#10;&#10;&#10;&#10;&#10;&#10;&#10;&#10;&#10;&#10;&#10;&#10;&#10;&#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60&quot;/&gt;&lt;w:doNotEmbedSystemFonts/&gt;&lt;w:defaultTabStop w:val=&quot;720&quot;/&gt;&lt;w:punctuationKerning/&gt;&lt;w:characterSpacingControl w:val=&quot;DontCompress&quot;/&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E3361&quot;/&gt;&lt;wsp:rsid wsp:val=&quot;00000C6C&quot;/&gt;&lt;wsp:rsid wsp:val=&quot;00004AA3&quot;/&gt;&lt;wsp:rsid wsp:val=&quot;0003496C&quot;/&gt;&lt;wsp:rsid wsp:val=&quot;00036A49&quot;/&gt;&lt;wsp:rsid wsp:val=&quot;00040F87&quot;/&gt;&lt;wsp:rsid wsp:val=&quot;00042281&quot;/&gt;&lt;wsp:rsid wsp:val=&quot;000504AE&quot;/&gt;&lt;wsp:rsid wsp:val=&quot;0008639F&quot;/&gt;&lt;wsp:rsid wsp:val=&quot;000C3EF4&quot;/&gt;&lt;wsp:rsid wsp:val=&quot;000F5617&quot;/&gt;&lt;wsp:rsid wsp:val=&quot;00102A40&quot;/&gt;&lt;wsp:rsid wsp:val=&quot;00123AED&quot;/&gt;&lt;wsp:rsid wsp:val=&quot;00143EF4&quot;/&gt;&lt;wsp:rsid wsp:val=&quot;00146E61&quot;/&gt;&lt;wsp:rsid wsp:val=&quot;00152369&quot;/&gt;&lt;wsp:rsid wsp:val=&quot;001641AA&quot;/&gt;&lt;wsp:rsid wsp:val=&quot;00177E97&quot;/&gt;&lt;wsp:rsid wsp:val=&quot;001B1A7A&quot;/&gt;&lt;wsp:rsid wsp:val=&quot;001E404E&quot;/&gt;&lt;wsp:rsid wsp:val=&quot;001F6474&quot;/&gt;&lt;wsp:rsid wsp:val=&quot;00205CA8&quot;/&gt;&lt;wsp:rsid wsp:val=&quot;00227730&quot;/&gt;&lt;wsp:rsid wsp:val=&quot;00231236&quot;/&gt;&lt;wsp:rsid wsp:val=&quot;00275D69&quot;/&gt;&lt;wsp:rsid wsp:val=&quot;002E5F06&quot;/&gt;&lt;wsp:rsid wsp:val=&quot;002F7899&quot;/&gt;&lt;wsp:rsid wsp:val=&quot;00316297&quot;/&gt;&lt;wsp:rsid wsp:val=&quot;003229EB&quot;/&gt;&lt;wsp:rsid wsp:val=&quot;003432CC&quot;/&gt;&lt;wsp:rsid wsp:val=&quot;00363752&quot;/&gt;&lt;wsp:rsid wsp:val=&quot;003701B9&quot;/&gt;&lt;wsp:rsid wsp:val=&quot;0037309E&quot;/&gt;&lt;wsp:rsid wsp:val=&quot;00377CEA&quot;/&gt;&lt;wsp:rsid wsp:val=&quot;003C0BC5&quot;/&gt;&lt;wsp:rsid wsp:val=&quot;003D5AC2&quot;/&gt;&lt;wsp:rsid wsp:val=&quot;003F035A&quot;/&gt;&lt;wsp:rsid wsp:val=&quot;003F48DE&quot;/&gt;&lt;wsp:rsid wsp:val=&quot;003F5A5B&quot;/&gt;&lt;wsp:rsid wsp:val=&quot;0041634A&quot;/&gt;&lt;wsp:rsid wsp:val=&quot;00423BEC&quot;/&gt;&lt;wsp:rsid wsp:val=&quot;004331B7&quot;/&gt;&lt;wsp:rsid wsp:val=&quot;00436EFC&quot;/&gt;&lt;wsp:rsid wsp:val=&quot;00490E96&quot;/&gt;&lt;wsp:rsid wsp:val=&quot;00497BF3&quot;/&gt;&lt;wsp:rsid wsp:val=&quot;00500AFF&quot;/&gt;&lt;wsp:rsid wsp:val=&quot;005011C6&quot;/&gt;&lt;wsp:rsid wsp:val=&quot;0051535E&quot;/&gt;&lt;wsp:rsid wsp:val=&quot;005172A3&quot;/&gt;&lt;wsp:rsid wsp:val=&quot;005659B0&quot;/&gt;&lt;wsp:rsid wsp:val=&quot;005970AA&quot;/&gt;&lt;wsp:rsid wsp:val=&quot;005A0D19&quot;/&gt;&lt;wsp:rsid wsp:val=&quot;005B7733&quot;/&gt;&lt;wsp:rsid wsp:val=&quot;005E46DC&quot;/&gt;&lt;wsp:rsid wsp:val=&quot;00632BDF&quot;/&gt;&lt;wsp:rsid wsp:val=&quot;0063697F&quot;/&gt;&lt;wsp:rsid wsp:val=&quot;00665944&quot;/&gt;&lt;wsp:rsid wsp:val=&quot;00694FC7&quot;/&gt;&lt;wsp:rsid wsp:val=&quot;006A7818&quot;/&gt;&lt;wsp:rsid wsp:val=&quot;006C2AD7&quot;/&gt;&lt;wsp:rsid wsp:val=&quot;006D23A7&quot;/&gt;&lt;wsp:rsid wsp:val=&quot;006E1865&quot;/&gt;&lt;wsp:rsid wsp:val=&quot;006F76B6&quot;/&gt;&lt;wsp:rsid wsp:val=&quot;0070536B&quot;/&gt;&lt;wsp:rsid wsp:val=&quot;00705A96&quot;/&gt;&lt;wsp:rsid wsp:val=&quot;00723903&quot;/&gt;&lt;wsp:rsid wsp:val=&quot;007360F8&quot;/&gt;&lt;wsp:rsid wsp:val=&quot;007504FA&quot;/&gt;&lt;wsp:rsid wsp:val=&quot;0075193A&quot;/&gt;&lt;wsp:rsid wsp:val=&quot;00795029&quot;/&gt;&lt;wsp:rsid wsp:val=&quot;007C0C68&quot;/&gt;&lt;wsp:rsid wsp:val=&quot;007C549A&quot;/&gt;&lt;wsp:rsid wsp:val=&quot;007E1920&quot;/&gt;&lt;wsp:rsid wsp:val=&quot;007E4D35&quot;/&gt;&lt;wsp:rsid wsp:val=&quot;007E4FDD&quot;/&gt;&lt;wsp:rsid wsp:val=&quot;0081277A&quot;/&gt;&lt;wsp:rsid wsp:val=&quot;00814F32&quot;/&gt;&lt;wsp:rsid wsp:val=&quot;00850A27&quot;/&gt;&lt;wsp:rsid wsp:val=&quot;008708E4&quot;/&gt;&lt;wsp:rsid wsp:val=&quot;00897109&quot;/&gt;&lt;wsp:rsid wsp:val=&quot;008A1317&quot;/&gt;&lt;wsp:rsid wsp:val=&quot;008B7767&quot;/&gt;&lt;wsp:rsid wsp:val=&quot;008C0D42&quot;/&gt;&lt;wsp:rsid wsp:val=&quot;008D5444&quot;/&gt;&lt;wsp:rsid wsp:val=&quot;008E3BA5&quot;/&gt;&lt;wsp:rsid wsp:val=&quot;008E5AAD&quot;/&gt;&lt;wsp:rsid wsp:val=&quot;008E776D&quot;/&gt;&lt;wsp:rsid wsp:val=&quot;00913DED&quot;/&gt;&lt;wsp:rsid wsp:val=&quot;009803BF&quot;/&gt;&lt;wsp:rsid wsp:val=&quot;009833D6&quot;/&gt;&lt;wsp:rsid wsp:val=&quot;0098531A&quot;/&gt;&lt;wsp:rsid wsp:val=&quot;00991D3C&quot;/&gt;&lt;wsp:rsid wsp:val=&quot;009A4A0B&quot;/&gt;&lt;wsp:rsid wsp:val=&quot;009A6F73&quot;/&gt;&lt;wsp:rsid wsp:val=&quot;009B6E7C&quot;/&gt;&lt;wsp:rsid wsp:val=&quot;009C163D&quot;/&gt;&lt;wsp:rsid wsp:val=&quot;009C16D3&quot;/&gt;&lt;wsp:rsid wsp:val=&quot;009E229C&quot;/&gt;&lt;wsp:rsid wsp:val=&quot;009F148E&quot;/&gt;&lt;wsp:rsid wsp:val=&quot;00A106CF&quot;/&gt;&lt;wsp:rsid wsp:val=&quot;00A736CA&quot;/&gt;&lt;wsp:rsid wsp:val=&quot;00AB4C57&quot;/&gt;&lt;wsp:rsid wsp:val=&quot;00AE4F65&quot;/&gt;&lt;wsp:rsid wsp:val=&quot;00AE7CB0&quot;/&gt;&lt;wsp:rsid wsp:val=&quot;00B84F85&quot;/&gt;&lt;wsp:rsid wsp:val=&quot;00B92D8A&quot;/&gt;&lt;wsp:rsid wsp:val=&quot;00BA22BF&quot;/&gt;&lt;wsp:rsid wsp:val=&quot;00BB4675&quot;/&gt;&lt;wsp:rsid wsp:val=&quot;00BB49EA&quot;/&gt;&lt;wsp:rsid wsp:val=&quot;00BC18FA&quot;/&gt;&lt;wsp:rsid wsp:val=&quot;00BE0408&quot;/&gt;&lt;wsp:rsid wsp:val=&quot;00BE3361&quot;/&gt;&lt;wsp:rsid wsp:val=&quot;00BE37B9&quot;/&gt;&lt;wsp:rsid wsp:val=&quot;00BE77A8&quot;/&gt;&lt;wsp:rsid wsp:val=&quot;00C379C0&quot;/&gt;&lt;wsp:rsid wsp:val=&quot;00C41198&quot;/&gt;&lt;wsp:rsid wsp:val=&quot;00C636DE&quot;/&gt;&lt;wsp:rsid wsp:val=&quot;00C6411C&quot;/&gt;&lt;wsp:rsid wsp:val=&quot;00CA2B26&quot;/&gt;&lt;wsp:rsid wsp:val=&quot;00CD7F1C&quot;/&gt;&lt;wsp:rsid wsp:val=&quot;00CF1661&quot;/&gt;&lt;wsp:rsid wsp:val=&quot;00CF28DE&quot;/&gt;&lt;wsp:rsid wsp:val=&quot;00D0305F&quot;/&gt;&lt;wsp:rsid wsp:val=&quot;00D21624&quot;/&gt;&lt;wsp:rsid wsp:val=&quot;00D220A2&quot;/&gt;&lt;wsp:rsid wsp:val=&quot;00D25127&quot;/&gt;&lt;wsp:rsid wsp:val=&quot;00D41F8D&quot;/&gt;&lt;wsp:rsid wsp:val=&quot;00D43270&quot;/&gt;&lt;wsp:rsid wsp:val=&quot;00D52677&quot;/&gt;&lt;wsp:rsid wsp:val=&quot;00D61956&quot;/&gt;&lt;wsp:rsid wsp:val=&quot;00DA0357&quot;/&gt;&lt;wsp:rsid wsp:val=&quot;00DF0B6F&quot;/&gt;&lt;wsp:rsid wsp:val=&quot;00E045C0&quot;/&gt;&lt;wsp:rsid wsp:val=&quot;00E379DE&quot;/&gt;&lt;wsp:rsid wsp:val=&quot;00E44359&quot;/&gt;&lt;wsp:rsid wsp:val=&quot;00E55930&quot;/&gt;&lt;wsp:rsid wsp:val=&quot;00EB2816&quot;/&gt;&lt;wsp:rsid wsp:val=&quot;00EE33F6&quot;/&gt;&lt;wsp:rsid wsp:val=&quot;00F13086&quot;/&gt;&lt;wsp:rsid wsp:val=&quot;00F149E5&quot;/&gt;&lt;wsp:rsid wsp:val=&quot;00F323D1&quot;/&gt;&lt;wsp:rsid wsp:val=&quot;00F63FE7&quot;/&gt;&lt;wsp:rsid wsp:val=&quot;00F710C7&quot;/&gt;&lt;wsp:rsid wsp:val=&quot;00F85BDB&quot;/&gt;&lt;wsp:rsid wsp:val=&quot;00F96563&quot;/&gt;&lt;wsp:rsid wsp:val=&quot;00FB4F80&quot;/&gt;&lt;wsp:rsid wsp:val=&quot;00FE2E15&quot;/&gt;&lt;wsp:rsid wsp:val=&quot;00FF281F&quot;/&gt;&lt;wsp:rsid wsp:val=&quot;00FF5A6C&quot;/&gt;&lt;/wsp:rsids&gt;&lt;/w:docPr&gt;&lt;w:body&gt;&lt;wx:sect&gt;&lt;w:p wsp:rsidR=&quot;00000000&quot; wsp:rsidRDefault=&quot;00143EF4&quot; wsp:rsidP=&quot;00143EF4&quot;&gt;&lt;m:oMathPara&gt;&lt;m:oMath&gt;&lt;m:r&gt;&lt;w:rPr&gt;&lt;w:rFonts w:ascii=&quot;Cambria Math&quot; w:h-ansi=&quot;Cambria Math&quot; w:cs=&quot;Times New Roman&quot;/&gt;&lt;wx:font wx:val=&quot;Cambria Math&quot;/&gt;&lt;w:i/&gt;&lt;w:sz w:val=&quot;28&quot;/&gt;&lt;w:sz-cs w:val=&quot;28&quot;/&gt;&lt;w:lang w:val=&quot;EN-US&quot;/&gt;&lt;/w:rPr&gt;&lt;m:t&gt;I&lt;/m:t&gt;&lt;/m:r&gt;&lt;m:r&gt;&lt;m:rPr&gt;&lt;m:sty m:val=&quot;p&quot;/&gt;&lt;/m:rPr&gt;&lt;w:rPr&gt;&lt;w:rFonts w:ascii=&quot;Cambria Math&quot; w:h-ansi=&quot;Cambria Math&quot; w:cs=&quot;Times New Roman&quot;/&gt;&lt;wx:font wx:val=&quot;Cambria Math&quot;/&gt;&lt;w:sz w:val=&quot;28&quot;/&gt;&lt;w:sz-cs w:val=&quot;28&quot;/&gt;&lt;/w:rPr&gt;&lt;m:t&gt;=&lt;/m:t&gt;&lt;/m:r&gt;&lt;m:f&gt;&lt;m:fPr&gt;&lt;m:ctrlPr&gt;&lt;w:rPr&gt;&lt;w:rFonts w:ascii=&quot;Cambria Math&quot; w:h-ansi=&quot;Cambria Math&quot; w:cs=&quot;Times New Roman&quot;/&gt;&lt;wx:font wx:val=&quot;Cambria Math&quot;/&gt;&lt;w:b-cs/&gt;&lt;w:sz w:val=&quot;28&quot;/&gt;&lt;w:sz-cs w:val=&quot;28&quot;/&gt;&lt;/w:rPr&gt;&lt;/m:ctrlPr&gt;&lt;/m:fPr&gt;&lt;m:num&gt;&lt;m:r&gt;&lt;m:rPr&gt;&lt;m:sty m:val=&quot;p&quot;/&gt;&lt;/m:rPr&gt;&lt;w:rPr&gt;&lt;w:rFonts w:ascii=&quot;Cambria Math&quot; w:h-ansi=&quot;Cambria Math&quot; w:cs=&quot;Times New Roman&quot;/&gt;&lt;wx:font wx:val=&quot;Cambria Math&quot;/&gt;&lt;w:sz w:val=&quot;28&quot;/&gt;&lt;w:sz-cs w:val=&quot;28&quot;/&gt;&lt;/w:rPr&gt;&lt;m:t&gt;X&lt;/m:t&gt;&lt;/m:r&gt;&lt;/m:num&gt;&lt;m:den&gt;&lt;m:r&gt;&lt;w:rPr&gt;&lt;w:rFonts w:ascii=&quot;Cambria Math&quot; w:h-ansi=&quot;Cambria Math&quot; w:cs=&quot;Times New Roman&quot;/&gt;&lt;wx:font wx:val=&quot;Cambria Math&quot;/&gt;&lt;w:i/&gt;&lt;w:sz w:val=&quot;28&quot;/&gt;&lt;w:sz-cs w:val=&quot;28&quot;/&gt;&lt;/w:rPr&gt;&lt;m:t&gt;Y&lt;/m:t&gt;&lt;/m:r&gt;&lt;/m:den&gt;&lt;/m:f&gt;&lt;m:r&gt;&lt;w:rPr&gt;&lt;w:rFonts w:ascii=&quot;Cambria Math&quot; w:h-ansi=&quot;Cambria Math&quot; w:cs=&quot;Times New Roman&quot;/&gt;&lt;wx:font wx:val=&quot;Cambria Math&quot;/&gt;&lt;w:i/&gt;&lt;w:sz w:val=&quot;28&quot;/&gt;&lt;w:sz-cs w:val=&quot;28&quot;/&gt;&lt;/w:rPr&gt;&lt;m:t&gt; vЧ10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4" o:title="" chromakey="white"/>
                </v:shape>
              </w:pict>
            </w:r>
            <w:r w:rsidRPr="00630E42">
              <w:rPr>
                <w:rFonts w:ascii="Times New Roman" w:hAnsi="Times New Roman" w:cs="Times New Roman"/>
                <w:bCs/>
                <w:sz w:val="24"/>
                <w:szCs w:val="24"/>
              </w:rPr>
              <w:fldChar w:fldCharType="end"/>
            </w:r>
            <w:r w:rsidRPr="00DE11F2">
              <w:rPr>
                <w:rFonts w:ascii="Times New Roman" w:eastAsia="Calibri" w:hAnsi="Times New Roman" w:cs="Times New Roman"/>
                <w:bCs/>
                <w:color w:val="000000"/>
                <w:sz w:val="24"/>
                <w:szCs w:val="24"/>
                <w:lang w:val="ru-RU"/>
              </w:rPr>
              <w:t xml:space="preserve">, где </w:t>
            </w:r>
            <w:r w:rsidRPr="00DE11F2">
              <w:rPr>
                <w:rFonts w:ascii="Times New Roman" w:eastAsia="Calibri" w:hAnsi="Times New Roman" w:cs="Times New Roman"/>
                <w:b/>
                <w:color w:val="000000"/>
                <w:sz w:val="24"/>
                <w:szCs w:val="24"/>
                <w:lang w:val="en-US"/>
              </w:rPr>
              <w:t>I</w:t>
            </w:r>
            <w:r w:rsidRPr="00DE11F2">
              <w:rPr>
                <w:rFonts w:ascii="Times New Roman" w:eastAsia="Calibri" w:hAnsi="Times New Roman" w:cs="Times New Roman"/>
                <w:bCs/>
                <w:color w:val="000000"/>
                <w:sz w:val="24"/>
                <w:szCs w:val="24"/>
                <w:lang w:val="ru-RU"/>
              </w:rPr>
              <w:t xml:space="preserve"> – доля детей, принявших участие в интенсивных форматах дополнительного образования и мероприятиях по профилю</w:t>
            </w:r>
          </w:p>
          <w:p w14:paraId="5F937AC6"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bCs/>
                <w:color w:val="000000"/>
                <w:sz w:val="24"/>
                <w:szCs w:val="24"/>
                <w:lang w:val="ru-RU"/>
              </w:rPr>
            </w:pPr>
            <w:r w:rsidRPr="00DE11F2">
              <w:rPr>
                <w:rFonts w:ascii="Times New Roman" w:eastAsia="Calibri" w:hAnsi="Times New Roman" w:cs="Times New Roman"/>
                <w:b/>
                <w:color w:val="000000"/>
                <w:sz w:val="24"/>
                <w:szCs w:val="24"/>
                <w:lang w:val="en-US"/>
              </w:rPr>
              <w:t>X</w:t>
            </w:r>
            <w:r w:rsidRPr="00DE11F2">
              <w:rPr>
                <w:rFonts w:ascii="Times New Roman" w:eastAsia="Calibri" w:hAnsi="Times New Roman" w:cs="Times New Roman"/>
                <w:b/>
                <w:color w:val="000000"/>
                <w:sz w:val="24"/>
                <w:szCs w:val="24"/>
                <w:lang w:val="ru-RU"/>
              </w:rPr>
              <w:t xml:space="preserve"> – </w:t>
            </w:r>
            <w:r w:rsidRPr="00DE11F2">
              <w:rPr>
                <w:rFonts w:ascii="Times New Roman" w:eastAsia="Calibri" w:hAnsi="Times New Roman" w:cs="Times New Roman"/>
                <w:bCs/>
                <w:color w:val="000000"/>
                <w:sz w:val="24"/>
                <w:szCs w:val="24"/>
                <w:lang w:val="ru-RU"/>
              </w:rPr>
              <w:t>количество учащихся, не менее двух раз ставших участниками мероприятий и интенсивных форматов модели</w:t>
            </w:r>
          </w:p>
          <w:p w14:paraId="37D9DCB7"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b/>
                <w:color w:val="000000"/>
                <w:sz w:val="24"/>
                <w:szCs w:val="24"/>
                <w:lang w:val="ru-RU"/>
              </w:rPr>
            </w:pPr>
            <w:r w:rsidRPr="00DE11F2">
              <w:rPr>
                <w:rFonts w:ascii="Times New Roman" w:eastAsia="Calibri" w:hAnsi="Times New Roman" w:cs="Times New Roman"/>
                <w:b/>
                <w:color w:val="000000"/>
                <w:sz w:val="24"/>
                <w:szCs w:val="24"/>
                <w:lang w:val="en-US"/>
              </w:rPr>
              <w:t>Y</w:t>
            </w:r>
            <w:r w:rsidRPr="00DE11F2">
              <w:rPr>
                <w:rFonts w:ascii="Times New Roman" w:eastAsia="Calibri" w:hAnsi="Times New Roman" w:cs="Times New Roman"/>
                <w:b/>
                <w:color w:val="000000"/>
                <w:sz w:val="24"/>
                <w:szCs w:val="24"/>
                <w:lang w:val="ru-RU"/>
              </w:rPr>
              <w:t xml:space="preserve">- </w:t>
            </w:r>
            <w:r w:rsidRPr="00DE11F2">
              <w:rPr>
                <w:rFonts w:ascii="Times New Roman" w:eastAsia="Calibri" w:hAnsi="Times New Roman" w:cs="Times New Roman"/>
                <w:bCs/>
                <w:color w:val="000000"/>
                <w:sz w:val="24"/>
                <w:szCs w:val="24"/>
                <w:lang w:val="ru-RU"/>
              </w:rPr>
              <w:t>численность учащихся типовой модели в текущем году</w:t>
            </w:r>
          </w:p>
        </w:tc>
      </w:tr>
      <w:tr w:rsidR="0076794E" w:rsidRPr="00DE11F2" w14:paraId="0289EE21" w14:textId="77777777" w:rsidTr="00083168">
        <w:tc>
          <w:tcPr>
            <w:tcW w:w="497" w:type="dxa"/>
            <w:shd w:val="clear" w:color="auto" w:fill="auto"/>
          </w:tcPr>
          <w:p w14:paraId="474DB455"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color w:val="000000"/>
                <w:sz w:val="24"/>
                <w:szCs w:val="24"/>
                <w:lang w:val="ru-RU"/>
              </w:rPr>
            </w:pPr>
            <w:r w:rsidRPr="00DE11F2">
              <w:rPr>
                <w:rFonts w:ascii="Times New Roman" w:eastAsia="Calibri" w:hAnsi="Times New Roman" w:cs="Times New Roman"/>
                <w:color w:val="000000"/>
                <w:sz w:val="24"/>
                <w:szCs w:val="24"/>
                <w:lang w:val="ru-RU"/>
              </w:rPr>
              <w:t>6</w:t>
            </w:r>
          </w:p>
        </w:tc>
        <w:tc>
          <w:tcPr>
            <w:tcW w:w="2328" w:type="dxa"/>
            <w:shd w:val="clear" w:color="auto" w:fill="auto"/>
          </w:tcPr>
          <w:p w14:paraId="0B0C07D5"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bCs/>
                <w:color w:val="000000"/>
                <w:sz w:val="24"/>
                <w:szCs w:val="24"/>
                <w:lang w:val="ru-RU"/>
              </w:rPr>
            </w:pPr>
            <w:r w:rsidRPr="00DE11F2">
              <w:rPr>
                <w:rFonts w:ascii="Times New Roman" w:eastAsia="Calibri" w:hAnsi="Times New Roman" w:cs="Times New Roman"/>
                <w:bCs/>
                <w:color w:val="000000"/>
                <w:sz w:val="24"/>
                <w:szCs w:val="24"/>
                <w:lang w:val="ru-RU"/>
              </w:rPr>
              <w:t>Доля детей, воспользовавшиеся возможностью обучения по индивидуальным учебным планам</w:t>
            </w:r>
          </w:p>
        </w:tc>
        <w:tc>
          <w:tcPr>
            <w:tcW w:w="498" w:type="dxa"/>
            <w:shd w:val="clear" w:color="auto" w:fill="auto"/>
          </w:tcPr>
          <w:p w14:paraId="67953FE2"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color w:val="000000"/>
                <w:sz w:val="24"/>
                <w:szCs w:val="24"/>
                <w:lang w:val="ru-RU"/>
              </w:rPr>
            </w:pPr>
            <w:r w:rsidRPr="00DE11F2">
              <w:rPr>
                <w:rFonts w:ascii="Times New Roman" w:eastAsia="Calibri" w:hAnsi="Times New Roman" w:cs="Times New Roman"/>
                <w:noProof/>
                <w:color w:val="000000"/>
                <w:position w:val="-24"/>
                <w:sz w:val="24"/>
                <w:szCs w:val="24"/>
                <w:lang w:val="en-US"/>
              </w:rPr>
              <w:t>%</w:t>
            </w:r>
          </w:p>
        </w:tc>
        <w:tc>
          <w:tcPr>
            <w:tcW w:w="6283" w:type="dxa"/>
            <w:shd w:val="clear" w:color="auto" w:fill="auto"/>
          </w:tcPr>
          <w:p w14:paraId="63C0A235" w14:textId="77777777" w:rsidR="0076794E" w:rsidRPr="00DE11F2" w:rsidRDefault="0076794E" w:rsidP="00083168">
            <w:pPr>
              <w:spacing w:line="240" w:lineRule="auto"/>
              <w:ind w:left="0" w:firstLine="0"/>
              <w:rPr>
                <w:rFonts w:ascii="Times New Roman" w:eastAsia="Calibri" w:hAnsi="Times New Roman" w:cs="Times New Roman"/>
                <w:bCs/>
                <w:color w:val="000000"/>
                <w:sz w:val="24"/>
                <w:szCs w:val="24"/>
                <w:lang w:val="ru-RU"/>
              </w:rPr>
            </w:pPr>
            <w:r w:rsidRPr="00630E42">
              <w:rPr>
                <w:rFonts w:ascii="Times New Roman" w:hAnsi="Times New Roman" w:cs="Times New Roman"/>
                <w:bCs/>
                <w:sz w:val="24"/>
                <w:szCs w:val="24"/>
              </w:rPr>
              <w:fldChar w:fldCharType="begin"/>
            </w:r>
            <w:r w:rsidRPr="00DE11F2">
              <w:rPr>
                <w:rFonts w:ascii="Times New Roman" w:hAnsi="Times New Roman" w:cs="Times New Roman"/>
                <w:bCs/>
                <w:sz w:val="24"/>
                <w:szCs w:val="24"/>
              </w:rPr>
              <w:instrText xml:space="preserve"> QUOTE </w:instrText>
            </w:r>
            <w:r w:rsidR="001873B5">
              <w:rPr>
                <w:noProof/>
                <w:position w:val="-32"/>
                <w:sz w:val="24"/>
                <w:szCs w:val="24"/>
              </w:rPr>
              <w:pict w14:anchorId="47A656A2">
                <v:shape id="_x0000_i1035" type="#_x0000_t75" alt="" style="width:89pt;height:33pt;mso-width-percent:0;mso-height-percent:0;mso-width-percent:0;mso-height-percent:0" equationxml="&lt;?xml version=&quot;1.0&quot; encoding=&quot;UTF-8&quot; standalone=&quot;yes&quot;?&gt;&#10;&#10;&#10;&#10;&#10;&#10;&#10;&#10;&#10;&#10;&#10;&#10;&#10;&#10;&#10;&#10;&#10;&#10;&#10;&#10;&#10;&#10;&#10;&#10;&#10;&#10;&#10;&#10;&#10;&#10;&#10;&#10;&#10;&#10;&#10;&#10;&lt;?mso-application progid=&quot;Word.Document&quot;?&gt;&#10;&#10;&#10;&#10;&#10;&#10;&#10;&#10;&#10;&#10;&#10;&#10;&#10;&#10;&#10;&#10;&#10;&#10;&#10;&#10;&#10;&#10;&#10;&#10;&#10;&#10;&#10;&#10;&#10;&#10;&#10;&#10;&#10;&#10;&#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60&quot;/&gt;&lt;w:doNotEmbedSystemFonts/&gt;&lt;w:defaultTabStop w:val=&quot;720&quot;/&gt;&lt;w:punctuationKerning/&gt;&lt;w:characterSpacingControl w:val=&quot;DontCompress&quot;/&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E3361&quot;/&gt;&lt;wsp:rsid wsp:val=&quot;00000C6C&quot;/&gt;&lt;wsp:rsid wsp:val=&quot;00004AA3&quot;/&gt;&lt;wsp:rsid wsp:val=&quot;0003496C&quot;/&gt;&lt;wsp:rsid wsp:val=&quot;00036A49&quot;/&gt;&lt;wsp:rsid wsp:val=&quot;00040F87&quot;/&gt;&lt;wsp:rsid wsp:val=&quot;00042281&quot;/&gt;&lt;wsp:rsid wsp:val=&quot;000504AE&quot;/&gt;&lt;wsp:rsid wsp:val=&quot;0008639F&quot;/&gt;&lt;wsp:rsid wsp:val=&quot;000C3EF4&quot;/&gt;&lt;wsp:rsid wsp:val=&quot;000F5617&quot;/&gt;&lt;wsp:rsid wsp:val=&quot;00102A40&quot;/&gt;&lt;wsp:rsid wsp:val=&quot;00123AED&quot;/&gt;&lt;wsp:rsid wsp:val=&quot;00146E61&quot;/&gt;&lt;wsp:rsid wsp:val=&quot;00152369&quot;/&gt;&lt;wsp:rsid wsp:val=&quot;001641AA&quot;/&gt;&lt;wsp:rsid wsp:val=&quot;00177E97&quot;/&gt;&lt;wsp:rsid wsp:val=&quot;001B1A7A&quot;/&gt;&lt;wsp:rsid wsp:val=&quot;001E404E&quot;/&gt;&lt;wsp:rsid wsp:val=&quot;001F6474&quot;/&gt;&lt;wsp:rsid wsp:val=&quot;00205CA8&quot;/&gt;&lt;wsp:rsid wsp:val=&quot;00227730&quot;/&gt;&lt;wsp:rsid wsp:val=&quot;00231236&quot;/&gt;&lt;wsp:rsid wsp:val=&quot;00275D69&quot;/&gt;&lt;wsp:rsid wsp:val=&quot;002E5F06&quot;/&gt;&lt;wsp:rsid wsp:val=&quot;002F7899&quot;/&gt;&lt;wsp:rsid wsp:val=&quot;00316297&quot;/&gt;&lt;wsp:rsid wsp:val=&quot;003229EB&quot;/&gt;&lt;wsp:rsid wsp:val=&quot;003432CC&quot;/&gt;&lt;wsp:rsid wsp:val=&quot;00363752&quot;/&gt;&lt;wsp:rsid wsp:val=&quot;003701B9&quot;/&gt;&lt;wsp:rsid wsp:val=&quot;0037309E&quot;/&gt;&lt;wsp:rsid wsp:val=&quot;00377CEA&quot;/&gt;&lt;wsp:rsid wsp:val=&quot;003C0BC5&quot;/&gt;&lt;wsp:rsid wsp:val=&quot;003D5AC2&quot;/&gt;&lt;wsp:rsid wsp:val=&quot;003F035A&quot;/&gt;&lt;wsp:rsid wsp:val=&quot;003F48DE&quot;/&gt;&lt;wsp:rsid wsp:val=&quot;003F5A5B&quot;/&gt;&lt;wsp:rsid wsp:val=&quot;0041634A&quot;/&gt;&lt;wsp:rsid wsp:val=&quot;00423BEC&quot;/&gt;&lt;wsp:rsid wsp:val=&quot;004331B7&quot;/&gt;&lt;wsp:rsid wsp:val=&quot;00436EFC&quot;/&gt;&lt;wsp:rsid wsp:val=&quot;00490E96&quot;/&gt;&lt;wsp:rsid wsp:val=&quot;00497BF3&quot;/&gt;&lt;wsp:rsid wsp:val=&quot;00500AFF&quot;/&gt;&lt;wsp:rsid wsp:val=&quot;005011C6&quot;/&gt;&lt;wsp:rsid wsp:val=&quot;0051535E&quot;/&gt;&lt;wsp:rsid wsp:val=&quot;005172A3&quot;/&gt;&lt;wsp:rsid wsp:val=&quot;005659B0&quot;/&gt;&lt;wsp:rsid wsp:val=&quot;005970AA&quot;/&gt;&lt;wsp:rsid wsp:val=&quot;005A0D19&quot;/&gt;&lt;wsp:rsid wsp:val=&quot;005B7733&quot;/&gt;&lt;wsp:rsid wsp:val=&quot;005E46DC&quot;/&gt;&lt;wsp:rsid wsp:val=&quot;00632BDF&quot;/&gt;&lt;wsp:rsid wsp:val=&quot;0063697F&quot;/&gt;&lt;wsp:rsid wsp:val=&quot;00665944&quot;/&gt;&lt;wsp:rsid wsp:val=&quot;00694FC7&quot;/&gt;&lt;wsp:rsid wsp:val=&quot;006A7818&quot;/&gt;&lt;wsp:rsid wsp:val=&quot;006C2AD7&quot;/&gt;&lt;wsp:rsid wsp:val=&quot;006D23A7&quot;/&gt;&lt;wsp:rsid wsp:val=&quot;006E1865&quot;/&gt;&lt;wsp:rsid wsp:val=&quot;006F76B6&quot;/&gt;&lt;wsp:rsid wsp:val=&quot;0070536B&quot;/&gt;&lt;wsp:rsid wsp:val=&quot;00705A96&quot;/&gt;&lt;wsp:rsid wsp:val=&quot;00723903&quot;/&gt;&lt;wsp:rsid wsp:val=&quot;007360F8&quot;/&gt;&lt;wsp:rsid wsp:val=&quot;007504FA&quot;/&gt;&lt;wsp:rsid wsp:val=&quot;0075193A&quot;/&gt;&lt;wsp:rsid wsp:val=&quot;00795029&quot;/&gt;&lt;wsp:rsid wsp:val=&quot;007C0C68&quot;/&gt;&lt;wsp:rsid wsp:val=&quot;007C549A&quot;/&gt;&lt;wsp:rsid wsp:val=&quot;007E1920&quot;/&gt;&lt;wsp:rsid wsp:val=&quot;007E4D35&quot;/&gt;&lt;wsp:rsid wsp:val=&quot;007E4FDD&quot;/&gt;&lt;wsp:rsid wsp:val=&quot;007F2492&quot;/&gt;&lt;wsp:rsid wsp:val=&quot;0081277A&quot;/&gt;&lt;wsp:rsid wsp:val=&quot;00814F32&quot;/&gt;&lt;wsp:rsid wsp:val=&quot;00850A27&quot;/&gt;&lt;wsp:rsid wsp:val=&quot;008708E4&quot;/&gt;&lt;wsp:rsid wsp:val=&quot;00897109&quot;/&gt;&lt;wsp:rsid wsp:val=&quot;008A1317&quot;/&gt;&lt;wsp:rsid wsp:val=&quot;008B7767&quot;/&gt;&lt;wsp:rsid wsp:val=&quot;008C0D42&quot;/&gt;&lt;wsp:rsid wsp:val=&quot;008D5444&quot;/&gt;&lt;wsp:rsid wsp:val=&quot;008E3BA5&quot;/&gt;&lt;wsp:rsid wsp:val=&quot;008E5AAD&quot;/&gt;&lt;wsp:rsid wsp:val=&quot;008E776D&quot;/&gt;&lt;wsp:rsid wsp:val=&quot;00913DED&quot;/&gt;&lt;wsp:rsid wsp:val=&quot;009803BF&quot;/&gt;&lt;wsp:rsid wsp:val=&quot;009833D6&quot;/&gt;&lt;wsp:rsid wsp:val=&quot;0098531A&quot;/&gt;&lt;wsp:rsid wsp:val=&quot;00991D3C&quot;/&gt;&lt;wsp:rsid wsp:val=&quot;009A4A0B&quot;/&gt;&lt;wsp:rsid wsp:val=&quot;009A6F73&quot;/&gt;&lt;wsp:rsid wsp:val=&quot;009B6E7C&quot;/&gt;&lt;wsp:rsid wsp:val=&quot;009C163D&quot;/&gt;&lt;wsp:rsid wsp:val=&quot;009C16D3&quot;/&gt;&lt;wsp:rsid wsp:val=&quot;009E229C&quot;/&gt;&lt;wsp:rsid wsp:val=&quot;009F148E&quot;/&gt;&lt;wsp:rsid wsp:val=&quot;00A106CF&quot;/&gt;&lt;wsp:rsid wsp:val=&quot;00A736CA&quot;/&gt;&lt;wsp:rsid wsp:val=&quot;00AB4C57&quot;/&gt;&lt;wsp:rsid wsp:val=&quot;00AE4F65&quot;/&gt;&lt;wsp:rsid wsp:val=&quot;00AE7CB0&quot;/&gt;&lt;wsp:rsid wsp:val=&quot;00B84F85&quot;/&gt;&lt;wsp:rsid wsp:val=&quot;00B92D8A&quot;/&gt;&lt;wsp:rsid wsp:val=&quot;00BA22BF&quot;/&gt;&lt;wsp:rsid wsp:val=&quot;00BB4675&quot;/&gt;&lt;wsp:rsid wsp:val=&quot;00BB49EA&quot;/&gt;&lt;wsp:rsid wsp:val=&quot;00BC18FA&quot;/&gt;&lt;wsp:rsid wsp:val=&quot;00BE0408&quot;/&gt;&lt;wsp:rsid wsp:val=&quot;00BE3361&quot;/&gt;&lt;wsp:rsid wsp:val=&quot;00BE37B9&quot;/&gt;&lt;wsp:rsid wsp:val=&quot;00BE77A8&quot;/&gt;&lt;wsp:rsid wsp:val=&quot;00C379C0&quot;/&gt;&lt;wsp:rsid wsp:val=&quot;00C41198&quot;/&gt;&lt;wsp:rsid wsp:val=&quot;00C636DE&quot;/&gt;&lt;wsp:rsid wsp:val=&quot;00C6411C&quot;/&gt;&lt;wsp:rsid wsp:val=&quot;00CA2B26&quot;/&gt;&lt;wsp:rsid wsp:val=&quot;00CD7F1C&quot;/&gt;&lt;wsp:rsid wsp:val=&quot;00CF1661&quot;/&gt;&lt;wsp:rsid wsp:val=&quot;00CF28DE&quot;/&gt;&lt;wsp:rsid wsp:val=&quot;00D0305F&quot;/&gt;&lt;wsp:rsid wsp:val=&quot;00D21624&quot;/&gt;&lt;wsp:rsid wsp:val=&quot;00D220A2&quot;/&gt;&lt;wsp:rsid wsp:val=&quot;00D25127&quot;/&gt;&lt;wsp:rsid wsp:val=&quot;00D41F8D&quot;/&gt;&lt;wsp:rsid wsp:val=&quot;00D43270&quot;/&gt;&lt;wsp:rsid wsp:val=&quot;00D52677&quot;/&gt;&lt;wsp:rsid wsp:val=&quot;00D61956&quot;/&gt;&lt;wsp:rsid wsp:val=&quot;00DA0357&quot;/&gt;&lt;wsp:rsid wsp:val=&quot;00DF0B6F&quot;/&gt;&lt;wsp:rsid wsp:val=&quot;00E045C0&quot;/&gt;&lt;wsp:rsid wsp:val=&quot;00E379DE&quot;/&gt;&lt;wsp:rsid wsp:val=&quot;00E44359&quot;/&gt;&lt;wsp:rsid wsp:val=&quot;00E55930&quot;/&gt;&lt;wsp:rsid wsp:val=&quot;00EB2816&quot;/&gt;&lt;wsp:rsid wsp:val=&quot;00EE33F6&quot;/&gt;&lt;wsp:rsid wsp:val=&quot;00F13086&quot;/&gt;&lt;wsp:rsid wsp:val=&quot;00F149E5&quot;/&gt;&lt;wsp:rsid wsp:val=&quot;00F323D1&quot;/&gt;&lt;wsp:rsid wsp:val=&quot;00F63FE7&quot;/&gt;&lt;wsp:rsid wsp:val=&quot;00F710C7&quot;/&gt;&lt;wsp:rsid wsp:val=&quot;00F85BDB&quot;/&gt;&lt;wsp:rsid wsp:val=&quot;00F96563&quot;/&gt;&lt;wsp:rsid wsp:val=&quot;00FB4F80&quot;/&gt;&lt;wsp:rsid wsp:val=&quot;00FE2E15&quot;/&gt;&lt;wsp:rsid wsp:val=&quot;00FF281F&quot;/&gt;&lt;wsp:rsid wsp:val=&quot;00FF5A6C&quot;/&gt;&lt;/wsp:rsids&gt;&lt;/w:docPr&gt;&lt;w:body&gt;&lt;wx:sect&gt;&lt;w:p wsp:rsidR=&quot;00000000&quot; wsp:rsidRDefault=&quot;007F2492&quot; wsp:rsidP=&quot;007F2492&quot;&gt;&lt;m:oMathPara&gt;&lt;m:oMath&gt;&lt;m:r&gt;&lt;m:rPr&gt;&lt;m:sty m:val=&quot;p&quot;/&gt;&lt;/m:rPr&gt;&lt;w:rPr&gt;&lt;w:rFonts w:ascii=&quot;Cambria Math&quot; w:h-ansi=&quot;Cambria Math&quot; w:cs=&quot;Times New Roman&quot;/&gt;&lt;wx:font wx:val=&quot;Cambria Math&quot;/&gt;&lt;w:sz w:val=&quot;28&quot;/&gt;&lt;w:sz-cs w:val=&quot;28&quot;/&gt;&lt;/w:rPr&gt;&lt;m:t&gt;R=&lt;/m:t&gt;&lt;/m:r&gt;&lt;m:f&gt;&lt;m:fPr&gt;&lt;m:ctrlPr&gt;&lt;w:rPr&gt;&lt;w:rFonts w:ascii=&quot;Cambria Math&quot; w:h-ansi=&quot;Cambria Math&quot; w:cs=&quot;Times New Roman&quot;/&gt;&lt;wx:font wx:val=&quot;Cambria Math&quot;/&gt;&lt;w:b-cs/&gt;&lt;w:sz w:val=&quot;28&quot;/&gt;&lt;w:sz-cs w:val=&quot;28&quot;/&gt;&lt;/w:rPr&gt;&lt;/m:ctrlPr&gt;&lt;/m:fPr&gt;&lt;m:num&gt;&lt;m:r&gt;&lt;m:rPr&gt;&lt;m:sty m:val=&quot;p&quot;/&gt;&lt;/m:rPr&gt;&lt;w:rPr&gt;&lt;w:rFonts w:ascii=&quot;Cambria Math&quot; w:h-ansi=&quot;Cambria Math&quot; w:cs=&quot;Times New Roman&quot;/&gt;&lt;wx:font wx:val=&quot;Cambria Math&quot;/&gt;&lt;w:sz w:val=&quot;28&quot;/&gt;&lt;w:sz-cs w:val=&quot;28&quot;/&gt;&lt;/w:rPr&gt;&lt;m:t&gt;X&lt;/m:t&gt;&lt;/m:r&gt;&lt;/m:num&gt;&lt;m:den&gt;&lt;m:r&gt;&lt;w:rPr&gt;&lt;w:rFonts w:ascii=&quot;Cambria Math&quot; w:h-ansi=&quot;Cambria Math&quot; w:cs=&quot;Times New Roman&quot;/&gt;&lt;wx:font wx:val=&quot;Cambria Math&quot;/&gt;&lt;w:i/&gt;&lt;w:sz w:val=&quot;28&quot;/&gt;&lt;w:sz-cs w:val=&quot;28&quot;/&gt;&lt;/w:rPr&gt;&lt;m:t&gt;Y&lt;/m:t&gt;&lt;/m:r&gt;&lt;/m:den&gt;&lt;/m:f&gt;&lt;m:r&gt;&lt;w:rPr&gt;&lt;w:rFonts w:ascii=&quot;Cambria Math&quot; w:h-ansi=&quot;Cambria Math&quot; w:cs=&quot;Times New Roman&quot;/&gt;&lt;wx:font wx:val=&quot;Cambria Math&quot;/&gt;&lt;w:i/&gt;&lt;w:sz w:val=&quot;28&quot;/&gt;&lt;w:sz-cs w:val=&quot;28&quot;/&gt;&lt;/w:rPr&gt;&lt;m:t&gt; vЧ10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5" o:title="" chromakey="white"/>
                </v:shape>
              </w:pict>
            </w:r>
            <w:r w:rsidRPr="00DE11F2">
              <w:rPr>
                <w:rFonts w:ascii="Times New Roman" w:hAnsi="Times New Roman" w:cs="Times New Roman"/>
                <w:bCs/>
                <w:sz w:val="24"/>
                <w:szCs w:val="24"/>
              </w:rPr>
              <w:instrText xml:space="preserve"> </w:instrText>
            </w:r>
            <w:r w:rsidRPr="00630E42">
              <w:rPr>
                <w:rFonts w:ascii="Times New Roman" w:hAnsi="Times New Roman" w:cs="Times New Roman"/>
                <w:bCs/>
                <w:sz w:val="24"/>
                <w:szCs w:val="24"/>
              </w:rPr>
              <w:fldChar w:fldCharType="separate"/>
            </w:r>
            <w:r w:rsidR="001873B5">
              <w:rPr>
                <w:noProof/>
                <w:position w:val="-32"/>
                <w:sz w:val="24"/>
                <w:szCs w:val="24"/>
              </w:rPr>
              <w:pict w14:anchorId="560ADFCF">
                <v:shape id="_x0000_i1036" type="#_x0000_t75" alt="" style="width:89pt;height:33pt;mso-width-percent:0;mso-height-percent:0;mso-width-percent:0;mso-height-percent:0" equationxml="&lt;?xml version=&quot;1.0&quot; encoding=&quot;UTF-8&quot; standalone=&quot;yes&quot;?&gt;&#10;&#10;&#10;&#10;&#10;&#10;&#10;&#10;&#10;&#10;&#10;&#10;&#10;&#10;&#10;&#10;&#10;&#10;&#10;&#10;&#10;&#10;&#10;&#10;&#10;&#10;&#10;&#10;&#10;&#10;&#10;&#10;&#10;&#10;&#10;&#10;&lt;?mso-application progid=&quot;Word.Document&quot;?&gt;&#10;&#10;&#10;&#10;&#10;&#10;&#10;&#10;&#10;&#10;&#10;&#10;&#10;&#10;&#10;&#10;&#10;&#10;&#10;&#10;&#10;&#10;&#10;&#10;&#10;&#10;&#10;&#10;&#10;&#10;&#10;&#10;&#10;&#10;&#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60&quot;/&gt;&lt;w:doNotEmbedSystemFonts/&gt;&lt;w:defaultTabStop w:val=&quot;720&quot;/&gt;&lt;w:punctuationKerning/&gt;&lt;w:characterSpacingControl w:val=&quot;DontCompress&quot;/&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E3361&quot;/&gt;&lt;wsp:rsid wsp:val=&quot;00000C6C&quot;/&gt;&lt;wsp:rsid wsp:val=&quot;00004AA3&quot;/&gt;&lt;wsp:rsid wsp:val=&quot;0003496C&quot;/&gt;&lt;wsp:rsid wsp:val=&quot;00036A49&quot;/&gt;&lt;wsp:rsid wsp:val=&quot;00040F87&quot;/&gt;&lt;wsp:rsid wsp:val=&quot;00042281&quot;/&gt;&lt;wsp:rsid wsp:val=&quot;000504AE&quot;/&gt;&lt;wsp:rsid wsp:val=&quot;0008639F&quot;/&gt;&lt;wsp:rsid wsp:val=&quot;000C3EF4&quot;/&gt;&lt;wsp:rsid wsp:val=&quot;000F5617&quot;/&gt;&lt;wsp:rsid wsp:val=&quot;00102A40&quot;/&gt;&lt;wsp:rsid wsp:val=&quot;00123AED&quot;/&gt;&lt;wsp:rsid wsp:val=&quot;00146E61&quot;/&gt;&lt;wsp:rsid wsp:val=&quot;00152369&quot;/&gt;&lt;wsp:rsid wsp:val=&quot;001641AA&quot;/&gt;&lt;wsp:rsid wsp:val=&quot;00177E97&quot;/&gt;&lt;wsp:rsid wsp:val=&quot;001B1A7A&quot;/&gt;&lt;wsp:rsid wsp:val=&quot;001E404E&quot;/&gt;&lt;wsp:rsid wsp:val=&quot;001F6474&quot;/&gt;&lt;wsp:rsid wsp:val=&quot;00205CA8&quot;/&gt;&lt;wsp:rsid wsp:val=&quot;00227730&quot;/&gt;&lt;wsp:rsid wsp:val=&quot;00231236&quot;/&gt;&lt;wsp:rsid wsp:val=&quot;00275D69&quot;/&gt;&lt;wsp:rsid wsp:val=&quot;002E5F06&quot;/&gt;&lt;wsp:rsid wsp:val=&quot;002F7899&quot;/&gt;&lt;wsp:rsid wsp:val=&quot;00316297&quot;/&gt;&lt;wsp:rsid wsp:val=&quot;003229EB&quot;/&gt;&lt;wsp:rsid wsp:val=&quot;003432CC&quot;/&gt;&lt;wsp:rsid wsp:val=&quot;00363752&quot;/&gt;&lt;wsp:rsid wsp:val=&quot;003701B9&quot;/&gt;&lt;wsp:rsid wsp:val=&quot;0037309E&quot;/&gt;&lt;wsp:rsid wsp:val=&quot;00377CEA&quot;/&gt;&lt;wsp:rsid wsp:val=&quot;003C0BC5&quot;/&gt;&lt;wsp:rsid wsp:val=&quot;003D5AC2&quot;/&gt;&lt;wsp:rsid wsp:val=&quot;003F035A&quot;/&gt;&lt;wsp:rsid wsp:val=&quot;003F48DE&quot;/&gt;&lt;wsp:rsid wsp:val=&quot;003F5A5B&quot;/&gt;&lt;wsp:rsid wsp:val=&quot;0041634A&quot;/&gt;&lt;wsp:rsid wsp:val=&quot;00423BEC&quot;/&gt;&lt;wsp:rsid wsp:val=&quot;004331B7&quot;/&gt;&lt;wsp:rsid wsp:val=&quot;00436EFC&quot;/&gt;&lt;wsp:rsid wsp:val=&quot;00490E96&quot;/&gt;&lt;wsp:rsid wsp:val=&quot;00497BF3&quot;/&gt;&lt;wsp:rsid wsp:val=&quot;00500AFF&quot;/&gt;&lt;wsp:rsid wsp:val=&quot;005011C6&quot;/&gt;&lt;wsp:rsid wsp:val=&quot;0051535E&quot;/&gt;&lt;wsp:rsid wsp:val=&quot;005172A3&quot;/&gt;&lt;wsp:rsid wsp:val=&quot;005659B0&quot;/&gt;&lt;wsp:rsid wsp:val=&quot;005970AA&quot;/&gt;&lt;wsp:rsid wsp:val=&quot;005A0D19&quot;/&gt;&lt;wsp:rsid wsp:val=&quot;005B7733&quot;/&gt;&lt;wsp:rsid wsp:val=&quot;005E46DC&quot;/&gt;&lt;wsp:rsid wsp:val=&quot;00632BDF&quot;/&gt;&lt;wsp:rsid wsp:val=&quot;0063697F&quot;/&gt;&lt;wsp:rsid wsp:val=&quot;00665944&quot;/&gt;&lt;wsp:rsid wsp:val=&quot;00694FC7&quot;/&gt;&lt;wsp:rsid wsp:val=&quot;006A7818&quot;/&gt;&lt;wsp:rsid wsp:val=&quot;006C2AD7&quot;/&gt;&lt;wsp:rsid wsp:val=&quot;006D23A7&quot;/&gt;&lt;wsp:rsid wsp:val=&quot;006E1865&quot;/&gt;&lt;wsp:rsid wsp:val=&quot;006F76B6&quot;/&gt;&lt;wsp:rsid wsp:val=&quot;0070536B&quot;/&gt;&lt;wsp:rsid wsp:val=&quot;00705A96&quot;/&gt;&lt;wsp:rsid wsp:val=&quot;00723903&quot;/&gt;&lt;wsp:rsid wsp:val=&quot;007360F8&quot;/&gt;&lt;wsp:rsid wsp:val=&quot;007504FA&quot;/&gt;&lt;wsp:rsid wsp:val=&quot;0075193A&quot;/&gt;&lt;wsp:rsid wsp:val=&quot;00795029&quot;/&gt;&lt;wsp:rsid wsp:val=&quot;007C0C68&quot;/&gt;&lt;wsp:rsid wsp:val=&quot;007C549A&quot;/&gt;&lt;wsp:rsid wsp:val=&quot;007E1920&quot;/&gt;&lt;wsp:rsid wsp:val=&quot;007E4D35&quot;/&gt;&lt;wsp:rsid wsp:val=&quot;007E4FDD&quot;/&gt;&lt;wsp:rsid wsp:val=&quot;007F2492&quot;/&gt;&lt;wsp:rsid wsp:val=&quot;0081277A&quot;/&gt;&lt;wsp:rsid wsp:val=&quot;00814F32&quot;/&gt;&lt;wsp:rsid wsp:val=&quot;00850A27&quot;/&gt;&lt;wsp:rsid wsp:val=&quot;008708E4&quot;/&gt;&lt;wsp:rsid wsp:val=&quot;00897109&quot;/&gt;&lt;wsp:rsid wsp:val=&quot;008A1317&quot;/&gt;&lt;wsp:rsid wsp:val=&quot;008B7767&quot;/&gt;&lt;wsp:rsid wsp:val=&quot;008C0D42&quot;/&gt;&lt;wsp:rsid wsp:val=&quot;008D5444&quot;/&gt;&lt;wsp:rsid wsp:val=&quot;008E3BA5&quot;/&gt;&lt;wsp:rsid wsp:val=&quot;008E5AAD&quot;/&gt;&lt;wsp:rsid wsp:val=&quot;008E776D&quot;/&gt;&lt;wsp:rsid wsp:val=&quot;00913DED&quot;/&gt;&lt;wsp:rsid wsp:val=&quot;009803BF&quot;/&gt;&lt;wsp:rsid wsp:val=&quot;009833D6&quot;/&gt;&lt;wsp:rsid wsp:val=&quot;0098531A&quot;/&gt;&lt;wsp:rsid wsp:val=&quot;00991D3C&quot;/&gt;&lt;wsp:rsid wsp:val=&quot;009A4A0B&quot;/&gt;&lt;wsp:rsid wsp:val=&quot;009A6F73&quot;/&gt;&lt;wsp:rsid wsp:val=&quot;009B6E7C&quot;/&gt;&lt;wsp:rsid wsp:val=&quot;009C163D&quot;/&gt;&lt;wsp:rsid wsp:val=&quot;009C16D3&quot;/&gt;&lt;wsp:rsid wsp:val=&quot;009E229C&quot;/&gt;&lt;wsp:rsid wsp:val=&quot;009F148E&quot;/&gt;&lt;wsp:rsid wsp:val=&quot;00A106CF&quot;/&gt;&lt;wsp:rsid wsp:val=&quot;00A736CA&quot;/&gt;&lt;wsp:rsid wsp:val=&quot;00AB4C57&quot;/&gt;&lt;wsp:rsid wsp:val=&quot;00AE4F65&quot;/&gt;&lt;wsp:rsid wsp:val=&quot;00AE7CB0&quot;/&gt;&lt;wsp:rsid wsp:val=&quot;00B84F85&quot;/&gt;&lt;wsp:rsid wsp:val=&quot;00B92D8A&quot;/&gt;&lt;wsp:rsid wsp:val=&quot;00BA22BF&quot;/&gt;&lt;wsp:rsid wsp:val=&quot;00BB4675&quot;/&gt;&lt;wsp:rsid wsp:val=&quot;00BB49EA&quot;/&gt;&lt;wsp:rsid wsp:val=&quot;00BC18FA&quot;/&gt;&lt;wsp:rsid wsp:val=&quot;00BE0408&quot;/&gt;&lt;wsp:rsid wsp:val=&quot;00BE3361&quot;/&gt;&lt;wsp:rsid wsp:val=&quot;00BE37B9&quot;/&gt;&lt;wsp:rsid wsp:val=&quot;00BE77A8&quot;/&gt;&lt;wsp:rsid wsp:val=&quot;00C379C0&quot;/&gt;&lt;wsp:rsid wsp:val=&quot;00C41198&quot;/&gt;&lt;wsp:rsid wsp:val=&quot;00C636DE&quot;/&gt;&lt;wsp:rsid wsp:val=&quot;00C6411C&quot;/&gt;&lt;wsp:rsid wsp:val=&quot;00CA2B26&quot;/&gt;&lt;wsp:rsid wsp:val=&quot;00CD7F1C&quot;/&gt;&lt;wsp:rsid wsp:val=&quot;00CF1661&quot;/&gt;&lt;wsp:rsid wsp:val=&quot;00CF28DE&quot;/&gt;&lt;wsp:rsid wsp:val=&quot;00D0305F&quot;/&gt;&lt;wsp:rsid wsp:val=&quot;00D21624&quot;/&gt;&lt;wsp:rsid wsp:val=&quot;00D220A2&quot;/&gt;&lt;wsp:rsid wsp:val=&quot;00D25127&quot;/&gt;&lt;wsp:rsid wsp:val=&quot;00D41F8D&quot;/&gt;&lt;wsp:rsid wsp:val=&quot;00D43270&quot;/&gt;&lt;wsp:rsid wsp:val=&quot;00D52677&quot;/&gt;&lt;wsp:rsid wsp:val=&quot;00D61956&quot;/&gt;&lt;wsp:rsid wsp:val=&quot;00DA0357&quot;/&gt;&lt;wsp:rsid wsp:val=&quot;00DF0B6F&quot;/&gt;&lt;wsp:rsid wsp:val=&quot;00E045C0&quot;/&gt;&lt;wsp:rsid wsp:val=&quot;00E379DE&quot;/&gt;&lt;wsp:rsid wsp:val=&quot;00E44359&quot;/&gt;&lt;wsp:rsid wsp:val=&quot;00E55930&quot;/&gt;&lt;wsp:rsid wsp:val=&quot;00EB2816&quot;/&gt;&lt;wsp:rsid wsp:val=&quot;00EE33F6&quot;/&gt;&lt;wsp:rsid wsp:val=&quot;00F13086&quot;/&gt;&lt;wsp:rsid wsp:val=&quot;00F149E5&quot;/&gt;&lt;wsp:rsid wsp:val=&quot;00F323D1&quot;/&gt;&lt;wsp:rsid wsp:val=&quot;00F63FE7&quot;/&gt;&lt;wsp:rsid wsp:val=&quot;00F710C7&quot;/&gt;&lt;wsp:rsid wsp:val=&quot;00F85BDB&quot;/&gt;&lt;wsp:rsid wsp:val=&quot;00F96563&quot;/&gt;&lt;wsp:rsid wsp:val=&quot;00FB4F80&quot;/&gt;&lt;wsp:rsid wsp:val=&quot;00FE2E15&quot;/&gt;&lt;wsp:rsid wsp:val=&quot;00FF281F&quot;/&gt;&lt;wsp:rsid wsp:val=&quot;00FF5A6C&quot;/&gt;&lt;/wsp:rsids&gt;&lt;/w:docPr&gt;&lt;w:body&gt;&lt;wx:sect&gt;&lt;w:p wsp:rsidR=&quot;00000000&quot; wsp:rsidRDefault=&quot;007F2492&quot; wsp:rsidP=&quot;007F2492&quot;&gt;&lt;m:oMathPara&gt;&lt;m:oMath&gt;&lt;m:r&gt;&lt;m:rPr&gt;&lt;m:sty m:val=&quot;p&quot;/&gt;&lt;/m:rPr&gt;&lt;w:rPr&gt;&lt;w:rFonts w:ascii=&quot;Cambria Math&quot; w:h-ansi=&quot;Cambria Math&quot; w:cs=&quot;Times New Roman&quot;/&gt;&lt;wx:font wx:val=&quot;Cambria Math&quot;/&gt;&lt;w:sz w:val=&quot;28&quot;/&gt;&lt;w:sz-cs w:val=&quot;28&quot;/&gt;&lt;/w:rPr&gt;&lt;m:t&gt;R=&lt;/m:t&gt;&lt;/m:r&gt;&lt;m:f&gt;&lt;m:fPr&gt;&lt;m:ctrlPr&gt;&lt;w:rPr&gt;&lt;w:rFonts w:ascii=&quot;Cambria Math&quot; w:h-ansi=&quot;Cambria Math&quot; w:cs=&quot;Times New Roman&quot;/&gt;&lt;wx:font wx:val=&quot;Cambria Math&quot;/&gt;&lt;w:b-cs/&gt;&lt;w:sz w:val=&quot;28&quot;/&gt;&lt;w:sz-cs w:val=&quot;28&quot;/&gt;&lt;/w:rPr&gt;&lt;/m:ctrlPr&gt;&lt;/m:fPr&gt;&lt;m:num&gt;&lt;m:r&gt;&lt;m:rPr&gt;&lt;m:sty m:val=&quot;p&quot;/&gt;&lt;/m:rPr&gt;&lt;w:rPr&gt;&lt;w:rFonts w:ascii=&quot;Cambria Math&quot; w:h-ansi=&quot;Cambria Math&quot; w:cs=&quot;Times New Roman&quot;/&gt;&lt;wx:font wx:val=&quot;Cambria Math&quot;/&gt;&lt;w:sz w:val=&quot;28&quot;/&gt;&lt;w:sz-cs w:val=&quot;28&quot;/&gt;&lt;/w:rPr&gt;&lt;m:t&gt;X&lt;/m:t&gt;&lt;/m:r&gt;&lt;/m:num&gt;&lt;m:den&gt;&lt;m:r&gt;&lt;w:rPr&gt;&lt;w:rFonts w:ascii=&quot;Cambria Math&quot; w:h-ansi=&quot;Cambria Math&quot; w:cs=&quot;Times New Roman&quot;/&gt;&lt;wx:font wx:val=&quot;Cambria Math&quot;/&gt;&lt;w:i/&gt;&lt;w:sz w:val=&quot;28&quot;/&gt;&lt;w:sz-cs w:val=&quot;28&quot;/&gt;&lt;/w:rPr&gt;&lt;m:t&gt;Y&lt;/m:t&gt;&lt;/m:r&gt;&lt;/m:den&gt;&lt;/m:f&gt;&lt;m:r&gt;&lt;w:rPr&gt;&lt;w:rFonts w:ascii=&quot;Cambria Math&quot; w:h-ansi=&quot;Cambria Math&quot; w:cs=&quot;Times New Roman&quot;/&gt;&lt;wx:font wx:val=&quot;Cambria Math&quot;/&gt;&lt;w:i/&gt;&lt;w:sz w:val=&quot;28&quot;/&gt;&lt;w:sz-cs w:val=&quot;28&quot;/&gt;&lt;/w:rPr&gt;&lt;m:t&gt; vЧ10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5" o:title="" chromakey="white"/>
                </v:shape>
              </w:pict>
            </w:r>
            <w:r w:rsidRPr="00630E42">
              <w:rPr>
                <w:rFonts w:ascii="Times New Roman" w:hAnsi="Times New Roman" w:cs="Times New Roman"/>
                <w:bCs/>
                <w:sz w:val="24"/>
                <w:szCs w:val="24"/>
              </w:rPr>
              <w:fldChar w:fldCharType="end"/>
            </w:r>
            <w:r w:rsidRPr="00DE11F2">
              <w:rPr>
                <w:rFonts w:ascii="Times New Roman" w:eastAsia="Calibri" w:hAnsi="Times New Roman" w:cs="Times New Roman"/>
                <w:bCs/>
                <w:color w:val="000000"/>
                <w:sz w:val="24"/>
                <w:szCs w:val="24"/>
                <w:lang w:val="ru-RU"/>
              </w:rPr>
              <w:t xml:space="preserve">, где </w:t>
            </w:r>
            <w:r w:rsidRPr="00DE11F2">
              <w:rPr>
                <w:rFonts w:ascii="Times New Roman" w:eastAsia="Calibri" w:hAnsi="Times New Roman" w:cs="Times New Roman"/>
                <w:bCs/>
                <w:color w:val="000000"/>
                <w:sz w:val="24"/>
                <w:szCs w:val="24"/>
                <w:lang w:val="en-US"/>
              </w:rPr>
              <w:t>R</w:t>
            </w:r>
            <w:r w:rsidRPr="00DE11F2">
              <w:rPr>
                <w:rFonts w:ascii="Times New Roman" w:eastAsia="Calibri" w:hAnsi="Times New Roman" w:cs="Times New Roman"/>
                <w:bCs/>
                <w:color w:val="000000"/>
                <w:sz w:val="24"/>
                <w:szCs w:val="24"/>
                <w:lang w:val="ru-RU"/>
              </w:rPr>
              <w:t>– доля детей, воспользовавшиеся возможностью обучения по индивидуальным учебным планам</w:t>
            </w:r>
          </w:p>
          <w:p w14:paraId="701BB4AD"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bCs/>
                <w:color w:val="000000"/>
                <w:sz w:val="24"/>
                <w:szCs w:val="24"/>
                <w:lang w:val="ru-RU"/>
              </w:rPr>
            </w:pPr>
            <w:r w:rsidRPr="00DE11F2">
              <w:rPr>
                <w:rFonts w:ascii="Times New Roman" w:eastAsia="Calibri" w:hAnsi="Times New Roman" w:cs="Times New Roman"/>
                <w:b/>
                <w:color w:val="000000"/>
                <w:sz w:val="24"/>
                <w:szCs w:val="24"/>
                <w:lang w:val="en-US"/>
              </w:rPr>
              <w:t>X</w:t>
            </w:r>
            <w:r w:rsidRPr="00DE11F2">
              <w:rPr>
                <w:rFonts w:ascii="Times New Roman" w:eastAsia="Calibri" w:hAnsi="Times New Roman" w:cs="Times New Roman"/>
                <w:b/>
                <w:color w:val="000000"/>
                <w:sz w:val="24"/>
                <w:szCs w:val="24"/>
                <w:lang w:val="ru-RU"/>
              </w:rPr>
              <w:t xml:space="preserve"> – </w:t>
            </w:r>
            <w:r w:rsidRPr="00DE11F2">
              <w:rPr>
                <w:rFonts w:ascii="Times New Roman" w:eastAsia="Calibri" w:hAnsi="Times New Roman" w:cs="Times New Roman"/>
                <w:bCs/>
                <w:color w:val="000000"/>
                <w:sz w:val="24"/>
                <w:szCs w:val="24"/>
                <w:lang w:val="ru-RU"/>
              </w:rPr>
              <w:t>количество учащихся, обучающихся по индивидуальным учебным планам в текущем учебном году</w:t>
            </w:r>
          </w:p>
          <w:p w14:paraId="71EF407D"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b/>
                <w:color w:val="000000"/>
                <w:sz w:val="24"/>
                <w:szCs w:val="24"/>
                <w:lang w:val="ru-RU"/>
              </w:rPr>
            </w:pPr>
            <w:r w:rsidRPr="00DE11F2">
              <w:rPr>
                <w:rFonts w:ascii="Times New Roman" w:eastAsia="Calibri" w:hAnsi="Times New Roman" w:cs="Times New Roman"/>
                <w:b/>
                <w:color w:val="000000"/>
                <w:sz w:val="24"/>
                <w:szCs w:val="24"/>
                <w:lang w:val="en-US"/>
              </w:rPr>
              <w:t>Y</w:t>
            </w:r>
            <w:r w:rsidRPr="00DE11F2">
              <w:rPr>
                <w:rFonts w:ascii="Times New Roman" w:eastAsia="Calibri" w:hAnsi="Times New Roman" w:cs="Times New Roman"/>
                <w:b/>
                <w:color w:val="000000"/>
                <w:sz w:val="24"/>
                <w:szCs w:val="24"/>
                <w:lang w:val="ru-RU"/>
              </w:rPr>
              <w:t xml:space="preserve">- </w:t>
            </w:r>
            <w:r w:rsidRPr="00DE11F2">
              <w:rPr>
                <w:rFonts w:ascii="Times New Roman" w:eastAsia="Calibri" w:hAnsi="Times New Roman" w:cs="Times New Roman"/>
                <w:bCs/>
                <w:color w:val="000000"/>
                <w:sz w:val="24"/>
                <w:szCs w:val="24"/>
                <w:lang w:val="ru-RU"/>
              </w:rPr>
              <w:t>численность учащихся типовой модели в текущем году</w:t>
            </w:r>
          </w:p>
        </w:tc>
      </w:tr>
      <w:tr w:rsidR="0076794E" w:rsidRPr="00DE11F2" w14:paraId="6000B93E" w14:textId="77777777" w:rsidTr="00083168">
        <w:tc>
          <w:tcPr>
            <w:tcW w:w="497" w:type="dxa"/>
            <w:shd w:val="clear" w:color="auto" w:fill="auto"/>
          </w:tcPr>
          <w:p w14:paraId="00811F11"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color w:val="000000"/>
                <w:sz w:val="24"/>
                <w:szCs w:val="24"/>
                <w:lang w:val="ru-RU"/>
              </w:rPr>
            </w:pPr>
            <w:r w:rsidRPr="00DE11F2">
              <w:rPr>
                <w:rFonts w:ascii="Times New Roman" w:eastAsia="Calibri" w:hAnsi="Times New Roman" w:cs="Times New Roman"/>
                <w:color w:val="000000"/>
                <w:sz w:val="24"/>
                <w:szCs w:val="24"/>
                <w:lang w:val="ru-RU"/>
              </w:rPr>
              <w:t>7</w:t>
            </w:r>
          </w:p>
        </w:tc>
        <w:tc>
          <w:tcPr>
            <w:tcW w:w="2328" w:type="dxa"/>
            <w:shd w:val="clear" w:color="auto" w:fill="auto"/>
          </w:tcPr>
          <w:p w14:paraId="74916FB2"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bCs/>
                <w:color w:val="000000"/>
                <w:sz w:val="24"/>
                <w:szCs w:val="24"/>
                <w:lang w:val="ru-RU"/>
              </w:rPr>
            </w:pPr>
            <w:r w:rsidRPr="00DE11F2">
              <w:rPr>
                <w:rFonts w:ascii="Times New Roman" w:eastAsia="Calibri" w:hAnsi="Times New Roman" w:cs="Times New Roman"/>
                <w:bCs/>
                <w:color w:val="000000"/>
                <w:sz w:val="24"/>
                <w:szCs w:val="24"/>
                <w:lang w:val="ru-RU"/>
              </w:rPr>
              <w:t>Доля детей, охваченная системой наставничества</w:t>
            </w:r>
          </w:p>
        </w:tc>
        <w:tc>
          <w:tcPr>
            <w:tcW w:w="498" w:type="dxa"/>
            <w:shd w:val="clear" w:color="auto" w:fill="auto"/>
          </w:tcPr>
          <w:p w14:paraId="0A76EA0F"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color w:val="000000"/>
                <w:sz w:val="24"/>
                <w:szCs w:val="24"/>
                <w:lang w:val="ru-RU"/>
              </w:rPr>
            </w:pPr>
            <w:r w:rsidRPr="00DE11F2">
              <w:rPr>
                <w:rFonts w:ascii="Times New Roman" w:eastAsia="Calibri" w:hAnsi="Times New Roman" w:cs="Times New Roman"/>
                <w:noProof/>
                <w:color w:val="000000"/>
                <w:position w:val="-24"/>
                <w:sz w:val="24"/>
                <w:szCs w:val="24"/>
                <w:lang w:val="en-US"/>
              </w:rPr>
              <w:t>%</w:t>
            </w:r>
          </w:p>
        </w:tc>
        <w:tc>
          <w:tcPr>
            <w:tcW w:w="6283" w:type="dxa"/>
            <w:shd w:val="clear" w:color="auto" w:fill="auto"/>
          </w:tcPr>
          <w:p w14:paraId="0EFE0590" w14:textId="77777777" w:rsidR="0076794E" w:rsidRPr="00DE11F2" w:rsidRDefault="0076794E" w:rsidP="00083168">
            <w:pPr>
              <w:spacing w:line="240" w:lineRule="auto"/>
              <w:ind w:left="0" w:firstLine="0"/>
              <w:rPr>
                <w:rFonts w:ascii="Times New Roman" w:eastAsia="Calibri" w:hAnsi="Times New Roman" w:cs="Times New Roman"/>
                <w:bCs/>
                <w:color w:val="000000"/>
                <w:sz w:val="24"/>
                <w:szCs w:val="24"/>
                <w:lang w:val="ru-RU"/>
              </w:rPr>
            </w:pPr>
            <w:r w:rsidRPr="00630E42">
              <w:rPr>
                <w:rFonts w:ascii="Times New Roman" w:hAnsi="Times New Roman" w:cs="Times New Roman"/>
                <w:bCs/>
                <w:sz w:val="24"/>
                <w:szCs w:val="24"/>
              </w:rPr>
              <w:fldChar w:fldCharType="begin"/>
            </w:r>
            <w:r w:rsidRPr="00DE11F2">
              <w:rPr>
                <w:rFonts w:ascii="Times New Roman" w:hAnsi="Times New Roman" w:cs="Times New Roman"/>
                <w:bCs/>
                <w:sz w:val="24"/>
                <w:szCs w:val="24"/>
              </w:rPr>
              <w:instrText xml:space="preserve"> QUOTE </w:instrText>
            </w:r>
            <w:r w:rsidR="001873B5">
              <w:rPr>
                <w:noProof/>
                <w:position w:val="-32"/>
                <w:sz w:val="24"/>
                <w:szCs w:val="24"/>
              </w:rPr>
              <w:pict w14:anchorId="36AFC5FB">
                <v:shape id="_x0000_i1037" type="#_x0000_t75" alt="" style="width:89pt;height:33pt;mso-width-percent:0;mso-height-percent:0;mso-width-percent:0;mso-height-percent:0" equationxml="&lt;?xml version=&quot;1.0&quot; encoding=&quot;UTF-8&quot; standalone=&quot;yes&quot;?&gt;&#10;&#10;&#10;&#10;&#10;&#10;&#10;&#10;&#10;&#10;&#10;&#10;&#10;&#10;&#10;&#10;&#10;&#10;&#10;&#10;&#10;&#10;&#10;&#10;&#10;&#10;&#10;&#10;&#10;&#10;&#10;&#10;&#10;&#10;&#10;&#10;&lt;?mso-application progid=&quot;Word.Document&quot;?&gt;&#10;&#10;&#10;&#10;&#10;&#10;&#10;&#10;&#10;&#10;&#10;&#10;&#10;&#10;&#10;&#10;&#10;&#10;&#10;&#10;&#10;&#10;&#10;&#10;&#10;&#10;&#10;&#10;&#10;&#10;&#10;&#10;&#10;&#10;&#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60&quot;/&gt;&lt;w:doNotEmbedSystemFonts/&gt;&lt;w:defaultTabStop w:val=&quot;720&quot;/&gt;&lt;w:punctuationKerning/&gt;&lt;w:characterSpacingControl w:val=&quot;DontCompress&quot;/&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E3361&quot;/&gt;&lt;wsp:rsid wsp:val=&quot;00000C6C&quot;/&gt;&lt;wsp:rsid wsp:val=&quot;00004AA3&quot;/&gt;&lt;wsp:rsid wsp:val=&quot;0003496C&quot;/&gt;&lt;wsp:rsid wsp:val=&quot;00036A49&quot;/&gt;&lt;wsp:rsid wsp:val=&quot;00040F87&quot;/&gt;&lt;wsp:rsid wsp:val=&quot;00042281&quot;/&gt;&lt;wsp:rsid wsp:val=&quot;000504AE&quot;/&gt;&lt;wsp:rsid wsp:val=&quot;0008639F&quot;/&gt;&lt;wsp:rsid wsp:val=&quot;000C3EF4&quot;/&gt;&lt;wsp:rsid wsp:val=&quot;000F5617&quot;/&gt;&lt;wsp:rsid wsp:val=&quot;00102A40&quot;/&gt;&lt;wsp:rsid wsp:val=&quot;00123AED&quot;/&gt;&lt;wsp:rsid wsp:val=&quot;00146E61&quot;/&gt;&lt;wsp:rsid wsp:val=&quot;00152369&quot;/&gt;&lt;wsp:rsid wsp:val=&quot;001641AA&quot;/&gt;&lt;wsp:rsid wsp:val=&quot;00177E97&quot;/&gt;&lt;wsp:rsid wsp:val=&quot;001B1A7A&quot;/&gt;&lt;wsp:rsid wsp:val=&quot;001E404E&quot;/&gt;&lt;wsp:rsid wsp:val=&quot;001F6474&quot;/&gt;&lt;wsp:rsid wsp:val=&quot;00205CA8&quot;/&gt;&lt;wsp:rsid wsp:val=&quot;00227730&quot;/&gt;&lt;wsp:rsid wsp:val=&quot;00231236&quot;/&gt;&lt;wsp:rsid wsp:val=&quot;00275D69&quot;/&gt;&lt;wsp:rsid wsp:val=&quot;002E5F06&quot;/&gt;&lt;wsp:rsid wsp:val=&quot;002F7899&quot;/&gt;&lt;wsp:rsid wsp:val=&quot;00316297&quot;/&gt;&lt;wsp:rsid wsp:val=&quot;003229EB&quot;/&gt;&lt;wsp:rsid wsp:val=&quot;003432CC&quot;/&gt;&lt;wsp:rsid wsp:val=&quot;00363752&quot;/&gt;&lt;wsp:rsid wsp:val=&quot;003701B9&quot;/&gt;&lt;wsp:rsid wsp:val=&quot;0037309E&quot;/&gt;&lt;wsp:rsid wsp:val=&quot;00377CEA&quot;/&gt;&lt;wsp:rsid wsp:val=&quot;003C0BC5&quot;/&gt;&lt;wsp:rsid wsp:val=&quot;003D5AC2&quot;/&gt;&lt;wsp:rsid wsp:val=&quot;003F035A&quot;/&gt;&lt;wsp:rsid wsp:val=&quot;003F48DE&quot;/&gt;&lt;wsp:rsid wsp:val=&quot;003F5A5B&quot;/&gt;&lt;wsp:rsid wsp:val=&quot;0041634A&quot;/&gt;&lt;wsp:rsid wsp:val=&quot;00423BEC&quot;/&gt;&lt;wsp:rsid wsp:val=&quot;004331B7&quot;/&gt;&lt;wsp:rsid wsp:val=&quot;00436EFC&quot;/&gt;&lt;wsp:rsid wsp:val=&quot;00486F69&quot;/&gt;&lt;wsp:rsid wsp:val=&quot;00490E96&quot;/&gt;&lt;wsp:rsid wsp:val=&quot;00497BF3&quot;/&gt;&lt;wsp:rsid wsp:val=&quot;00500AFF&quot;/&gt;&lt;wsp:rsid wsp:val=&quot;005011C6&quot;/&gt;&lt;wsp:rsid wsp:val=&quot;0051535E&quot;/&gt;&lt;wsp:rsid wsp:val=&quot;005172A3&quot;/&gt;&lt;wsp:rsid wsp:val=&quot;005659B0&quot;/&gt;&lt;wsp:rsid wsp:val=&quot;005970AA&quot;/&gt;&lt;wsp:rsid wsp:val=&quot;005A0D19&quot;/&gt;&lt;wsp:rsid wsp:val=&quot;005B7733&quot;/&gt;&lt;wsp:rsid wsp:val=&quot;005E46DC&quot;/&gt;&lt;wsp:rsid wsp:val=&quot;00632BDF&quot;/&gt;&lt;wsp:rsid wsp:val=&quot;0063697F&quot;/&gt;&lt;wsp:rsid wsp:val=&quot;00665944&quot;/&gt;&lt;wsp:rsid wsp:val=&quot;00694FC7&quot;/&gt;&lt;wsp:rsid wsp:val=&quot;006A7818&quot;/&gt;&lt;wsp:rsid wsp:val=&quot;006C2AD7&quot;/&gt;&lt;wsp:rsid wsp:val=&quot;006D23A7&quot;/&gt;&lt;wsp:rsid wsp:val=&quot;006E1865&quot;/&gt;&lt;wsp:rsid wsp:val=&quot;006F76B6&quot;/&gt;&lt;wsp:rsid wsp:val=&quot;0070536B&quot;/&gt;&lt;wsp:rsid wsp:val=&quot;00705A96&quot;/&gt;&lt;wsp:rsid wsp:val=&quot;00723903&quot;/&gt;&lt;wsp:rsid wsp:val=&quot;007360F8&quot;/&gt;&lt;wsp:rsid wsp:val=&quot;007504FA&quot;/&gt;&lt;wsp:rsid wsp:val=&quot;0075193A&quot;/&gt;&lt;wsp:rsid wsp:val=&quot;00795029&quot;/&gt;&lt;wsp:rsid wsp:val=&quot;007C0C68&quot;/&gt;&lt;wsp:rsid wsp:val=&quot;007C549A&quot;/&gt;&lt;wsp:rsid wsp:val=&quot;007E1920&quot;/&gt;&lt;wsp:rsid wsp:val=&quot;007E4D35&quot;/&gt;&lt;wsp:rsid wsp:val=&quot;007E4FDD&quot;/&gt;&lt;wsp:rsid wsp:val=&quot;0081277A&quot;/&gt;&lt;wsp:rsid wsp:val=&quot;00814F32&quot;/&gt;&lt;wsp:rsid wsp:val=&quot;00850A27&quot;/&gt;&lt;wsp:rsid wsp:val=&quot;008708E4&quot;/&gt;&lt;wsp:rsid wsp:val=&quot;00897109&quot;/&gt;&lt;wsp:rsid wsp:val=&quot;008A1317&quot;/&gt;&lt;wsp:rsid wsp:val=&quot;008B7767&quot;/&gt;&lt;wsp:rsid wsp:val=&quot;008C0D42&quot;/&gt;&lt;wsp:rsid wsp:val=&quot;008D5444&quot;/&gt;&lt;wsp:rsid wsp:val=&quot;008E3BA5&quot;/&gt;&lt;wsp:rsid wsp:val=&quot;008E5AAD&quot;/&gt;&lt;wsp:rsid wsp:val=&quot;008E776D&quot;/&gt;&lt;wsp:rsid wsp:val=&quot;00913DED&quot;/&gt;&lt;wsp:rsid wsp:val=&quot;009803BF&quot;/&gt;&lt;wsp:rsid wsp:val=&quot;009833D6&quot;/&gt;&lt;wsp:rsid wsp:val=&quot;0098531A&quot;/&gt;&lt;wsp:rsid wsp:val=&quot;00991D3C&quot;/&gt;&lt;wsp:rsid wsp:val=&quot;009A4A0B&quot;/&gt;&lt;wsp:rsid wsp:val=&quot;009A6F73&quot;/&gt;&lt;wsp:rsid wsp:val=&quot;009B6E7C&quot;/&gt;&lt;wsp:rsid wsp:val=&quot;009C163D&quot;/&gt;&lt;wsp:rsid wsp:val=&quot;009C16D3&quot;/&gt;&lt;wsp:rsid wsp:val=&quot;009E229C&quot;/&gt;&lt;wsp:rsid wsp:val=&quot;009F148E&quot;/&gt;&lt;wsp:rsid wsp:val=&quot;00A106CF&quot;/&gt;&lt;wsp:rsid wsp:val=&quot;00A736CA&quot;/&gt;&lt;wsp:rsid wsp:val=&quot;00AB4C57&quot;/&gt;&lt;wsp:rsid wsp:val=&quot;00AE4F65&quot;/&gt;&lt;wsp:rsid wsp:val=&quot;00AE7CB0&quot;/&gt;&lt;wsp:rsid wsp:val=&quot;00B84F85&quot;/&gt;&lt;wsp:rsid wsp:val=&quot;00B92D8A&quot;/&gt;&lt;wsp:rsid wsp:val=&quot;00BA22BF&quot;/&gt;&lt;wsp:rsid wsp:val=&quot;00BB4675&quot;/&gt;&lt;wsp:rsid wsp:val=&quot;00BB49EA&quot;/&gt;&lt;wsp:rsid wsp:val=&quot;00BC18FA&quot;/&gt;&lt;wsp:rsid wsp:val=&quot;00BE0408&quot;/&gt;&lt;wsp:rsid wsp:val=&quot;00BE3361&quot;/&gt;&lt;wsp:rsid wsp:val=&quot;00BE37B9&quot;/&gt;&lt;wsp:rsid wsp:val=&quot;00BE77A8&quot;/&gt;&lt;wsp:rsid wsp:val=&quot;00C379C0&quot;/&gt;&lt;wsp:rsid wsp:val=&quot;00C41198&quot;/&gt;&lt;wsp:rsid wsp:val=&quot;00C636DE&quot;/&gt;&lt;wsp:rsid wsp:val=&quot;00C6411C&quot;/&gt;&lt;wsp:rsid wsp:val=&quot;00CA2B26&quot;/&gt;&lt;wsp:rsid wsp:val=&quot;00CD7F1C&quot;/&gt;&lt;wsp:rsid wsp:val=&quot;00CF1661&quot;/&gt;&lt;wsp:rsid wsp:val=&quot;00CF28DE&quot;/&gt;&lt;wsp:rsid wsp:val=&quot;00D0305F&quot;/&gt;&lt;wsp:rsid wsp:val=&quot;00D21624&quot;/&gt;&lt;wsp:rsid wsp:val=&quot;00D220A2&quot;/&gt;&lt;wsp:rsid wsp:val=&quot;00D25127&quot;/&gt;&lt;wsp:rsid wsp:val=&quot;00D41F8D&quot;/&gt;&lt;wsp:rsid wsp:val=&quot;00D43270&quot;/&gt;&lt;wsp:rsid wsp:val=&quot;00D52677&quot;/&gt;&lt;wsp:rsid wsp:val=&quot;00D61956&quot;/&gt;&lt;wsp:rsid wsp:val=&quot;00DA0357&quot;/&gt;&lt;wsp:rsid wsp:val=&quot;00DF0B6F&quot;/&gt;&lt;wsp:rsid wsp:val=&quot;00E045C0&quot;/&gt;&lt;wsp:rsid wsp:val=&quot;00E379DE&quot;/&gt;&lt;wsp:rsid wsp:val=&quot;00E44359&quot;/&gt;&lt;wsp:rsid wsp:val=&quot;00E55930&quot;/&gt;&lt;wsp:rsid wsp:val=&quot;00EB2816&quot;/&gt;&lt;wsp:rsid wsp:val=&quot;00EE33F6&quot;/&gt;&lt;wsp:rsid wsp:val=&quot;00F13086&quot;/&gt;&lt;wsp:rsid wsp:val=&quot;00F149E5&quot;/&gt;&lt;wsp:rsid wsp:val=&quot;00F323D1&quot;/&gt;&lt;wsp:rsid wsp:val=&quot;00F63FE7&quot;/&gt;&lt;wsp:rsid wsp:val=&quot;00F710C7&quot;/&gt;&lt;wsp:rsid wsp:val=&quot;00F85BDB&quot;/&gt;&lt;wsp:rsid wsp:val=&quot;00F96563&quot;/&gt;&lt;wsp:rsid wsp:val=&quot;00FB4F80&quot;/&gt;&lt;wsp:rsid wsp:val=&quot;00FE2E15&quot;/&gt;&lt;wsp:rsid wsp:val=&quot;00FF281F&quot;/&gt;&lt;wsp:rsid wsp:val=&quot;00FF5A6C&quot;/&gt;&lt;/wsp:rsids&gt;&lt;/w:docPr&gt;&lt;w:body&gt;&lt;wx:sect&gt;&lt;w:p wsp:rsidR=&quot;00000000&quot; wsp:rsidRDefault=&quot;00486F69&quot; wsp:rsidP=&quot;00486F69&quot;&gt;&lt;m:oMathPara&gt;&lt;m:oMath&gt;&lt;m:r&gt;&lt;m:rPr&gt;&lt;m:sty m:val=&quot;p&quot;/&gt;&lt;/m:rPr&gt;&lt;w:rPr&gt;&lt;w:rFonts w:ascii=&quot;Cambria Math&quot; w:h-ansi=&quot;Cambria Math&quot; w:cs=&quot;Times New Roman&quot;/&gt;&lt;wx:font wx:val=&quot;Cambria Math&quot;/&gt;&lt;w:sz w:val=&quot;28&quot;/&gt;&lt;w:sz-cs w:val=&quot;28&quot;/&gt;&lt;/w:rPr&gt;&lt;m:t&gt;N=&lt;/m:t&gt;&lt;/m:r&gt;&lt;m:f&gt;&lt;m:fPr&gt;&lt;m:ctrlPr&gt;&lt;w:rPr&gt;&lt;w:rFonts w:ascii=&quot;Cambria Math&quot; w:h-ansi=&quot;Cambria Math&quot; w:cs=&quot;Times New Roman&quot;/&gt;&lt;wx:font wx:val=&quot;Cambria Math&quot;/&gt;&lt;w:b-cs/&gt;&lt;w:sz w:val=&quot;28&quot;/&gt;&lt;w:sz-cs w:val=&quot;28&quot;/&gt;&lt;/w:rPr&gt;&lt;/m:ctrlPr&gt;&lt;/m:fPr&gt;&lt;m:num&gt;&lt;m:r&gt;&lt;m:rPr&gt;&lt;m:sty m:val=&quot;p&quot;/&gt;&lt;/m:rPr&gt;&lt;w:rPr&gt;&lt;w:rFonts w:ascii=&quot;Cambria Math&quot; w:h-ansi=&quot;Cambria Math&quot; w:cs=&quot;Times New Roman&quot;/&gt;&lt;wx:font wx:val=&quot;Cambria Math&quot;/&gt;&lt;w:sz w:val=&quot;28&quot;/&gt;&lt;w:sz-cs w:val=&quot;28&quot;/&gt;&lt;/w:rPr&gt;&lt;m:t&gt;X&lt;/m:t&gt;&lt;/m:r&gt;&lt;/m:num&gt;&lt;m:den&gt;&lt;m:r&gt;&lt;w:rPr&gt;&lt;w:rFonts w:ascii=&quot;Cambria Math&quot; w:h-ansi=&quot;Cambria Math&quot; w:cs=&quot;Times New Roman&quot;/&gt;&lt;wx:font wx:val=&quot;Cambria Math&quot;/&gt;&lt;w:i/&gt;&lt;w:sz w:val=&quot;28&quot;/&gt;&lt;w:sz-cs w:val=&quot;28&quot;/&gt;&lt;/w:rPr&gt;&lt;m:t&gt;Y&lt;/m:t&gt;&lt;/m:r&gt;&lt;/m:den&gt;&lt;/m:f&gt;&lt;m:r&gt;&lt;w:rPr&gt;&lt;w:rFonts w:ascii=&quot;Cambria Math&quot; w:h-ansi=&quot;Cambria Math&quot; w:cs=&quot;Times New Roman&quot;/&gt;&lt;wx:font wx:val=&quot;Cambria Math&quot;/&gt;&lt;w:i/&gt;&lt;w:sz w:val=&quot;28&quot;/&gt;&lt;w:sz-cs w:val=&quot;28&quot;/&gt;&lt;/w:rPr&gt;&lt;m:t&gt; vЧ10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6" o:title="" chromakey="white"/>
                </v:shape>
              </w:pict>
            </w:r>
            <w:r w:rsidRPr="00DE11F2">
              <w:rPr>
                <w:rFonts w:ascii="Times New Roman" w:hAnsi="Times New Roman" w:cs="Times New Roman"/>
                <w:bCs/>
                <w:sz w:val="24"/>
                <w:szCs w:val="24"/>
              </w:rPr>
              <w:instrText xml:space="preserve"> </w:instrText>
            </w:r>
            <w:r w:rsidRPr="00630E42">
              <w:rPr>
                <w:rFonts w:ascii="Times New Roman" w:hAnsi="Times New Roman" w:cs="Times New Roman"/>
                <w:bCs/>
                <w:sz w:val="24"/>
                <w:szCs w:val="24"/>
              </w:rPr>
              <w:fldChar w:fldCharType="separate"/>
            </w:r>
            <w:r w:rsidR="001873B5">
              <w:rPr>
                <w:noProof/>
                <w:position w:val="-32"/>
                <w:sz w:val="24"/>
                <w:szCs w:val="24"/>
              </w:rPr>
              <w:pict w14:anchorId="65823F54">
                <v:shape id="_x0000_i1038" type="#_x0000_t75" alt="" style="width:89pt;height:33pt;mso-width-percent:0;mso-height-percent:0;mso-width-percent:0;mso-height-percent:0" equationxml="&lt;?xml version=&quot;1.0&quot; encoding=&quot;UTF-8&quot; standalone=&quot;yes&quot;?&gt;&#10;&#10;&#10;&#10;&#10;&#10;&#10;&#10;&#10;&#10;&#10;&#10;&#10;&#10;&#10;&#10;&#10;&#10;&#10;&#10;&#10;&#10;&#10;&#10;&#10;&#10;&#10;&#10;&#10;&#10;&#10;&#10;&#10;&#10;&#10;&#10;&lt;?mso-application progid=&quot;Word.Document&quot;?&gt;&#10;&#10;&#10;&#10;&#10;&#10;&#10;&#10;&#10;&#10;&#10;&#10;&#10;&#10;&#10;&#10;&#10;&#10;&#10;&#10;&#10;&#10;&#10;&#10;&#10;&#10;&#10;&#10;&#10;&#10;&#10;&#10;&#10;&#10;&#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60&quot;/&gt;&lt;w:doNotEmbedSystemFonts/&gt;&lt;w:defaultTabStop w:val=&quot;720&quot;/&gt;&lt;w:punctuationKerning/&gt;&lt;w:characterSpacingControl w:val=&quot;DontCompress&quot;/&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E3361&quot;/&gt;&lt;wsp:rsid wsp:val=&quot;00000C6C&quot;/&gt;&lt;wsp:rsid wsp:val=&quot;00004AA3&quot;/&gt;&lt;wsp:rsid wsp:val=&quot;0003496C&quot;/&gt;&lt;wsp:rsid wsp:val=&quot;00036A49&quot;/&gt;&lt;wsp:rsid wsp:val=&quot;00040F87&quot;/&gt;&lt;wsp:rsid wsp:val=&quot;00042281&quot;/&gt;&lt;wsp:rsid wsp:val=&quot;000504AE&quot;/&gt;&lt;wsp:rsid wsp:val=&quot;0008639F&quot;/&gt;&lt;wsp:rsid wsp:val=&quot;000C3EF4&quot;/&gt;&lt;wsp:rsid wsp:val=&quot;000F5617&quot;/&gt;&lt;wsp:rsid wsp:val=&quot;00102A40&quot;/&gt;&lt;wsp:rsid wsp:val=&quot;00123AED&quot;/&gt;&lt;wsp:rsid wsp:val=&quot;00146E61&quot;/&gt;&lt;wsp:rsid wsp:val=&quot;00152369&quot;/&gt;&lt;wsp:rsid wsp:val=&quot;001641AA&quot;/&gt;&lt;wsp:rsid wsp:val=&quot;00177E97&quot;/&gt;&lt;wsp:rsid wsp:val=&quot;001B1A7A&quot;/&gt;&lt;wsp:rsid wsp:val=&quot;001E404E&quot;/&gt;&lt;wsp:rsid wsp:val=&quot;001F6474&quot;/&gt;&lt;wsp:rsid wsp:val=&quot;00205CA8&quot;/&gt;&lt;wsp:rsid wsp:val=&quot;00227730&quot;/&gt;&lt;wsp:rsid wsp:val=&quot;00231236&quot;/&gt;&lt;wsp:rsid wsp:val=&quot;00275D69&quot;/&gt;&lt;wsp:rsid wsp:val=&quot;002E5F06&quot;/&gt;&lt;wsp:rsid wsp:val=&quot;002F7899&quot;/&gt;&lt;wsp:rsid wsp:val=&quot;00316297&quot;/&gt;&lt;wsp:rsid wsp:val=&quot;003229EB&quot;/&gt;&lt;wsp:rsid wsp:val=&quot;003432CC&quot;/&gt;&lt;wsp:rsid wsp:val=&quot;00363752&quot;/&gt;&lt;wsp:rsid wsp:val=&quot;003701B9&quot;/&gt;&lt;wsp:rsid wsp:val=&quot;0037309E&quot;/&gt;&lt;wsp:rsid wsp:val=&quot;00377CEA&quot;/&gt;&lt;wsp:rsid wsp:val=&quot;003C0BC5&quot;/&gt;&lt;wsp:rsid wsp:val=&quot;003D5AC2&quot;/&gt;&lt;wsp:rsid wsp:val=&quot;003F035A&quot;/&gt;&lt;wsp:rsid wsp:val=&quot;003F48DE&quot;/&gt;&lt;wsp:rsid wsp:val=&quot;003F5A5B&quot;/&gt;&lt;wsp:rsid wsp:val=&quot;0041634A&quot;/&gt;&lt;wsp:rsid wsp:val=&quot;00423BEC&quot;/&gt;&lt;wsp:rsid wsp:val=&quot;004331B7&quot;/&gt;&lt;wsp:rsid wsp:val=&quot;00436EFC&quot;/&gt;&lt;wsp:rsid wsp:val=&quot;00486F69&quot;/&gt;&lt;wsp:rsid wsp:val=&quot;00490E96&quot;/&gt;&lt;wsp:rsid wsp:val=&quot;00497BF3&quot;/&gt;&lt;wsp:rsid wsp:val=&quot;00500AFF&quot;/&gt;&lt;wsp:rsid wsp:val=&quot;005011C6&quot;/&gt;&lt;wsp:rsid wsp:val=&quot;0051535E&quot;/&gt;&lt;wsp:rsid wsp:val=&quot;005172A3&quot;/&gt;&lt;wsp:rsid wsp:val=&quot;005659B0&quot;/&gt;&lt;wsp:rsid wsp:val=&quot;005970AA&quot;/&gt;&lt;wsp:rsid wsp:val=&quot;005A0D19&quot;/&gt;&lt;wsp:rsid wsp:val=&quot;005B7733&quot;/&gt;&lt;wsp:rsid wsp:val=&quot;005E46DC&quot;/&gt;&lt;wsp:rsid wsp:val=&quot;00632BDF&quot;/&gt;&lt;wsp:rsid wsp:val=&quot;0063697F&quot;/&gt;&lt;wsp:rsid wsp:val=&quot;00665944&quot;/&gt;&lt;wsp:rsid wsp:val=&quot;00694FC7&quot;/&gt;&lt;wsp:rsid wsp:val=&quot;006A7818&quot;/&gt;&lt;wsp:rsid wsp:val=&quot;006C2AD7&quot;/&gt;&lt;wsp:rsid wsp:val=&quot;006D23A7&quot;/&gt;&lt;wsp:rsid wsp:val=&quot;006E1865&quot;/&gt;&lt;wsp:rsid wsp:val=&quot;006F76B6&quot;/&gt;&lt;wsp:rsid wsp:val=&quot;0070536B&quot;/&gt;&lt;wsp:rsid wsp:val=&quot;00705A96&quot;/&gt;&lt;wsp:rsid wsp:val=&quot;00723903&quot;/&gt;&lt;wsp:rsid wsp:val=&quot;007360F8&quot;/&gt;&lt;wsp:rsid wsp:val=&quot;007504FA&quot;/&gt;&lt;wsp:rsid wsp:val=&quot;0075193A&quot;/&gt;&lt;wsp:rsid wsp:val=&quot;00795029&quot;/&gt;&lt;wsp:rsid wsp:val=&quot;007C0C68&quot;/&gt;&lt;wsp:rsid wsp:val=&quot;007C549A&quot;/&gt;&lt;wsp:rsid wsp:val=&quot;007E1920&quot;/&gt;&lt;wsp:rsid wsp:val=&quot;007E4D35&quot;/&gt;&lt;wsp:rsid wsp:val=&quot;007E4FDD&quot;/&gt;&lt;wsp:rsid wsp:val=&quot;0081277A&quot;/&gt;&lt;wsp:rsid wsp:val=&quot;00814F32&quot;/&gt;&lt;wsp:rsid wsp:val=&quot;00850A27&quot;/&gt;&lt;wsp:rsid wsp:val=&quot;008708E4&quot;/&gt;&lt;wsp:rsid wsp:val=&quot;00897109&quot;/&gt;&lt;wsp:rsid wsp:val=&quot;008A1317&quot;/&gt;&lt;wsp:rsid wsp:val=&quot;008B7767&quot;/&gt;&lt;wsp:rsid wsp:val=&quot;008C0D42&quot;/&gt;&lt;wsp:rsid wsp:val=&quot;008D5444&quot;/&gt;&lt;wsp:rsid wsp:val=&quot;008E3BA5&quot;/&gt;&lt;wsp:rsid wsp:val=&quot;008E5AAD&quot;/&gt;&lt;wsp:rsid wsp:val=&quot;008E776D&quot;/&gt;&lt;wsp:rsid wsp:val=&quot;00913DED&quot;/&gt;&lt;wsp:rsid wsp:val=&quot;009803BF&quot;/&gt;&lt;wsp:rsid wsp:val=&quot;009833D6&quot;/&gt;&lt;wsp:rsid wsp:val=&quot;0098531A&quot;/&gt;&lt;wsp:rsid wsp:val=&quot;00991D3C&quot;/&gt;&lt;wsp:rsid wsp:val=&quot;009A4A0B&quot;/&gt;&lt;wsp:rsid wsp:val=&quot;009A6F73&quot;/&gt;&lt;wsp:rsid wsp:val=&quot;009B6E7C&quot;/&gt;&lt;wsp:rsid wsp:val=&quot;009C163D&quot;/&gt;&lt;wsp:rsid wsp:val=&quot;009C16D3&quot;/&gt;&lt;wsp:rsid wsp:val=&quot;009E229C&quot;/&gt;&lt;wsp:rsid wsp:val=&quot;009F148E&quot;/&gt;&lt;wsp:rsid wsp:val=&quot;00A106CF&quot;/&gt;&lt;wsp:rsid wsp:val=&quot;00A736CA&quot;/&gt;&lt;wsp:rsid wsp:val=&quot;00AB4C57&quot;/&gt;&lt;wsp:rsid wsp:val=&quot;00AE4F65&quot;/&gt;&lt;wsp:rsid wsp:val=&quot;00AE7CB0&quot;/&gt;&lt;wsp:rsid wsp:val=&quot;00B84F85&quot;/&gt;&lt;wsp:rsid wsp:val=&quot;00B92D8A&quot;/&gt;&lt;wsp:rsid wsp:val=&quot;00BA22BF&quot;/&gt;&lt;wsp:rsid wsp:val=&quot;00BB4675&quot;/&gt;&lt;wsp:rsid wsp:val=&quot;00BB49EA&quot;/&gt;&lt;wsp:rsid wsp:val=&quot;00BC18FA&quot;/&gt;&lt;wsp:rsid wsp:val=&quot;00BE0408&quot;/&gt;&lt;wsp:rsid wsp:val=&quot;00BE3361&quot;/&gt;&lt;wsp:rsid wsp:val=&quot;00BE37B9&quot;/&gt;&lt;wsp:rsid wsp:val=&quot;00BE77A8&quot;/&gt;&lt;wsp:rsid wsp:val=&quot;00C379C0&quot;/&gt;&lt;wsp:rsid wsp:val=&quot;00C41198&quot;/&gt;&lt;wsp:rsid wsp:val=&quot;00C636DE&quot;/&gt;&lt;wsp:rsid wsp:val=&quot;00C6411C&quot;/&gt;&lt;wsp:rsid wsp:val=&quot;00CA2B26&quot;/&gt;&lt;wsp:rsid wsp:val=&quot;00CD7F1C&quot;/&gt;&lt;wsp:rsid wsp:val=&quot;00CF1661&quot;/&gt;&lt;wsp:rsid wsp:val=&quot;00CF28DE&quot;/&gt;&lt;wsp:rsid wsp:val=&quot;00D0305F&quot;/&gt;&lt;wsp:rsid wsp:val=&quot;00D21624&quot;/&gt;&lt;wsp:rsid wsp:val=&quot;00D220A2&quot;/&gt;&lt;wsp:rsid wsp:val=&quot;00D25127&quot;/&gt;&lt;wsp:rsid wsp:val=&quot;00D41F8D&quot;/&gt;&lt;wsp:rsid wsp:val=&quot;00D43270&quot;/&gt;&lt;wsp:rsid wsp:val=&quot;00D52677&quot;/&gt;&lt;wsp:rsid wsp:val=&quot;00D61956&quot;/&gt;&lt;wsp:rsid wsp:val=&quot;00DA0357&quot;/&gt;&lt;wsp:rsid wsp:val=&quot;00DF0B6F&quot;/&gt;&lt;wsp:rsid wsp:val=&quot;00E045C0&quot;/&gt;&lt;wsp:rsid wsp:val=&quot;00E379DE&quot;/&gt;&lt;wsp:rsid wsp:val=&quot;00E44359&quot;/&gt;&lt;wsp:rsid wsp:val=&quot;00E55930&quot;/&gt;&lt;wsp:rsid wsp:val=&quot;00EB2816&quot;/&gt;&lt;wsp:rsid wsp:val=&quot;00EE33F6&quot;/&gt;&lt;wsp:rsid wsp:val=&quot;00F13086&quot;/&gt;&lt;wsp:rsid wsp:val=&quot;00F149E5&quot;/&gt;&lt;wsp:rsid wsp:val=&quot;00F323D1&quot;/&gt;&lt;wsp:rsid wsp:val=&quot;00F63FE7&quot;/&gt;&lt;wsp:rsid wsp:val=&quot;00F710C7&quot;/&gt;&lt;wsp:rsid wsp:val=&quot;00F85BDB&quot;/&gt;&lt;wsp:rsid wsp:val=&quot;00F96563&quot;/&gt;&lt;wsp:rsid wsp:val=&quot;00FB4F80&quot;/&gt;&lt;wsp:rsid wsp:val=&quot;00FE2E15&quot;/&gt;&lt;wsp:rsid wsp:val=&quot;00FF281F&quot;/&gt;&lt;wsp:rsid wsp:val=&quot;00FF5A6C&quot;/&gt;&lt;/wsp:rsids&gt;&lt;/w:docPr&gt;&lt;w:body&gt;&lt;wx:sect&gt;&lt;w:p wsp:rsidR=&quot;00000000&quot; wsp:rsidRDefault=&quot;00486F69&quot; wsp:rsidP=&quot;00486F69&quot;&gt;&lt;m:oMathPara&gt;&lt;m:oMath&gt;&lt;m:r&gt;&lt;m:rPr&gt;&lt;m:sty m:val=&quot;p&quot;/&gt;&lt;/m:rPr&gt;&lt;w:rPr&gt;&lt;w:rFonts w:ascii=&quot;Cambria Math&quot; w:h-ansi=&quot;Cambria Math&quot; w:cs=&quot;Times New Roman&quot;/&gt;&lt;wx:font wx:val=&quot;Cambria Math&quot;/&gt;&lt;w:sz w:val=&quot;28&quot;/&gt;&lt;w:sz-cs w:val=&quot;28&quot;/&gt;&lt;/w:rPr&gt;&lt;m:t&gt;N=&lt;/m:t&gt;&lt;/m:r&gt;&lt;m:f&gt;&lt;m:fPr&gt;&lt;m:ctrlPr&gt;&lt;w:rPr&gt;&lt;w:rFonts w:ascii=&quot;Cambria Math&quot; w:h-ansi=&quot;Cambria Math&quot; w:cs=&quot;Times New Roman&quot;/&gt;&lt;wx:font wx:val=&quot;Cambria Math&quot;/&gt;&lt;w:b-cs/&gt;&lt;w:sz w:val=&quot;28&quot;/&gt;&lt;w:sz-cs w:val=&quot;28&quot;/&gt;&lt;/w:rPr&gt;&lt;/m:ctrlPr&gt;&lt;/m:fPr&gt;&lt;m:num&gt;&lt;m:r&gt;&lt;m:rPr&gt;&lt;m:sty m:val=&quot;p&quot;/&gt;&lt;/m:rPr&gt;&lt;w:rPr&gt;&lt;w:rFonts w:ascii=&quot;Cambria Math&quot; w:h-ansi=&quot;Cambria Math&quot; w:cs=&quot;Times New Roman&quot;/&gt;&lt;wx:font wx:val=&quot;Cambria Math&quot;/&gt;&lt;w:sz w:val=&quot;28&quot;/&gt;&lt;w:sz-cs w:val=&quot;28&quot;/&gt;&lt;/w:rPr&gt;&lt;m:t&gt;X&lt;/m:t&gt;&lt;/m:r&gt;&lt;/m:num&gt;&lt;m:den&gt;&lt;m:r&gt;&lt;w:rPr&gt;&lt;w:rFonts w:ascii=&quot;Cambria Math&quot; w:h-ansi=&quot;Cambria Math&quot; w:cs=&quot;Times New Roman&quot;/&gt;&lt;wx:font wx:val=&quot;Cambria Math&quot;/&gt;&lt;w:i/&gt;&lt;w:sz w:val=&quot;28&quot;/&gt;&lt;w:sz-cs w:val=&quot;28&quot;/&gt;&lt;/w:rPr&gt;&lt;m:t&gt;Y&lt;/m:t&gt;&lt;/m:r&gt;&lt;/m:den&gt;&lt;/m:f&gt;&lt;m:r&gt;&lt;w:rPr&gt;&lt;w:rFonts w:ascii=&quot;Cambria Math&quot; w:h-ansi=&quot;Cambria Math&quot; w:cs=&quot;Times New Roman&quot;/&gt;&lt;wx:font wx:val=&quot;Cambria Math&quot;/&gt;&lt;w:i/&gt;&lt;w:sz w:val=&quot;28&quot;/&gt;&lt;w:sz-cs w:val=&quot;28&quot;/&gt;&lt;/w:rPr&gt;&lt;m:t&gt; vЧ10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6" o:title="" chromakey="white"/>
                </v:shape>
              </w:pict>
            </w:r>
            <w:r w:rsidRPr="00630E42">
              <w:rPr>
                <w:rFonts w:ascii="Times New Roman" w:hAnsi="Times New Roman" w:cs="Times New Roman"/>
                <w:bCs/>
                <w:sz w:val="24"/>
                <w:szCs w:val="24"/>
              </w:rPr>
              <w:fldChar w:fldCharType="end"/>
            </w:r>
            <w:r w:rsidRPr="00DE11F2">
              <w:rPr>
                <w:rFonts w:ascii="Times New Roman" w:eastAsia="Calibri" w:hAnsi="Times New Roman" w:cs="Times New Roman"/>
                <w:bCs/>
                <w:color w:val="000000"/>
                <w:sz w:val="24"/>
                <w:szCs w:val="24"/>
                <w:lang w:val="ru-RU"/>
              </w:rPr>
              <w:t xml:space="preserve">, где </w:t>
            </w:r>
            <w:r w:rsidRPr="00DE11F2">
              <w:rPr>
                <w:rFonts w:ascii="Times New Roman" w:eastAsia="Calibri" w:hAnsi="Times New Roman" w:cs="Times New Roman"/>
                <w:bCs/>
                <w:color w:val="000000"/>
                <w:sz w:val="24"/>
                <w:szCs w:val="24"/>
                <w:lang w:val="en-US"/>
              </w:rPr>
              <w:t>N</w:t>
            </w:r>
            <w:r w:rsidRPr="00DE11F2">
              <w:rPr>
                <w:rFonts w:ascii="Times New Roman" w:eastAsia="Calibri" w:hAnsi="Times New Roman" w:cs="Times New Roman"/>
                <w:bCs/>
                <w:color w:val="000000"/>
                <w:sz w:val="24"/>
                <w:szCs w:val="24"/>
                <w:lang w:val="ru-RU"/>
              </w:rPr>
              <w:t xml:space="preserve"> – доля детей, охваченная системой наставничества</w:t>
            </w:r>
          </w:p>
          <w:p w14:paraId="42281D0F"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bCs/>
                <w:color w:val="000000"/>
                <w:sz w:val="24"/>
                <w:szCs w:val="24"/>
                <w:lang w:val="ru-RU"/>
              </w:rPr>
            </w:pPr>
            <w:r w:rsidRPr="00DE11F2">
              <w:rPr>
                <w:rFonts w:ascii="Times New Roman" w:eastAsia="Calibri" w:hAnsi="Times New Roman" w:cs="Times New Roman"/>
                <w:b/>
                <w:color w:val="000000"/>
                <w:sz w:val="24"/>
                <w:szCs w:val="24"/>
                <w:lang w:val="en-US"/>
              </w:rPr>
              <w:t>X</w:t>
            </w:r>
            <w:r w:rsidRPr="00DE11F2">
              <w:rPr>
                <w:rFonts w:ascii="Times New Roman" w:eastAsia="Calibri" w:hAnsi="Times New Roman" w:cs="Times New Roman"/>
                <w:b/>
                <w:color w:val="000000"/>
                <w:sz w:val="24"/>
                <w:szCs w:val="24"/>
                <w:lang w:val="ru-RU"/>
              </w:rPr>
              <w:t xml:space="preserve"> – </w:t>
            </w:r>
            <w:r w:rsidRPr="00DE11F2">
              <w:rPr>
                <w:rFonts w:ascii="Times New Roman" w:eastAsia="Calibri" w:hAnsi="Times New Roman" w:cs="Times New Roman"/>
                <w:bCs/>
                <w:color w:val="000000"/>
                <w:sz w:val="24"/>
                <w:szCs w:val="24"/>
                <w:lang w:val="ru-RU"/>
              </w:rPr>
              <w:t>количество учащихся, включенных в разные виды наставничества</w:t>
            </w:r>
          </w:p>
          <w:p w14:paraId="17EFA7B0"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b/>
                <w:color w:val="000000"/>
                <w:sz w:val="24"/>
                <w:szCs w:val="24"/>
                <w:lang w:val="ru-RU"/>
              </w:rPr>
            </w:pPr>
            <w:r w:rsidRPr="00DE11F2">
              <w:rPr>
                <w:rFonts w:ascii="Times New Roman" w:eastAsia="Calibri" w:hAnsi="Times New Roman" w:cs="Times New Roman"/>
                <w:b/>
                <w:color w:val="000000"/>
                <w:sz w:val="24"/>
                <w:szCs w:val="24"/>
                <w:lang w:val="en-US"/>
              </w:rPr>
              <w:t>Y</w:t>
            </w:r>
            <w:r w:rsidRPr="00DE11F2">
              <w:rPr>
                <w:rFonts w:ascii="Times New Roman" w:eastAsia="Calibri" w:hAnsi="Times New Roman" w:cs="Times New Roman"/>
                <w:b/>
                <w:color w:val="000000"/>
                <w:sz w:val="24"/>
                <w:szCs w:val="24"/>
                <w:lang w:val="ru-RU"/>
              </w:rPr>
              <w:t xml:space="preserve">- </w:t>
            </w:r>
            <w:r w:rsidRPr="00DE11F2">
              <w:rPr>
                <w:rFonts w:ascii="Times New Roman" w:eastAsia="Calibri" w:hAnsi="Times New Roman" w:cs="Times New Roman"/>
                <w:bCs/>
                <w:color w:val="000000"/>
                <w:sz w:val="24"/>
                <w:szCs w:val="24"/>
                <w:lang w:val="ru-RU"/>
              </w:rPr>
              <w:t>численность учащихся типовой модели в текущем году</w:t>
            </w:r>
          </w:p>
        </w:tc>
      </w:tr>
      <w:tr w:rsidR="0076794E" w:rsidRPr="00DE11F2" w14:paraId="688BC647" w14:textId="77777777" w:rsidTr="00083168">
        <w:tc>
          <w:tcPr>
            <w:tcW w:w="497" w:type="dxa"/>
            <w:shd w:val="clear" w:color="auto" w:fill="auto"/>
          </w:tcPr>
          <w:p w14:paraId="16CF631B"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color w:val="000000"/>
                <w:sz w:val="24"/>
                <w:szCs w:val="24"/>
                <w:lang w:val="ru-RU"/>
              </w:rPr>
            </w:pPr>
            <w:r w:rsidRPr="00DE11F2">
              <w:rPr>
                <w:rFonts w:ascii="Times New Roman" w:eastAsia="Calibri" w:hAnsi="Times New Roman" w:cs="Times New Roman"/>
                <w:color w:val="000000"/>
                <w:sz w:val="24"/>
                <w:szCs w:val="24"/>
                <w:lang w:val="ru-RU"/>
              </w:rPr>
              <w:t>8</w:t>
            </w:r>
          </w:p>
        </w:tc>
        <w:tc>
          <w:tcPr>
            <w:tcW w:w="2328" w:type="dxa"/>
            <w:shd w:val="clear" w:color="auto" w:fill="auto"/>
          </w:tcPr>
          <w:p w14:paraId="2D19C5A5"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bCs/>
                <w:color w:val="000000"/>
                <w:sz w:val="24"/>
                <w:szCs w:val="24"/>
                <w:lang w:val="ru-RU"/>
              </w:rPr>
            </w:pPr>
            <w:r w:rsidRPr="00DE11F2">
              <w:rPr>
                <w:rFonts w:ascii="Times New Roman" w:eastAsia="Calibri" w:hAnsi="Times New Roman" w:cs="Times New Roman"/>
                <w:bCs/>
                <w:color w:val="000000"/>
                <w:sz w:val="24"/>
                <w:szCs w:val="24"/>
                <w:lang w:val="ru-RU"/>
              </w:rPr>
              <w:t>Доля детей, принимающих участие в реализации образовательных проектов с участием партнеров</w:t>
            </w:r>
          </w:p>
        </w:tc>
        <w:tc>
          <w:tcPr>
            <w:tcW w:w="498" w:type="dxa"/>
            <w:shd w:val="clear" w:color="auto" w:fill="auto"/>
          </w:tcPr>
          <w:p w14:paraId="50C025AE"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color w:val="000000"/>
                <w:sz w:val="24"/>
                <w:szCs w:val="24"/>
                <w:lang w:val="ru-RU"/>
              </w:rPr>
            </w:pPr>
            <w:r w:rsidRPr="00DE11F2">
              <w:rPr>
                <w:rFonts w:ascii="Times New Roman" w:eastAsia="Calibri" w:hAnsi="Times New Roman" w:cs="Times New Roman"/>
                <w:noProof/>
                <w:color w:val="000000"/>
                <w:position w:val="-24"/>
                <w:sz w:val="24"/>
                <w:szCs w:val="24"/>
                <w:lang w:val="en-US"/>
              </w:rPr>
              <w:t>%</w:t>
            </w:r>
          </w:p>
        </w:tc>
        <w:tc>
          <w:tcPr>
            <w:tcW w:w="6283" w:type="dxa"/>
            <w:shd w:val="clear" w:color="auto" w:fill="auto"/>
          </w:tcPr>
          <w:p w14:paraId="76725CC6" w14:textId="77777777" w:rsidR="0076794E" w:rsidRPr="00DE11F2" w:rsidRDefault="0076794E" w:rsidP="00083168">
            <w:pPr>
              <w:spacing w:line="240" w:lineRule="auto"/>
              <w:ind w:left="0" w:firstLine="0"/>
              <w:rPr>
                <w:rFonts w:ascii="Times New Roman" w:eastAsia="Calibri" w:hAnsi="Times New Roman" w:cs="Times New Roman"/>
                <w:bCs/>
                <w:color w:val="000000"/>
                <w:sz w:val="24"/>
                <w:szCs w:val="24"/>
                <w:lang w:val="ru-RU"/>
              </w:rPr>
            </w:pPr>
            <w:r w:rsidRPr="00630E42">
              <w:rPr>
                <w:rFonts w:ascii="Times New Roman" w:hAnsi="Times New Roman" w:cs="Times New Roman"/>
                <w:bCs/>
                <w:sz w:val="24"/>
                <w:szCs w:val="24"/>
              </w:rPr>
              <w:fldChar w:fldCharType="begin"/>
            </w:r>
            <w:r w:rsidRPr="00DE11F2">
              <w:rPr>
                <w:rFonts w:ascii="Times New Roman" w:hAnsi="Times New Roman" w:cs="Times New Roman"/>
                <w:bCs/>
                <w:sz w:val="24"/>
                <w:szCs w:val="24"/>
              </w:rPr>
              <w:instrText xml:space="preserve"> QUOTE </w:instrText>
            </w:r>
            <w:r w:rsidR="001873B5">
              <w:rPr>
                <w:noProof/>
                <w:position w:val="-32"/>
                <w:sz w:val="24"/>
                <w:szCs w:val="24"/>
              </w:rPr>
              <w:pict w14:anchorId="57506666">
                <v:shape id="_x0000_i1039" type="#_x0000_t75" alt="" style="width:88pt;height:33pt;mso-width-percent:0;mso-height-percent:0;mso-width-percent:0;mso-height-percent:0" equationxml="&lt;?xml version=&quot;1.0&quot; encoding=&quot;UTF-8&quot; standalone=&quot;yes&quot;?&gt;&#10;&#10;&#10;&#10;&#10;&#10;&#10;&#10;&#10;&#10;&#10;&#10;&#10;&#10;&#10;&#10;&#10;&#10;&#10;&#10;&#10;&#10;&#10;&#10;&#10;&#10;&#10;&#10;&#10;&#10;&#10;&#10;&#10;&#10;&#10;&#10;&lt;?mso-application progid=&quot;Word.Document&quot;?&gt;&#10;&#10;&#10;&#10;&#10;&#10;&#10;&#10;&#10;&#10;&#10;&#10;&#10;&#10;&#10;&#10;&#10;&#10;&#10;&#10;&#10;&#10;&#10;&#10;&#10;&#10;&#10;&#10;&#10;&#10;&#10;&#10;&#10;&#10;&#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60&quot;/&gt;&lt;w:doNotEmbedSystemFonts/&gt;&lt;w:defaultTabStop w:val=&quot;720&quot;/&gt;&lt;w:punctuationKerning/&gt;&lt;w:characterSpacingControl w:val=&quot;DontCompress&quot;/&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E3361&quot;/&gt;&lt;wsp:rsid wsp:val=&quot;00000C6C&quot;/&gt;&lt;wsp:rsid wsp:val=&quot;00004AA3&quot;/&gt;&lt;wsp:rsid wsp:val=&quot;0003496C&quot;/&gt;&lt;wsp:rsid wsp:val=&quot;00036A49&quot;/&gt;&lt;wsp:rsid wsp:val=&quot;00040F87&quot;/&gt;&lt;wsp:rsid wsp:val=&quot;00042281&quot;/&gt;&lt;wsp:rsid wsp:val=&quot;000504AE&quot;/&gt;&lt;wsp:rsid wsp:val=&quot;0008639F&quot;/&gt;&lt;wsp:rsid wsp:val=&quot;000C3EF4&quot;/&gt;&lt;wsp:rsid wsp:val=&quot;000F5617&quot;/&gt;&lt;wsp:rsid wsp:val=&quot;00102A40&quot;/&gt;&lt;wsp:rsid wsp:val=&quot;00123AED&quot;/&gt;&lt;wsp:rsid wsp:val=&quot;00146E61&quot;/&gt;&lt;wsp:rsid wsp:val=&quot;00152369&quot;/&gt;&lt;wsp:rsid wsp:val=&quot;00153A75&quot;/&gt;&lt;wsp:rsid wsp:val=&quot;001641AA&quot;/&gt;&lt;wsp:rsid wsp:val=&quot;00177E97&quot;/&gt;&lt;wsp:rsid wsp:val=&quot;001B1A7A&quot;/&gt;&lt;wsp:rsid wsp:val=&quot;001E404E&quot;/&gt;&lt;wsp:rsid wsp:val=&quot;001F6474&quot;/&gt;&lt;wsp:rsid wsp:val=&quot;00205CA8&quot;/&gt;&lt;wsp:rsid wsp:val=&quot;00227730&quot;/&gt;&lt;wsp:rsid wsp:val=&quot;00231236&quot;/&gt;&lt;wsp:rsid wsp:val=&quot;00275D69&quot;/&gt;&lt;wsp:rsid wsp:val=&quot;002E5F06&quot;/&gt;&lt;wsp:rsid wsp:val=&quot;002F7899&quot;/&gt;&lt;wsp:rsid wsp:val=&quot;00316297&quot;/&gt;&lt;wsp:rsid wsp:val=&quot;003229EB&quot;/&gt;&lt;wsp:rsid wsp:val=&quot;003432CC&quot;/&gt;&lt;wsp:rsid wsp:val=&quot;00363752&quot;/&gt;&lt;wsp:rsid wsp:val=&quot;003701B9&quot;/&gt;&lt;wsp:rsid wsp:val=&quot;0037309E&quot;/&gt;&lt;wsp:rsid wsp:val=&quot;00377CEA&quot;/&gt;&lt;wsp:rsid wsp:val=&quot;003C0BC5&quot;/&gt;&lt;wsp:rsid wsp:val=&quot;003D5AC2&quot;/&gt;&lt;wsp:rsid wsp:val=&quot;003F035A&quot;/&gt;&lt;wsp:rsid wsp:val=&quot;003F48DE&quot;/&gt;&lt;wsp:rsid wsp:val=&quot;003F5A5B&quot;/&gt;&lt;wsp:rsid wsp:val=&quot;0041634A&quot;/&gt;&lt;wsp:rsid wsp:val=&quot;00423BEC&quot;/&gt;&lt;wsp:rsid wsp:val=&quot;004331B7&quot;/&gt;&lt;wsp:rsid wsp:val=&quot;00436EFC&quot;/&gt;&lt;wsp:rsid wsp:val=&quot;00490E96&quot;/&gt;&lt;wsp:rsid wsp:val=&quot;00497BF3&quot;/&gt;&lt;wsp:rsid wsp:val=&quot;00500AFF&quot;/&gt;&lt;wsp:rsid wsp:val=&quot;005011C6&quot;/&gt;&lt;wsp:rsid wsp:val=&quot;0051535E&quot;/&gt;&lt;wsp:rsid wsp:val=&quot;005172A3&quot;/&gt;&lt;wsp:rsid wsp:val=&quot;005659B0&quot;/&gt;&lt;wsp:rsid wsp:val=&quot;005970AA&quot;/&gt;&lt;wsp:rsid wsp:val=&quot;005A0D19&quot;/&gt;&lt;wsp:rsid wsp:val=&quot;005B7733&quot;/&gt;&lt;wsp:rsid wsp:val=&quot;005E46DC&quot;/&gt;&lt;wsp:rsid wsp:val=&quot;00632BDF&quot;/&gt;&lt;wsp:rsid wsp:val=&quot;0063697F&quot;/&gt;&lt;wsp:rsid wsp:val=&quot;00665944&quot;/&gt;&lt;wsp:rsid wsp:val=&quot;00694FC7&quot;/&gt;&lt;wsp:rsid wsp:val=&quot;006A7818&quot;/&gt;&lt;wsp:rsid wsp:val=&quot;006C2AD7&quot;/&gt;&lt;wsp:rsid wsp:val=&quot;006D23A7&quot;/&gt;&lt;wsp:rsid wsp:val=&quot;006E1865&quot;/&gt;&lt;wsp:rsid wsp:val=&quot;006F76B6&quot;/&gt;&lt;wsp:rsid wsp:val=&quot;0070536B&quot;/&gt;&lt;wsp:rsid wsp:val=&quot;00705A96&quot;/&gt;&lt;wsp:rsid wsp:val=&quot;00723903&quot;/&gt;&lt;wsp:rsid wsp:val=&quot;007360F8&quot;/&gt;&lt;wsp:rsid wsp:val=&quot;007504FA&quot;/&gt;&lt;wsp:rsid wsp:val=&quot;0075193A&quot;/&gt;&lt;wsp:rsid wsp:val=&quot;00795029&quot;/&gt;&lt;wsp:rsid wsp:val=&quot;007C0C68&quot;/&gt;&lt;wsp:rsid wsp:val=&quot;007C549A&quot;/&gt;&lt;wsp:rsid wsp:val=&quot;007E1920&quot;/&gt;&lt;wsp:rsid wsp:val=&quot;007E4D35&quot;/&gt;&lt;wsp:rsid wsp:val=&quot;007E4FDD&quot;/&gt;&lt;wsp:rsid wsp:val=&quot;0081277A&quot;/&gt;&lt;wsp:rsid wsp:val=&quot;00814F32&quot;/&gt;&lt;wsp:rsid wsp:val=&quot;00850A27&quot;/&gt;&lt;wsp:rsid wsp:val=&quot;008708E4&quot;/&gt;&lt;wsp:rsid wsp:val=&quot;00897109&quot;/&gt;&lt;wsp:rsid wsp:val=&quot;008A1317&quot;/&gt;&lt;wsp:rsid wsp:val=&quot;008B7767&quot;/&gt;&lt;wsp:rsid wsp:val=&quot;008C0D42&quot;/&gt;&lt;wsp:rsid wsp:val=&quot;008D5444&quot;/&gt;&lt;wsp:rsid wsp:val=&quot;008E3BA5&quot;/&gt;&lt;wsp:rsid wsp:val=&quot;008E5AAD&quot;/&gt;&lt;wsp:rsid wsp:val=&quot;008E776D&quot;/&gt;&lt;wsp:rsid wsp:val=&quot;00913DED&quot;/&gt;&lt;wsp:rsid wsp:val=&quot;009803BF&quot;/&gt;&lt;wsp:rsid wsp:val=&quot;009833D6&quot;/&gt;&lt;wsp:rsid wsp:val=&quot;0098531A&quot;/&gt;&lt;wsp:rsid wsp:val=&quot;00991D3C&quot;/&gt;&lt;wsp:rsid wsp:val=&quot;009A4A0B&quot;/&gt;&lt;wsp:rsid wsp:val=&quot;009A6F73&quot;/&gt;&lt;wsp:rsid wsp:val=&quot;009B6E7C&quot;/&gt;&lt;wsp:rsid wsp:val=&quot;009C163D&quot;/&gt;&lt;wsp:rsid wsp:val=&quot;009C16D3&quot;/&gt;&lt;wsp:rsid wsp:val=&quot;009E229C&quot;/&gt;&lt;wsp:rsid wsp:val=&quot;009F148E&quot;/&gt;&lt;wsp:rsid wsp:val=&quot;00A106CF&quot;/&gt;&lt;wsp:rsid wsp:val=&quot;00A736CA&quot;/&gt;&lt;wsp:rsid wsp:val=&quot;00AB4C57&quot;/&gt;&lt;wsp:rsid wsp:val=&quot;00AE4F65&quot;/&gt;&lt;wsp:rsid wsp:val=&quot;00AE7CB0&quot;/&gt;&lt;wsp:rsid wsp:val=&quot;00B84F85&quot;/&gt;&lt;wsp:rsid wsp:val=&quot;00B92D8A&quot;/&gt;&lt;wsp:rsid wsp:val=&quot;00BA22BF&quot;/&gt;&lt;wsp:rsid wsp:val=&quot;00BB4675&quot;/&gt;&lt;wsp:rsid wsp:val=&quot;00BB49EA&quot;/&gt;&lt;wsp:rsid wsp:val=&quot;00BC18FA&quot;/&gt;&lt;wsp:rsid wsp:val=&quot;00BE0408&quot;/&gt;&lt;wsp:rsid wsp:val=&quot;00BE3361&quot;/&gt;&lt;wsp:rsid wsp:val=&quot;00BE37B9&quot;/&gt;&lt;wsp:rsid wsp:val=&quot;00BE77A8&quot;/&gt;&lt;wsp:rsid wsp:val=&quot;00C379C0&quot;/&gt;&lt;wsp:rsid wsp:val=&quot;00C41198&quot;/&gt;&lt;wsp:rsid wsp:val=&quot;00C636DE&quot;/&gt;&lt;wsp:rsid wsp:val=&quot;00C6411C&quot;/&gt;&lt;wsp:rsid wsp:val=&quot;00CA2B26&quot;/&gt;&lt;wsp:rsid wsp:val=&quot;00CD7F1C&quot;/&gt;&lt;wsp:rsid wsp:val=&quot;00CF1661&quot;/&gt;&lt;wsp:rsid wsp:val=&quot;00CF28DE&quot;/&gt;&lt;wsp:rsid wsp:val=&quot;00D0305F&quot;/&gt;&lt;wsp:rsid wsp:val=&quot;00D21624&quot;/&gt;&lt;wsp:rsid wsp:val=&quot;00D220A2&quot;/&gt;&lt;wsp:rsid wsp:val=&quot;00D25127&quot;/&gt;&lt;wsp:rsid wsp:val=&quot;00D41F8D&quot;/&gt;&lt;wsp:rsid wsp:val=&quot;00D43270&quot;/&gt;&lt;wsp:rsid wsp:val=&quot;00D52677&quot;/&gt;&lt;wsp:rsid wsp:val=&quot;00D61956&quot;/&gt;&lt;wsp:rsid wsp:val=&quot;00DA0357&quot;/&gt;&lt;wsp:rsid wsp:val=&quot;00DF0B6F&quot;/&gt;&lt;wsp:rsid wsp:val=&quot;00E045C0&quot;/&gt;&lt;wsp:rsid wsp:val=&quot;00E379DE&quot;/&gt;&lt;wsp:rsid wsp:val=&quot;00E44359&quot;/&gt;&lt;wsp:rsid wsp:val=&quot;00E55930&quot;/&gt;&lt;wsp:rsid wsp:val=&quot;00EB2816&quot;/&gt;&lt;wsp:rsid wsp:val=&quot;00EE33F6&quot;/&gt;&lt;wsp:rsid wsp:val=&quot;00F13086&quot;/&gt;&lt;wsp:rsid wsp:val=&quot;00F149E5&quot;/&gt;&lt;wsp:rsid wsp:val=&quot;00F323D1&quot;/&gt;&lt;wsp:rsid wsp:val=&quot;00F63FE7&quot;/&gt;&lt;wsp:rsid wsp:val=&quot;00F710C7&quot;/&gt;&lt;wsp:rsid wsp:val=&quot;00F85BDB&quot;/&gt;&lt;wsp:rsid wsp:val=&quot;00F96563&quot;/&gt;&lt;wsp:rsid wsp:val=&quot;00FB4F80&quot;/&gt;&lt;wsp:rsid wsp:val=&quot;00FE2E15&quot;/&gt;&lt;wsp:rsid wsp:val=&quot;00FF281F&quot;/&gt;&lt;wsp:rsid wsp:val=&quot;00FF5A6C&quot;/&gt;&lt;/wsp:rsids&gt;&lt;/w:docPr&gt;&lt;w:body&gt;&lt;wx:sect&gt;&lt;w:p wsp:rsidR=&quot;00000000&quot; wsp:rsidRDefault=&quot;00153A75&quot; wsp:rsidP=&quot;00153A75&quot;&gt;&lt;m:oMathPara&gt;&lt;m:oMath&gt;&lt;m:r&gt;&lt;w:rPr&gt;&lt;w:rFonts w:ascii=&quot;Cambria Math&quot; w:h-ansi=&quot;Cambria Math&quot; w:cs=&quot;Times New Roman&quot;/&gt;&lt;wx:font wx:val=&quot;Cambria Math&quot;/&gt;&lt;w:i/&gt;&lt;w:sz w:val=&quot;28&quot;/&gt;&lt;w:sz-cs w:val=&quot;28&quot;/&gt;&lt;w:lang w:val=&quot;EN-US&quot;/&gt;&lt;/w:rPr&gt;&lt;m:t&gt;T&lt;/m:t&gt;&lt;/m:r&gt;&lt;m:r&gt;&lt;m:rPr&gt;&lt;m:sty m:val=&quot;p&quot;/&gt;&lt;/m:rPr&gt;&lt;w:rPr&gt;&lt;w:rFonts w:ascii=&quot;Cambria Math&quot; w:h-ansi=&quot;Cambria Math&quot; w:cs=&quot;Times New Roman&quot;/&gt;&lt;wx:font wx:val=&quot;Cambria Math&quot;/&gt;&lt;w:sz w:val=&quot;28&quot;/&gt;&lt;w:sz-cs w:val=&quot;28&quot;/&gt;&lt;/w:rPr&gt;&lt;m:t&gt;=&lt;/m:t&gt;&lt;/m:r&gt;&lt;m:f&gt;&lt;m:fPr&gt;&lt;m:ctrlPr&gt;&lt;w:rPr&gt;&lt;w:rFonts w:ascii=&quot;Cambria Math&quot; w:h-ansi=&quot;Cambria Math&quot; w:cs=&quot;Times New Roman&quot;/&gt;&lt;wx:font wx:val=&quot;Cambria Math&quot;/&gt;&lt;w:b-cs/&gt;&lt;w:sz w:val=&quot;28&quot;/&gt;&lt;w:sz-cs w:val=&quot;28&quot;/&gt;&lt;/w:rPr&gt;&lt;/m:ctrlPr&gt;&lt;/m:fPr&gt;&lt;m:num&gt;&lt;m:r&gt;&lt;m:rPr&gt;&lt;m:sty m:val=&quot;p&quot;/&gt;&lt;/m:rPr&gt;&lt;w:rPr&gt;&lt;w:rFonts w:ascii=&quot;Cambria Math&quot; w:h-ansi=&quot;Cambria Math&quot; w:cs=&quot;Times New Roman&quot;/&gt;&lt;wx:font wx:val=&quot;Cambria Math&quot;/&gt;&lt;w:sz w:val=&quot;28&quot;/&gt;&lt;w:sz-cs w:val=&quot;28&quot;/&gt;&lt;/w:rPr&gt;&lt;m:t&gt;X&lt;/m:t&gt;&lt;/m:r&gt;&lt;/m:num&gt;&lt;m:den&gt;&lt;m:r&gt;&lt;w:rPr&gt;&lt;w:rFonts w:ascii=&quot;Cambria Math&quot; w:h-ansi=&quot;Cambria Math&quot; w:cs=&quot;Times New Roman&quot;/&gt;&lt;wx:font wx:val=&quot;Cambria Math&quot;/&gt;&lt;w:i/&gt;&lt;w:sz w:val=&quot;28&quot;/&gt;&lt;w:sz-cs w:val=&quot;28&quot;/&gt;&lt;/w:rPr&gt;&lt;m:t&gt;Y&lt;/m:t&gt;&lt;/m:r&gt;&lt;/m:den&gt;&lt;/m:f&gt;&lt;m:r&gt;&lt;w:rPr&gt;&lt;w:rFonts w:ascii=&quot;Cambria Math&quot; w:h-ansi=&quot;Cambria Math&quot; w:cs=&quot;Times New Roman&quot;/&gt;&lt;wx:font wx:val=&quot;Cambria Math&quot;/&gt;&lt;w:i/&gt;&lt;w:sz w:val=&quot;28&quot;/&gt;&lt;w:sz-cs w:val=&quot;28&quot;/&gt;&lt;/w:rPr&gt;&lt;m:t&gt; vЧ10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7" o:title="" chromakey="white"/>
                </v:shape>
              </w:pict>
            </w:r>
            <w:r w:rsidRPr="00DE11F2">
              <w:rPr>
                <w:rFonts w:ascii="Times New Roman" w:hAnsi="Times New Roman" w:cs="Times New Roman"/>
                <w:bCs/>
                <w:sz w:val="24"/>
                <w:szCs w:val="24"/>
              </w:rPr>
              <w:instrText xml:space="preserve"> </w:instrText>
            </w:r>
            <w:r w:rsidRPr="00630E42">
              <w:rPr>
                <w:rFonts w:ascii="Times New Roman" w:hAnsi="Times New Roman" w:cs="Times New Roman"/>
                <w:bCs/>
                <w:sz w:val="24"/>
                <w:szCs w:val="24"/>
              </w:rPr>
              <w:fldChar w:fldCharType="separate"/>
            </w:r>
            <w:r w:rsidR="001873B5">
              <w:rPr>
                <w:noProof/>
                <w:position w:val="-32"/>
                <w:sz w:val="24"/>
                <w:szCs w:val="24"/>
              </w:rPr>
              <w:pict w14:anchorId="23B403CD">
                <v:shape id="_x0000_i1040" type="#_x0000_t75" alt="" style="width:88pt;height:33pt;mso-width-percent:0;mso-height-percent:0;mso-width-percent:0;mso-height-percent:0" equationxml="&lt;?xml version=&quot;1.0&quot; encoding=&quot;UTF-8&quot; standalone=&quot;yes&quot;?&gt;&#10;&#10;&#10;&#10;&#10;&#10;&#10;&#10;&#10;&#10;&#10;&#10;&#10;&#10;&#10;&#10;&#10;&#10;&#10;&#10;&#10;&#10;&#10;&#10;&#10;&#10;&#10;&#10;&#10;&#10;&#10;&#10;&#10;&#10;&#10;&#10;&lt;?mso-application progid=&quot;Word.Document&quot;?&gt;&#10;&#10;&#10;&#10;&#10;&#10;&#10;&#10;&#10;&#10;&#10;&#10;&#10;&#10;&#10;&#10;&#10;&#10;&#10;&#10;&#10;&#10;&#10;&#10;&#10;&#10;&#10;&#10;&#10;&#10;&#10;&#10;&#10;&#10;&#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60&quot;/&gt;&lt;w:doNotEmbedSystemFonts/&gt;&lt;w:defaultTabStop w:val=&quot;720&quot;/&gt;&lt;w:punctuationKerning/&gt;&lt;w:characterSpacingControl w:val=&quot;DontCompress&quot;/&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E3361&quot;/&gt;&lt;wsp:rsid wsp:val=&quot;00000C6C&quot;/&gt;&lt;wsp:rsid wsp:val=&quot;00004AA3&quot;/&gt;&lt;wsp:rsid wsp:val=&quot;0003496C&quot;/&gt;&lt;wsp:rsid wsp:val=&quot;00036A49&quot;/&gt;&lt;wsp:rsid wsp:val=&quot;00040F87&quot;/&gt;&lt;wsp:rsid wsp:val=&quot;00042281&quot;/&gt;&lt;wsp:rsid wsp:val=&quot;000504AE&quot;/&gt;&lt;wsp:rsid wsp:val=&quot;0008639F&quot;/&gt;&lt;wsp:rsid wsp:val=&quot;000C3EF4&quot;/&gt;&lt;wsp:rsid wsp:val=&quot;000F5617&quot;/&gt;&lt;wsp:rsid wsp:val=&quot;00102A40&quot;/&gt;&lt;wsp:rsid wsp:val=&quot;00123AED&quot;/&gt;&lt;wsp:rsid wsp:val=&quot;00146E61&quot;/&gt;&lt;wsp:rsid wsp:val=&quot;00152369&quot;/&gt;&lt;wsp:rsid wsp:val=&quot;00153A75&quot;/&gt;&lt;wsp:rsid wsp:val=&quot;001641AA&quot;/&gt;&lt;wsp:rsid wsp:val=&quot;00177E97&quot;/&gt;&lt;wsp:rsid wsp:val=&quot;001B1A7A&quot;/&gt;&lt;wsp:rsid wsp:val=&quot;001E404E&quot;/&gt;&lt;wsp:rsid wsp:val=&quot;001F6474&quot;/&gt;&lt;wsp:rsid wsp:val=&quot;00205CA8&quot;/&gt;&lt;wsp:rsid wsp:val=&quot;00227730&quot;/&gt;&lt;wsp:rsid wsp:val=&quot;00231236&quot;/&gt;&lt;wsp:rsid wsp:val=&quot;00275D69&quot;/&gt;&lt;wsp:rsid wsp:val=&quot;002E5F06&quot;/&gt;&lt;wsp:rsid wsp:val=&quot;002F7899&quot;/&gt;&lt;wsp:rsid wsp:val=&quot;00316297&quot;/&gt;&lt;wsp:rsid wsp:val=&quot;003229EB&quot;/&gt;&lt;wsp:rsid wsp:val=&quot;003432CC&quot;/&gt;&lt;wsp:rsid wsp:val=&quot;00363752&quot;/&gt;&lt;wsp:rsid wsp:val=&quot;003701B9&quot;/&gt;&lt;wsp:rsid wsp:val=&quot;0037309E&quot;/&gt;&lt;wsp:rsid wsp:val=&quot;00377CEA&quot;/&gt;&lt;wsp:rsid wsp:val=&quot;003C0BC5&quot;/&gt;&lt;wsp:rsid wsp:val=&quot;003D5AC2&quot;/&gt;&lt;wsp:rsid wsp:val=&quot;003F035A&quot;/&gt;&lt;wsp:rsid wsp:val=&quot;003F48DE&quot;/&gt;&lt;wsp:rsid wsp:val=&quot;003F5A5B&quot;/&gt;&lt;wsp:rsid wsp:val=&quot;0041634A&quot;/&gt;&lt;wsp:rsid wsp:val=&quot;00423BEC&quot;/&gt;&lt;wsp:rsid wsp:val=&quot;004331B7&quot;/&gt;&lt;wsp:rsid wsp:val=&quot;00436EFC&quot;/&gt;&lt;wsp:rsid wsp:val=&quot;00490E96&quot;/&gt;&lt;wsp:rsid wsp:val=&quot;00497BF3&quot;/&gt;&lt;wsp:rsid wsp:val=&quot;00500AFF&quot;/&gt;&lt;wsp:rsid wsp:val=&quot;005011C6&quot;/&gt;&lt;wsp:rsid wsp:val=&quot;0051535E&quot;/&gt;&lt;wsp:rsid wsp:val=&quot;005172A3&quot;/&gt;&lt;wsp:rsid wsp:val=&quot;005659B0&quot;/&gt;&lt;wsp:rsid wsp:val=&quot;005970AA&quot;/&gt;&lt;wsp:rsid wsp:val=&quot;005A0D19&quot;/&gt;&lt;wsp:rsid wsp:val=&quot;005B7733&quot;/&gt;&lt;wsp:rsid wsp:val=&quot;005E46DC&quot;/&gt;&lt;wsp:rsid wsp:val=&quot;00632BDF&quot;/&gt;&lt;wsp:rsid wsp:val=&quot;0063697F&quot;/&gt;&lt;wsp:rsid wsp:val=&quot;00665944&quot;/&gt;&lt;wsp:rsid wsp:val=&quot;00694FC7&quot;/&gt;&lt;wsp:rsid wsp:val=&quot;006A7818&quot;/&gt;&lt;wsp:rsid wsp:val=&quot;006C2AD7&quot;/&gt;&lt;wsp:rsid wsp:val=&quot;006D23A7&quot;/&gt;&lt;wsp:rsid wsp:val=&quot;006E1865&quot;/&gt;&lt;wsp:rsid wsp:val=&quot;006F76B6&quot;/&gt;&lt;wsp:rsid wsp:val=&quot;0070536B&quot;/&gt;&lt;wsp:rsid wsp:val=&quot;00705A96&quot;/&gt;&lt;wsp:rsid wsp:val=&quot;00723903&quot;/&gt;&lt;wsp:rsid wsp:val=&quot;007360F8&quot;/&gt;&lt;wsp:rsid wsp:val=&quot;007504FA&quot;/&gt;&lt;wsp:rsid wsp:val=&quot;0075193A&quot;/&gt;&lt;wsp:rsid wsp:val=&quot;00795029&quot;/&gt;&lt;wsp:rsid wsp:val=&quot;007C0C68&quot;/&gt;&lt;wsp:rsid wsp:val=&quot;007C549A&quot;/&gt;&lt;wsp:rsid wsp:val=&quot;007E1920&quot;/&gt;&lt;wsp:rsid wsp:val=&quot;007E4D35&quot;/&gt;&lt;wsp:rsid wsp:val=&quot;007E4FDD&quot;/&gt;&lt;wsp:rsid wsp:val=&quot;0081277A&quot;/&gt;&lt;wsp:rsid wsp:val=&quot;00814F32&quot;/&gt;&lt;wsp:rsid wsp:val=&quot;00850A27&quot;/&gt;&lt;wsp:rsid wsp:val=&quot;008708E4&quot;/&gt;&lt;wsp:rsid wsp:val=&quot;00897109&quot;/&gt;&lt;wsp:rsid wsp:val=&quot;008A1317&quot;/&gt;&lt;wsp:rsid wsp:val=&quot;008B7767&quot;/&gt;&lt;wsp:rsid wsp:val=&quot;008C0D42&quot;/&gt;&lt;wsp:rsid wsp:val=&quot;008D5444&quot;/&gt;&lt;wsp:rsid wsp:val=&quot;008E3BA5&quot;/&gt;&lt;wsp:rsid wsp:val=&quot;008E5AAD&quot;/&gt;&lt;wsp:rsid wsp:val=&quot;008E776D&quot;/&gt;&lt;wsp:rsid wsp:val=&quot;00913DED&quot;/&gt;&lt;wsp:rsid wsp:val=&quot;009803BF&quot;/&gt;&lt;wsp:rsid wsp:val=&quot;009833D6&quot;/&gt;&lt;wsp:rsid wsp:val=&quot;0098531A&quot;/&gt;&lt;wsp:rsid wsp:val=&quot;00991D3C&quot;/&gt;&lt;wsp:rsid wsp:val=&quot;009A4A0B&quot;/&gt;&lt;wsp:rsid wsp:val=&quot;009A6F73&quot;/&gt;&lt;wsp:rsid wsp:val=&quot;009B6E7C&quot;/&gt;&lt;wsp:rsid wsp:val=&quot;009C163D&quot;/&gt;&lt;wsp:rsid wsp:val=&quot;009C16D3&quot;/&gt;&lt;wsp:rsid wsp:val=&quot;009E229C&quot;/&gt;&lt;wsp:rsid wsp:val=&quot;009F148E&quot;/&gt;&lt;wsp:rsid wsp:val=&quot;00A106CF&quot;/&gt;&lt;wsp:rsid wsp:val=&quot;00A736CA&quot;/&gt;&lt;wsp:rsid wsp:val=&quot;00AB4C57&quot;/&gt;&lt;wsp:rsid wsp:val=&quot;00AE4F65&quot;/&gt;&lt;wsp:rsid wsp:val=&quot;00AE7CB0&quot;/&gt;&lt;wsp:rsid wsp:val=&quot;00B84F85&quot;/&gt;&lt;wsp:rsid wsp:val=&quot;00B92D8A&quot;/&gt;&lt;wsp:rsid wsp:val=&quot;00BA22BF&quot;/&gt;&lt;wsp:rsid wsp:val=&quot;00BB4675&quot;/&gt;&lt;wsp:rsid wsp:val=&quot;00BB49EA&quot;/&gt;&lt;wsp:rsid wsp:val=&quot;00BC18FA&quot;/&gt;&lt;wsp:rsid wsp:val=&quot;00BE0408&quot;/&gt;&lt;wsp:rsid wsp:val=&quot;00BE3361&quot;/&gt;&lt;wsp:rsid wsp:val=&quot;00BE37B9&quot;/&gt;&lt;wsp:rsid wsp:val=&quot;00BE77A8&quot;/&gt;&lt;wsp:rsid wsp:val=&quot;00C379C0&quot;/&gt;&lt;wsp:rsid wsp:val=&quot;00C41198&quot;/&gt;&lt;wsp:rsid wsp:val=&quot;00C636DE&quot;/&gt;&lt;wsp:rsid wsp:val=&quot;00C6411C&quot;/&gt;&lt;wsp:rsid wsp:val=&quot;00CA2B26&quot;/&gt;&lt;wsp:rsid wsp:val=&quot;00CD7F1C&quot;/&gt;&lt;wsp:rsid wsp:val=&quot;00CF1661&quot;/&gt;&lt;wsp:rsid wsp:val=&quot;00CF28DE&quot;/&gt;&lt;wsp:rsid wsp:val=&quot;00D0305F&quot;/&gt;&lt;wsp:rsid wsp:val=&quot;00D21624&quot;/&gt;&lt;wsp:rsid wsp:val=&quot;00D220A2&quot;/&gt;&lt;wsp:rsid wsp:val=&quot;00D25127&quot;/&gt;&lt;wsp:rsid wsp:val=&quot;00D41F8D&quot;/&gt;&lt;wsp:rsid wsp:val=&quot;00D43270&quot;/&gt;&lt;wsp:rsid wsp:val=&quot;00D52677&quot;/&gt;&lt;wsp:rsid wsp:val=&quot;00D61956&quot;/&gt;&lt;wsp:rsid wsp:val=&quot;00DA0357&quot;/&gt;&lt;wsp:rsid wsp:val=&quot;00DF0B6F&quot;/&gt;&lt;wsp:rsid wsp:val=&quot;00E045C0&quot;/&gt;&lt;wsp:rsid wsp:val=&quot;00E379DE&quot;/&gt;&lt;wsp:rsid wsp:val=&quot;00E44359&quot;/&gt;&lt;wsp:rsid wsp:val=&quot;00E55930&quot;/&gt;&lt;wsp:rsid wsp:val=&quot;00EB2816&quot;/&gt;&lt;wsp:rsid wsp:val=&quot;00EE33F6&quot;/&gt;&lt;wsp:rsid wsp:val=&quot;00F13086&quot;/&gt;&lt;wsp:rsid wsp:val=&quot;00F149E5&quot;/&gt;&lt;wsp:rsid wsp:val=&quot;00F323D1&quot;/&gt;&lt;wsp:rsid wsp:val=&quot;00F63FE7&quot;/&gt;&lt;wsp:rsid wsp:val=&quot;00F710C7&quot;/&gt;&lt;wsp:rsid wsp:val=&quot;00F85BDB&quot;/&gt;&lt;wsp:rsid wsp:val=&quot;00F96563&quot;/&gt;&lt;wsp:rsid wsp:val=&quot;00FB4F80&quot;/&gt;&lt;wsp:rsid wsp:val=&quot;00FE2E15&quot;/&gt;&lt;wsp:rsid wsp:val=&quot;00FF281F&quot;/&gt;&lt;wsp:rsid wsp:val=&quot;00FF5A6C&quot;/&gt;&lt;/wsp:rsids&gt;&lt;/w:docPr&gt;&lt;w:body&gt;&lt;wx:sect&gt;&lt;w:p wsp:rsidR=&quot;00000000&quot; wsp:rsidRDefault=&quot;00153A75&quot; wsp:rsidP=&quot;00153A75&quot;&gt;&lt;m:oMathPara&gt;&lt;m:oMath&gt;&lt;m:r&gt;&lt;w:rPr&gt;&lt;w:rFonts w:ascii=&quot;Cambria Math&quot; w:h-ansi=&quot;Cambria Math&quot; w:cs=&quot;Times New Roman&quot;/&gt;&lt;wx:font wx:val=&quot;Cambria Math&quot;/&gt;&lt;w:i/&gt;&lt;w:sz w:val=&quot;28&quot;/&gt;&lt;w:sz-cs w:val=&quot;28&quot;/&gt;&lt;w:lang w:val=&quot;EN-US&quot;/&gt;&lt;/w:rPr&gt;&lt;m:t&gt;T&lt;/m:t&gt;&lt;/m:r&gt;&lt;m:r&gt;&lt;m:rPr&gt;&lt;m:sty m:val=&quot;p&quot;/&gt;&lt;/m:rPr&gt;&lt;w:rPr&gt;&lt;w:rFonts w:ascii=&quot;Cambria Math&quot; w:h-ansi=&quot;Cambria Math&quot; w:cs=&quot;Times New Roman&quot;/&gt;&lt;wx:font wx:val=&quot;Cambria Math&quot;/&gt;&lt;w:sz w:val=&quot;28&quot;/&gt;&lt;w:sz-cs w:val=&quot;28&quot;/&gt;&lt;/w:rPr&gt;&lt;m:t&gt;=&lt;/m:t&gt;&lt;/m:r&gt;&lt;m:f&gt;&lt;m:fPr&gt;&lt;m:ctrlPr&gt;&lt;w:rPr&gt;&lt;w:rFonts w:ascii=&quot;Cambria Math&quot; w:h-ansi=&quot;Cambria Math&quot; w:cs=&quot;Times New Roman&quot;/&gt;&lt;wx:font wx:val=&quot;Cambria Math&quot;/&gt;&lt;w:b-cs/&gt;&lt;w:sz w:val=&quot;28&quot;/&gt;&lt;w:sz-cs w:val=&quot;28&quot;/&gt;&lt;/w:rPr&gt;&lt;/m:ctrlPr&gt;&lt;/m:fPr&gt;&lt;m:num&gt;&lt;m:r&gt;&lt;m:rPr&gt;&lt;m:sty m:val=&quot;p&quot;/&gt;&lt;/m:rPr&gt;&lt;w:rPr&gt;&lt;w:rFonts w:ascii=&quot;Cambria Math&quot; w:h-ansi=&quot;Cambria Math&quot; w:cs=&quot;Times New Roman&quot;/&gt;&lt;wx:font wx:val=&quot;Cambria Math&quot;/&gt;&lt;w:sz w:val=&quot;28&quot;/&gt;&lt;w:sz-cs w:val=&quot;28&quot;/&gt;&lt;/w:rPr&gt;&lt;m:t&gt;X&lt;/m:t&gt;&lt;/m:r&gt;&lt;/m:num&gt;&lt;m:den&gt;&lt;m:r&gt;&lt;w:rPr&gt;&lt;w:rFonts w:ascii=&quot;Cambria Math&quot; w:h-ansi=&quot;Cambria Math&quot; w:cs=&quot;Times New Roman&quot;/&gt;&lt;wx:font wx:val=&quot;Cambria Math&quot;/&gt;&lt;w:i/&gt;&lt;w:sz w:val=&quot;28&quot;/&gt;&lt;w:sz-cs w:val=&quot;28&quot;/&gt;&lt;/w:rPr&gt;&lt;m:t&gt;Y&lt;/m:t&gt;&lt;/m:r&gt;&lt;/m:den&gt;&lt;/m:f&gt;&lt;m:r&gt;&lt;w:rPr&gt;&lt;w:rFonts w:ascii=&quot;Cambria Math&quot; w:h-ansi=&quot;Cambria Math&quot; w:cs=&quot;Times New Roman&quot;/&gt;&lt;wx:font wx:val=&quot;Cambria Math&quot;/&gt;&lt;w:i/&gt;&lt;w:sz w:val=&quot;28&quot;/&gt;&lt;w:sz-cs w:val=&quot;28&quot;/&gt;&lt;/w:rPr&gt;&lt;m:t&gt; vЧ10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7" o:title="" chromakey="white"/>
                </v:shape>
              </w:pict>
            </w:r>
            <w:r w:rsidRPr="00630E42">
              <w:rPr>
                <w:rFonts w:ascii="Times New Roman" w:hAnsi="Times New Roman" w:cs="Times New Roman"/>
                <w:bCs/>
                <w:sz w:val="24"/>
                <w:szCs w:val="24"/>
              </w:rPr>
              <w:fldChar w:fldCharType="end"/>
            </w:r>
            <w:r w:rsidRPr="00DE11F2">
              <w:rPr>
                <w:rFonts w:ascii="Times New Roman" w:eastAsia="Calibri" w:hAnsi="Times New Roman" w:cs="Times New Roman"/>
                <w:bCs/>
                <w:color w:val="000000"/>
                <w:sz w:val="24"/>
                <w:szCs w:val="24"/>
                <w:lang w:val="ru-RU"/>
              </w:rPr>
              <w:t xml:space="preserve">, где </w:t>
            </w:r>
            <w:r w:rsidRPr="00DE11F2">
              <w:rPr>
                <w:rFonts w:ascii="Times New Roman" w:eastAsia="Calibri" w:hAnsi="Times New Roman" w:cs="Times New Roman"/>
                <w:bCs/>
                <w:color w:val="000000"/>
                <w:sz w:val="24"/>
                <w:szCs w:val="24"/>
                <w:lang w:val="en-US"/>
              </w:rPr>
              <w:t>T</w:t>
            </w:r>
            <w:r w:rsidRPr="00DE11F2">
              <w:rPr>
                <w:rFonts w:ascii="Times New Roman" w:eastAsia="Calibri" w:hAnsi="Times New Roman" w:cs="Times New Roman"/>
                <w:bCs/>
                <w:color w:val="000000"/>
                <w:sz w:val="24"/>
                <w:szCs w:val="24"/>
                <w:lang w:val="ru-RU"/>
              </w:rPr>
              <w:t xml:space="preserve"> – доля детей, участвующих в проектах с участием партнеров</w:t>
            </w:r>
          </w:p>
          <w:p w14:paraId="1C5E0C98"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bCs/>
                <w:color w:val="000000"/>
                <w:sz w:val="24"/>
                <w:szCs w:val="24"/>
                <w:lang w:val="ru-RU"/>
              </w:rPr>
            </w:pPr>
            <w:r w:rsidRPr="00DE11F2">
              <w:rPr>
                <w:rFonts w:ascii="Times New Roman" w:eastAsia="Calibri" w:hAnsi="Times New Roman" w:cs="Times New Roman"/>
                <w:b/>
                <w:color w:val="000000"/>
                <w:sz w:val="24"/>
                <w:szCs w:val="24"/>
                <w:lang w:val="en-US"/>
              </w:rPr>
              <w:t>X</w:t>
            </w:r>
            <w:r w:rsidRPr="00DE11F2">
              <w:rPr>
                <w:rFonts w:ascii="Times New Roman" w:eastAsia="Calibri" w:hAnsi="Times New Roman" w:cs="Times New Roman"/>
                <w:b/>
                <w:color w:val="000000"/>
                <w:sz w:val="24"/>
                <w:szCs w:val="24"/>
                <w:lang w:val="ru-RU"/>
              </w:rPr>
              <w:t xml:space="preserve"> – </w:t>
            </w:r>
            <w:r w:rsidRPr="00DE11F2">
              <w:rPr>
                <w:rFonts w:ascii="Times New Roman" w:eastAsia="Calibri" w:hAnsi="Times New Roman" w:cs="Times New Roman"/>
                <w:bCs/>
                <w:color w:val="000000"/>
                <w:sz w:val="24"/>
                <w:szCs w:val="24"/>
                <w:lang w:val="ru-RU"/>
              </w:rPr>
              <w:t>количество учащихся, принявших участие в реализации образовательных проектов с участием партнеров</w:t>
            </w:r>
          </w:p>
          <w:p w14:paraId="5F15F603"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b/>
                <w:color w:val="000000"/>
                <w:sz w:val="24"/>
                <w:szCs w:val="24"/>
                <w:lang w:val="ru-RU"/>
              </w:rPr>
            </w:pPr>
            <w:r w:rsidRPr="00DE11F2">
              <w:rPr>
                <w:rFonts w:ascii="Times New Roman" w:eastAsia="Calibri" w:hAnsi="Times New Roman" w:cs="Times New Roman"/>
                <w:b/>
                <w:color w:val="000000"/>
                <w:sz w:val="24"/>
                <w:szCs w:val="24"/>
                <w:lang w:val="en-US"/>
              </w:rPr>
              <w:t>Y</w:t>
            </w:r>
            <w:r w:rsidRPr="00DE11F2">
              <w:rPr>
                <w:rFonts w:ascii="Times New Roman" w:eastAsia="Calibri" w:hAnsi="Times New Roman" w:cs="Times New Roman"/>
                <w:b/>
                <w:color w:val="000000"/>
                <w:sz w:val="24"/>
                <w:szCs w:val="24"/>
                <w:lang w:val="ru-RU"/>
              </w:rPr>
              <w:t xml:space="preserve">- </w:t>
            </w:r>
            <w:r w:rsidRPr="00DE11F2">
              <w:rPr>
                <w:rFonts w:ascii="Times New Roman" w:eastAsia="Calibri" w:hAnsi="Times New Roman" w:cs="Times New Roman"/>
                <w:bCs/>
                <w:color w:val="000000"/>
                <w:sz w:val="24"/>
                <w:szCs w:val="24"/>
                <w:lang w:val="ru-RU"/>
              </w:rPr>
              <w:t>численность учащихся типовой модели в текущем году</w:t>
            </w:r>
          </w:p>
        </w:tc>
      </w:tr>
      <w:tr w:rsidR="0076794E" w:rsidRPr="00DE11F2" w14:paraId="24CA8211" w14:textId="77777777" w:rsidTr="00083168">
        <w:tc>
          <w:tcPr>
            <w:tcW w:w="497" w:type="dxa"/>
            <w:shd w:val="clear" w:color="auto" w:fill="auto"/>
          </w:tcPr>
          <w:p w14:paraId="55426EEE"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color w:val="000000"/>
                <w:sz w:val="24"/>
                <w:szCs w:val="24"/>
                <w:lang w:val="ru-RU"/>
              </w:rPr>
            </w:pPr>
            <w:r w:rsidRPr="00DE11F2">
              <w:rPr>
                <w:rFonts w:ascii="Times New Roman" w:eastAsia="Calibri" w:hAnsi="Times New Roman" w:cs="Times New Roman"/>
                <w:color w:val="000000"/>
                <w:sz w:val="24"/>
                <w:szCs w:val="24"/>
                <w:lang w:val="ru-RU"/>
              </w:rPr>
              <w:t>9</w:t>
            </w:r>
          </w:p>
        </w:tc>
        <w:tc>
          <w:tcPr>
            <w:tcW w:w="2328" w:type="dxa"/>
            <w:shd w:val="clear" w:color="auto" w:fill="auto"/>
          </w:tcPr>
          <w:p w14:paraId="70A671D5"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bCs/>
                <w:color w:val="000000"/>
                <w:sz w:val="24"/>
                <w:szCs w:val="24"/>
                <w:lang w:val="ru-RU"/>
              </w:rPr>
            </w:pPr>
            <w:r w:rsidRPr="00DE11F2">
              <w:rPr>
                <w:rFonts w:ascii="Times New Roman" w:eastAsia="Calibri" w:hAnsi="Times New Roman" w:cs="Times New Roman"/>
                <w:bCs/>
                <w:color w:val="000000"/>
                <w:sz w:val="24"/>
                <w:szCs w:val="24"/>
                <w:lang w:val="ru-RU"/>
              </w:rPr>
              <w:t>Охват сотрудников современными программами ДПО от ведущих организаций РФ</w:t>
            </w:r>
          </w:p>
        </w:tc>
        <w:tc>
          <w:tcPr>
            <w:tcW w:w="498" w:type="dxa"/>
            <w:shd w:val="clear" w:color="auto" w:fill="auto"/>
          </w:tcPr>
          <w:p w14:paraId="3C69DC42"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color w:val="000000"/>
                <w:sz w:val="24"/>
                <w:szCs w:val="24"/>
                <w:lang w:val="ru-RU"/>
              </w:rPr>
            </w:pPr>
            <w:r w:rsidRPr="00DE11F2">
              <w:rPr>
                <w:rFonts w:ascii="Times New Roman" w:eastAsia="Calibri" w:hAnsi="Times New Roman" w:cs="Times New Roman"/>
                <w:noProof/>
                <w:color w:val="000000"/>
                <w:position w:val="-24"/>
                <w:sz w:val="24"/>
                <w:szCs w:val="24"/>
                <w:lang w:val="en-US"/>
              </w:rPr>
              <w:t>%</w:t>
            </w:r>
          </w:p>
        </w:tc>
        <w:tc>
          <w:tcPr>
            <w:tcW w:w="6283" w:type="dxa"/>
            <w:shd w:val="clear" w:color="auto" w:fill="auto"/>
          </w:tcPr>
          <w:p w14:paraId="4433AEC3" w14:textId="77777777" w:rsidR="0076794E" w:rsidRPr="00DE11F2" w:rsidRDefault="0076794E" w:rsidP="00083168">
            <w:pPr>
              <w:spacing w:line="240" w:lineRule="auto"/>
              <w:ind w:left="0" w:firstLine="0"/>
              <w:rPr>
                <w:rFonts w:ascii="Times New Roman" w:eastAsia="Calibri" w:hAnsi="Times New Roman" w:cs="Times New Roman"/>
                <w:bCs/>
                <w:color w:val="000000"/>
                <w:sz w:val="24"/>
                <w:szCs w:val="24"/>
                <w:lang w:val="ru-RU"/>
              </w:rPr>
            </w:pPr>
            <w:r w:rsidRPr="00630E42">
              <w:rPr>
                <w:rFonts w:ascii="Times New Roman" w:hAnsi="Times New Roman" w:cs="Times New Roman"/>
                <w:bCs/>
                <w:sz w:val="24"/>
                <w:szCs w:val="24"/>
              </w:rPr>
              <w:fldChar w:fldCharType="begin"/>
            </w:r>
            <w:r w:rsidRPr="00DE11F2">
              <w:rPr>
                <w:rFonts w:ascii="Times New Roman" w:hAnsi="Times New Roman" w:cs="Times New Roman"/>
                <w:bCs/>
                <w:sz w:val="24"/>
                <w:szCs w:val="24"/>
              </w:rPr>
              <w:instrText xml:space="preserve"> QUOTE </w:instrText>
            </w:r>
            <w:r w:rsidR="001873B5">
              <w:rPr>
                <w:noProof/>
                <w:position w:val="-32"/>
                <w:sz w:val="24"/>
                <w:szCs w:val="24"/>
              </w:rPr>
              <w:pict w14:anchorId="577D8A3A">
                <v:shape id="_x0000_i1041" type="#_x0000_t75" alt="" style="width:86pt;height:33pt;mso-width-percent:0;mso-height-percent:0;mso-width-percent:0;mso-height-percent:0" equationxml="&lt;?xml version=&quot;1.0&quot; encoding=&quot;UTF-8&quot; standalone=&quot;yes&quot;?&gt;&#10;&#10;&#10;&#10;&#10;&#10;&#10;&#10;&#10;&#10;&#10;&#10;&#10;&#10;&#10;&#10;&#10;&#10;&#10;&#10;&#10;&#10;&#10;&#10;&#10;&#10;&#10;&#10;&#10;&#10;&#10;&#10;&#10;&#10;&#10;&#10;&lt;?mso-application progid=&quot;Word.Document&quot;?&gt;&#10;&#10;&#10;&#10;&#10;&#10;&#10;&#10;&#10;&#10;&#10;&#10;&#10;&#10;&#10;&#10;&#10;&#10;&#10;&#10;&#10;&#10;&#10;&#10;&#10;&#10;&#10;&#10;&#10;&#10;&#10;&#10;&#10;&#10;&#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60&quot;/&gt;&lt;w:doNotEmbedSystemFonts/&gt;&lt;w:defaultTabStop w:val=&quot;720&quot;/&gt;&lt;w:punctuationKerning/&gt;&lt;w:characterSpacingControl w:val=&quot;DontCompress&quot;/&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E3361&quot;/&gt;&lt;wsp:rsid wsp:val=&quot;00000C6C&quot;/&gt;&lt;wsp:rsid wsp:val=&quot;00004AA3&quot;/&gt;&lt;wsp:rsid wsp:val=&quot;0003496C&quot;/&gt;&lt;wsp:rsid wsp:val=&quot;00036A49&quot;/&gt;&lt;wsp:rsid wsp:val=&quot;00040F87&quot;/&gt;&lt;wsp:rsid wsp:val=&quot;00042281&quot;/&gt;&lt;wsp:rsid wsp:val=&quot;000504AE&quot;/&gt;&lt;wsp:rsid wsp:val=&quot;0008639F&quot;/&gt;&lt;wsp:rsid wsp:val=&quot;000C3EF4&quot;/&gt;&lt;wsp:rsid wsp:val=&quot;000E4227&quot;/&gt;&lt;wsp:rsid wsp:val=&quot;000F5617&quot;/&gt;&lt;wsp:rsid wsp:val=&quot;00102A40&quot;/&gt;&lt;wsp:rsid wsp:val=&quot;00123AED&quot;/&gt;&lt;wsp:rsid wsp:val=&quot;00146E61&quot;/&gt;&lt;wsp:rsid wsp:val=&quot;00152369&quot;/&gt;&lt;wsp:rsid wsp:val=&quot;001641AA&quot;/&gt;&lt;wsp:rsid wsp:val=&quot;00177E97&quot;/&gt;&lt;wsp:rsid wsp:val=&quot;001B1A7A&quot;/&gt;&lt;wsp:rsid wsp:val=&quot;001E404E&quot;/&gt;&lt;wsp:rsid wsp:val=&quot;001F6474&quot;/&gt;&lt;wsp:rsid wsp:val=&quot;00205CA8&quot;/&gt;&lt;wsp:rsid wsp:val=&quot;00227730&quot;/&gt;&lt;wsp:rsid wsp:val=&quot;00231236&quot;/&gt;&lt;wsp:rsid wsp:val=&quot;00275D69&quot;/&gt;&lt;wsp:rsid wsp:val=&quot;002E5F06&quot;/&gt;&lt;wsp:rsid wsp:val=&quot;002F7899&quot;/&gt;&lt;wsp:rsid wsp:val=&quot;00316297&quot;/&gt;&lt;wsp:rsid wsp:val=&quot;003229EB&quot;/&gt;&lt;wsp:rsid wsp:val=&quot;003432CC&quot;/&gt;&lt;wsp:rsid wsp:val=&quot;00363752&quot;/&gt;&lt;wsp:rsid wsp:val=&quot;003701B9&quot;/&gt;&lt;wsp:rsid wsp:val=&quot;0037309E&quot;/&gt;&lt;wsp:rsid wsp:val=&quot;00377CEA&quot;/&gt;&lt;wsp:rsid wsp:val=&quot;003C0BC5&quot;/&gt;&lt;wsp:rsid wsp:val=&quot;003D5AC2&quot;/&gt;&lt;wsp:rsid wsp:val=&quot;003F035A&quot;/&gt;&lt;wsp:rsid wsp:val=&quot;003F48DE&quot;/&gt;&lt;wsp:rsid wsp:val=&quot;003F5A5B&quot;/&gt;&lt;wsp:rsid wsp:val=&quot;0041634A&quot;/&gt;&lt;wsp:rsid wsp:val=&quot;00423BEC&quot;/&gt;&lt;wsp:rsid wsp:val=&quot;004331B7&quot;/&gt;&lt;wsp:rsid wsp:val=&quot;00436EFC&quot;/&gt;&lt;wsp:rsid wsp:val=&quot;00490E96&quot;/&gt;&lt;wsp:rsid wsp:val=&quot;00497BF3&quot;/&gt;&lt;wsp:rsid wsp:val=&quot;00500AFF&quot;/&gt;&lt;wsp:rsid wsp:val=&quot;005011C6&quot;/&gt;&lt;wsp:rsid wsp:val=&quot;0051535E&quot;/&gt;&lt;wsp:rsid wsp:val=&quot;005172A3&quot;/&gt;&lt;wsp:rsid wsp:val=&quot;005659B0&quot;/&gt;&lt;wsp:rsid wsp:val=&quot;005970AA&quot;/&gt;&lt;wsp:rsid wsp:val=&quot;005A0D19&quot;/&gt;&lt;wsp:rsid wsp:val=&quot;005B7733&quot;/&gt;&lt;wsp:rsid wsp:val=&quot;005E46DC&quot;/&gt;&lt;wsp:rsid wsp:val=&quot;00632BDF&quot;/&gt;&lt;wsp:rsid wsp:val=&quot;0063697F&quot;/&gt;&lt;wsp:rsid wsp:val=&quot;00665944&quot;/&gt;&lt;wsp:rsid wsp:val=&quot;00694FC7&quot;/&gt;&lt;wsp:rsid wsp:val=&quot;006A7818&quot;/&gt;&lt;wsp:rsid wsp:val=&quot;006C2AD7&quot;/&gt;&lt;wsp:rsid wsp:val=&quot;006D23A7&quot;/&gt;&lt;wsp:rsid wsp:val=&quot;006E1865&quot;/&gt;&lt;wsp:rsid wsp:val=&quot;006F76B6&quot;/&gt;&lt;wsp:rsid wsp:val=&quot;0070536B&quot;/&gt;&lt;wsp:rsid wsp:val=&quot;00705A96&quot;/&gt;&lt;wsp:rsid wsp:val=&quot;00723903&quot;/&gt;&lt;wsp:rsid wsp:val=&quot;007360F8&quot;/&gt;&lt;wsp:rsid wsp:val=&quot;007504FA&quot;/&gt;&lt;wsp:rsid wsp:val=&quot;0075193A&quot;/&gt;&lt;wsp:rsid wsp:val=&quot;00795029&quot;/&gt;&lt;wsp:rsid wsp:val=&quot;007C0C68&quot;/&gt;&lt;wsp:rsid wsp:val=&quot;007C549A&quot;/&gt;&lt;wsp:rsid wsp:val=&quot;007E1920&quot;/&gt;&lt;wsp:rsid wsp:val=&quot;007E4D35&quot;/&gt;&lt;wsp:rsid wsp:val=&quot;007E4FDD&quot;/&gt;&lt;wsp:rsid wsp:val=&quot;0081277A&quot;/&gt;&lt;wsp:rsid wsp:val=&quot;00814F32&quot;/&gt;&lt;wsp:rsid wsp:val=&quot;00850A27&quot;/&gt;&lt;wsp:rsid wsp:val=&quot;008708E4&quot;/&gt;&lt;wsp:rsid wsp:val=&quot;00897109&quot;/&gt;&lt;wsp:rsid wsp:val=&quot;008A1317&quot;/&gt;&lt;wsp:rsid wsp:val=&quot;008B7767&quot;/&gt;&lt;wsp:rsid wsp:val=&quot;008C0D42&quot;/&gt;&lt;wsp:rsid wsp:val=&quot;008D5444&quot;/&gt;&lt;wsp:rsid wsp:val=&quot;008E3BA5&quot;/&gt;&lt;wsp:rsid wsp:val=&quot;008E5AAD&quot;/&gt;&lt;wsp:rsid wsp:val=&quot;008E776D&quot;/&gt;&lt;wsp:rsid wsp:val=&quot;00913DED&quot;/&gt;&lt;wsp:rsid wsp:val=&quot;009803BF&quot;/&gt;&lt;wsp:rsid wsp:val=&quot;009833D6&quot;/&gt;&lt;wsp:rsid wsp:val=&quot;0098531A&quot;/&gt;&lt;wsp:rsid wsp:val=&quot;00991D3C&quot;/&gt;&lt;wsp:rsid wsp:val=&quot;009A4A0B&quot;/&gt;&lt;wsp:rsid wsp:val=&quot;009A6F73&quot;/&gt;&lt;wsp:rsid wsp:val=&quot;009B6E7C&quot;/&gt;&lt;wsp:rsid wsp:val=&quot;009C163D&quot;/&gt;&lt;wsp:rsid wsp:val=&quot;009C16D3&quot;/&gt;&lt;wsp:rsid wsp:val=&quot;009E229C&quot;/&gt;&lt;wsp:rsid wsp:val=&quot;009F148E&quot;/&gt;&lt;wsp:rsid wsp:val=&quot;00A106CF&quot;/&gt;&lt;wsp:rsid wsp:val=&quot;00A736CA&quot;/&gt;&lt;wsp:rsid wsp:val=&quot;00AB4C57&quot;/&gt;&lt;wsp:rsid wsp:val=&quot;00AE4F65&quot;/&gt;&lt;wsp:rsid wsp:val=&quot;00AE7CB0&quot;/&gt;&lt;wsp:rsid wsp:val=&quot;00B84F85&quot;/&gt;&lt;wsp:rsid wsp:val=&quot;00B92D8A&quot;/&gt;&lt;wsp:rsid wsp:val=&quot;00BA22BF&quot;/&gt;&lt;wsp:rsid wsp:val=&quot;00BB4675&quot;/&gt;&lt;wsp:rsid wsp:val=&quot;00BB49EA&quot;/&gt;&lt;wsp:rsid wsp:val=&quot;00BC18FA&quot;/&gt;&lt;wsp:rsid wsp:val=&quot;00BE0408&quot;/&gt;&lt;wsp:rsid wsp:val=&quot;00BE3361&quot;/&gt;&lt;wsp:rsid wsp:val=&quot;00BE37B9&quot;/&gt;&lt;wsp:rsid wsp:val=&quot;00BE77A8&quot;/&gt;&lt;wsp:rsid wsp:val=&quot;00C379C0&quot;/&gt;&lt;wsp:rsid wsp:val=&quot;00C41198&quot;/&gt;&lt;wsp:rsid wsp:val=&quot;00C636DE&quot;/&gt;&lt;wsp:rsid wsp:val=&quot;00C6411C&quot;/&gt;&lt;wsp:rsid wsp:val=&quot;00CA2B26&quot;/&gt;&lt;wsp:rsid wsp:val=&quot;00CD7F1C&quot;/&gt;&lt;wsp:rsid wsp:val=&quot;00CF1661&quot;/&gt;&lt;wsp:rsid wsp:val=&quot;00CF28DE&quot;/&gt;&lt;wsp:rsid wsp:val=&quot;00D0305F&quot;/&gt;&lt;wsp:rsid wsp:val=&quot;00D21624&quot;/&gt;&lt;wsp:rsid wsp:val=&quot;00D220A2&quot;/&gt;&lt;wsp:rsid wsp:val=&quot;00D25127&quot;/&gt;&lt;wsp:rsid wsp:val=&quot;00D41F8D&quot;/&gt;&lt;wsp:rsid wsp:val=&quot;00D43270&quot;/&gt;&lt;wsp:rsid wsp:val=&quot;00D52677&quot;/&gt;&lt;wsp:rsid wsp:val=&quot;00D61956&quot;/&gt;&lt;wsp:rsid wsp:val=&quot;00DA0357&quot;/&gt;&lt;wsp:rsid wsp:val=&quot;00DF0B6F&quot;/&gt;&lt;wsp:rsid wsp:val=&quot;00E045C0&quot;/&gt;&lt;wsp:rsid wsp:val=&quot;00E379DE&quot;/&gt;&lt;wsp:rsid wsp:val=&quot;00E44359&quot;/&gt;&lt;wsp:rsid wsp:val=&quot;00E55930&quot;/&gt;&lt;wsp:rsid wsp:val=&quot;00EB2816&quot;/&gt;&lt;wsp:rsid wsp:val=&quot;00EE33F6&quot;/&gt;&lt;wsp:rsid wsp:val=&quot;00F13086&quot;/&gt;&lt;wsp:rsid wsp:val=&quot;00F149E5&quot;/&gt;&lt;wsp:rsid wsp:val=&quot;00F323D1&quot;/&gt;&lt;wsp:rsid wsp:val=&quot;00F63FE7&quot;/&gt;&lt;wsp:rsid wsp:val=&quot;00F710C7&quot;/&gt;&lt;wsp:rsid wsp:val=&quot;00F85BDB&quot;/&gt;&lt;wsp:rsid wsp:val=&quot;00F96563&quot;/&gt;&lt;wsp:rsid wsp:val=&quot;00FB4F80&quot;/&gt;&lt;wsp:rsid wsp:val=&quot;00FE2E15&quot;/&gt;&lt;wsp:rsid wsp:val=&quot;00FF281F&quot;/&gt;&lt;wsp:rsid wsp:val=&quot;00FF5A6C&quot;/&gt;&lt;/wsp:rsids&gt;&lt;/w:docPr&gt;&lt;w:body&gt;&lt;wx:sect&gt;&lt;w:p wsp:rsidR=&quot;00000000&quot; wsp:rsidRDefault=&quot;000E4227&quot; wsp:rsidP=&quot;000E4227&quot;&gt;&lt;m:oMathPara&gt;&lt;m:oMath&gt;&lt;m:r&gt;&lt;m:rPr&gt;&lt;m:sty m:val=&quot;p&quot;/&gt;&lt;/m:rPr&gt;&lt;w:rPr&gt;&lt;w:rFonts w:ascii=&quot;Cambria Math&quot; w:h-ansi=&quot;Cambria Math&quot; w:cs=&quot;Times New Roman&quot;/&gt;&lt;wx:font wx:val=&quot;Cambria Math&quot;/&gt;&lt;w:sz w:val=&quot;28&quot;/&gt;&lt;w:sz-cs w:val=&quot;28&quot;/&gt;&lt;/w:rPr&gt;&lt;m:t&gt;S=&lt;/m:t&gt;&lt;/m:r&gt;&lt;m:f&gt;&lt;m:fPr&gt;&lt;m:ctrlPr&gt;&lt;w:rPr&gt;&lt;w:rFonts w:ascii=&quot;Cambria Math&quot; w:h-ansi=&quot;Cambria Math&quot; w:cs=&quot;Times New Roman&quot;/&gt;&lt;wx:font wx:val=&quot;Cambria Math&quot;/&gt;&lt;w:b-cs/&gt;&lt;w:sz w:val=&quot;28&quot;/&gt;&lt;w:sz-cs w:val=&quot;28&quot;/&gt;&lt;/w:rPr&gt;&lt;/m:ctrlPr&gt;&lt;/m:fPr&gt;&lt;m:num&gt;&lt;m:r&gt;&lt;m:rPr&gt;&lt;m:sty m:val=&quot;p&quot;/&gt;&lt;/m:rPr&gt;&lt;w:rPr&gt;&lt;w:rFonts w:ascii=&quot;Cambria Math&quot; w:h-ansi=&quot;Cambria Math&quot; w:cs=&quot;Times New Roman&quot;/&gt;&lt;wx:font wx:val=&quot;Cambria Math&quot;/&gt;&lt;w:sz w:val=&quot;28&quot;/&gt;&lt;w:sz-cs w:val=&quot;28&quot;/&gt;&lt;/w:rPr&gt;&lt;m:t&gt;X&lt;/m:t&gt;&lt;/m:r&gt;&lt;/m:num&gt;&lt;m:den&gt;&lt;m:r&gt;&lt;w:rPr&gt;&lt;w:rFonts w:ascii=&quot;Cambria Math&quot; w:h-ansi=&quot;Cambria Math&quot; w:cs=&quot;Times New Roman&quot;/&gt;&lt;wx:font wx:val=&quot;Cambria Math&quot;/&gt;&lt;w:i/&gt;&lt;w:sz w:val=&quot;28&quot;/&gt;&lt;w:sz-cs w:val=&quot;28&quot;/&gt;&lt;/w:rPr&gt;&lt;m:t&gt;Y&lt;/m:t&gt;&lt;/m:r&gt;&lt;/m:den&gt;&lt;/m:f&gt;&lt;m:r&gt;&lt;w:rPr&gt;&lt;w:rFonts w:ascii=&quot;Cambria Math&quot; w:h-ansi=&quot;Cambria Math&quot; w:cs=&quot;Times New Roman&quot;/&gt;&lt;wx:font wx:val=&quot;Cambria Math&quot;/&gt;&lt;w:i/&gt;&lt;w:sz w:val=&quot;28&quot;/&gt;&lt;w:sz-cs w:val=&quot;28&quot;/&gt;&lt;/w:rPr&gt;&lt;m:t&gt; vЧ10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8" o:title="" chromakey="white"/>
                </v:shape>
              </w:pict>
            </w:r>
            <w:r w:rsidRPr="00DE11F2">
              <w:rPr>
                <w:rFonts w:ascii="Times New Roman" w:hAnsi="Times New Roman" w:cs="Times New Roman"/>
                <w:bCs/>
                <w:sz w:val="24"/>
                <w:szCs w:val="24"/>
              </w:rPr>
              <w:instrText xml:space="preserve"> </w:instrText>
            </w:r>
            <w:r w:rsidRPr="00630E42">
              <w:rPr>
                <w:rFonts w:ascii="Times New Roman" w:hAnsi="Times New Roman" w:cs="Times New Roman"/>
                <w:bCs/>
                <w:sz w:val="24"/>
                <w:szCs w:val="24"/>
              </w:rPr>
              <w:fldChar w:fldCharType="separate"/>
            </w:r>
            <w:r w:rsidR="001873B5">
              <w:rPr>
                <w:noProof/>
                <w:position w:val="-32"/>
                <w:sz w:val="24"/>
                <w:szCs w:val="24"/>
              </w:rPr>
              <w:pict w14:anchorId="365890FB">
                <v:shape id="_x0000_i1042" type="#_x0000_t75" alt="" style="width:86pt;height:33pt;mso-width-percent:0;mso-height-percent:0;mso-width-percent:0;mso-height-percent:0" equationxml="&lt;?xml version=&quot;1.0&quot; encoding=&quot;UTF-8&quot; standalone=&quot;yes&quot;?&gt;&#10;&#10;&#10;&#10;&#10;&#10;&#10;&#10;&#10;&#10;&#10;&#10;&#10;&#10;&#10;&#10;&#10;&#10;&#10;&#10;&#10;&#10;&#10;&#10;&#10;&#10;&#10;&#10;&#10;&#10;&#10;&#10;&#10;&#10;&#10;&#10;&lt;?mso-application progid=&quot;Word.Document&quot;?&gt;&#10;&#10;&#10;&#10;&#10;&#10;&#10;&#10;&#10;&#10;&#10;&#10;&#10;&#10;&#10;&#10;&#10;&#10;&#10;&#10;&#10;&#10;&#10;&#10;&#10;&#10;&#10;&#10;&#10;&#10;&#10;&#10;&#10;&#10;&#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60&quot;/&gt;&lt;w:doNotEmbedSystemFonts/&gt;&lt;w:defaultTabStop w:val=&quot;720&quot;/&gt;&lt;w:punctuationKerning/&gt;&lt;w:characterSpacingControl w:val=&quot;DontCompress&quot;/&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E3361&quot;/&gt;&lt;wsp:rsid wsp:val=&quot;00000C6C&quot;/&gt;&lt;wsp:rsid wsp:val=&quot;00004AA3&quot;/&gt;&lt;wsp:rsid wsp:val=&quot;0003496C&quot;/&gt;&lt;wsp:rsid wsp:val=&quot;00036A49&quot;/&gt;&lt;wsp:rsid wsp:val=&quot;00040F87&quot;/&gt;&lt;wsp:rsid wsp:val=&quot;00042281&quot;/&gt;&lt;wsp:rsid wsp:val=&quot;000504AE&quot;/&gt;&lt;wsp:rsid wsp:val=&quot;0008639F&quot;/&gt;&lt;wsp:rsid wsp:val=&quot;000C3EF4&quot;/&gt;&lt;wsp:rsid wsp:val=&quot;000E4227&quot;/&gt;&lt;wsp:rsid wsp:val=&quot;000F5617&quot;/&gt;&lt;wsp:rsid wsp:val=&quot;00102A40&quot;/&gt;&lt;wsp:rsid wsp:val=&quot;00123AED&quot;/&gt;&lt;wsp:rsid wsp:val=&quot;00146E61&quot;/&gt;&lt;wsp:rsid wsp:val=&quot;00152369&quot;/&gt;&lt;wsp:rsid wsp:val=&quot;001641AA&quot;/&gt;&lt;wsp:rsid wsp:val=&quot;00177E97&quot;/&gt;&lt;wsp:rsid wsp:val=&quot;001B1A7A&quot;/&gt;&lt;wsp:rsid wsp:val=&quot;001E404E&quot;/&gt;&lt;wsp:rsid wsp:val=&quot;001F6474&quot;/&gt;&lt;wsp:rsid wsp:val=&quot;00205CA8&quot;/&gt;&lt;wsp:rsid wsp:val=&quot;00227730&quot;/&gt;&lt;wsp:rsid wsp:val=&quot;00231236&quot;/&gt;&lt;wsp:rsid wsp:val=&quot;00275D69&quot;/&gt;&lt;wsp:rsid wsp:val=&quot;002E5F06&quot;/&gt;&lt;wsp:rsid wsp:val=&quot;002F7899&quot;/&gt;&lt;wsp:rsid wsp:val=&quot;00316297&quot;/&gt;&lt;wsp:rsid wsp:val=&quot;003229EB&quot;/&gt;&lt;wsp:rsid wsp:val=&quot;003432CC&quot;/&gt;&lt;wsp:rsid wsp:val=&quot;00363752&quot;/&gt;&lt;wsp:rsid wsp:val=&quot;003701B9&quot;/&gt;&lt;wsp:rsid wsp:val=&quot;0037309E&quot;/&gt;&lt;wsp:rsid wsp:val=&quot;00377CEA&quot;/&gt;&lt;wsp:rsid wsp:val=&quot;003C0BC5&quot;/&gt;&lt;wsp:rsid wsp:val=&quot;003D5AC2&quot;/&gt;&lt;wsp:rsid wsp:val=&quot;003F035A&quot;/&gt;&lt;wsp:rsid wsp:val=&quot;003F48DE&quot;/&gt;&lt;wsp:rsid wsp:val=&quot;003F5A5B&quot;/&gt;&lt;wsp:rsid wsp:val=&quot;0041634A&quot;/&gt;&lt;wsp:rsid wsp:val=&quot;00423BEC&quot;/&gt;&lt;wsp:rsid wsp:val=&quot;004331B7&quot;/&gt;&lt;wsp:rsid wsp:val=&quot;00436EFC&quot;/&gt;&lt;wsp:rsid wsp:val=&quot;00490E96&quot;/&gt;&lt;wsp:rsid wsp:val=&quot;00497BF3&quot;/&gt;&lt;wsp:rsid wsp:val=&quot;00500AFF&quot;/&gt;&lt;wsp:rsid wsp:val=&quot;005011C6&quot;/&gt;&lt;wsp:rsid wsp:val=&quot;0051535E&quot;/&gt;&lt;wsp:rsid wsp:val=&quot;005172A3&quot;/&gt;&lt;wsp:rsid wsp:val=&quot;005659B0&quot;/&gt;&lt;wsp:rsid wsp:val=&quot;005970AA&quot;/&gt;&lt;wsp:rsid wsp:val=&quot;005A0D19&quot;/&gt;&lt;wsp:rsid wsp:val=&quot;005B7733&quot;/&gt;&lt;wsp:rsid wsp:val=&quot;005E46DC&quot;/&gt;&lt;wsp:rsid wsp:val=&quot;00632BDF&quot;/&gt;&lt;wsp:rsid wsp:val=&quot;0063697F&quot;/&gt;&lt;wsp:rsid wsp:val=&quot;00665944&quot;/&gt;&lt;wsp:rsid wsp:val=&quot;00694FC7&quot;/&gt;&lt;wsp:rsid wsp:val=&quot;006A7818&quot;/&gt;&lt;wsp:rsid wsp:val=&quot;006C2AD7&quot;/&gt;&lt;wsp:rsid wsp:val=&quot;006D23A7&quot;/&gt;&lt;wsp:rsid wsp:val=&quot;006E1865&quot;/&gt;&lt;wsp:rsid wsp:val=&quot;006F76B6&quot;/&gt;&lt;wsp:rsid wsp:val=&quot;0070536B&quot;/&gt;&lt;wsp:rsid wsp:val=&quot;00705A96&quot;/&gt;&lt;wsp:rsid wsp:val=&quot;00723903&quot;/&gt;&lt;wsp:rsid wsp:val=&quot;007360F8&quot;/&gt;&lt;wsp:rsid wsp:val=&quot;007504FA&quot;/&gt;&lt;wsp:rsid wsp:val=&quot;0075193A&quot;/&gt;&lt;wsp:rsid wsp:val=&quot;00795029&quot;/&gt;&lt;wsp:rsid wsp:val=&quot;007C0C68&quot;/&gt;&lt;wsp:rsid wsp:val=&quot;007C549A&quot;/&gt;&lt;wsp:rsid wsp:val=&quot;007E1920&quot;/&gt;&lt;wsp:rsid wsp:val=&quot;007E4D35&quot;/&gt;&lt;wsp:rsid wsp:val=&quot;007E4FDD&quot;/&gt;&lt;wsp:rsid wsp:val=&quot;0081277A&quot;/&gt;&lt;wsp:rsid wsp:val=&quot;00814F32&quot;/&gt;&lt;wsp:rsid wsp:val=&quot;00850A27&quot;/&gt;&lt;wsp:rsid wsp:val=&quot;008708E4&quot;/&gt;&lt;wsp:rsid wsp:val=&quot;00897109&quot;/&gt;&lt;wsp:rsid wsp:val=&quot;008A1317&quot;/&gt;&lt;wsp:rsid wsp:val=&quot;008B7767&quot;/&gt;&lt;wsp:rsid wsp:val=&quot;008C0D42&quot;/&gt;&lt;wsp:rsid wsp:val=&quot;008D5444&quot;/&gt;&lt;wsp:rsid wsp:val=&quot;008E3BA5&quot;/&gt;&lt;wsp:rsid wsp:val=&quot;008E5AAD&quot;/&gt;&lt;wsp:rsid wsp:val=&quot;008E776D&quot;/&gt;&lt;wsp:rsid wsp:val=&quot;00913DED&quot;/&gt;&lt;wsp:rsid wsp:val=&quot;009803BF&quot;/&gt;&lt;wsp:rsid wsp:val=&quot;009833D6&quot;/&gt;&lt;wsp:rsid wsp:val=&quot;0098531A&quot;/&gt;&lt;wsp:rsid wsp:val=&quot;00991D3C&quot;/&gt;&lt;wsp:rsid wsp:val=&quot;009A4A0B&quot;/&gt;&lt;wsp:rsid wsp:val=&quot;009A6F73&quot;/&gt;&lt;wsp:rsid wsp:val=&quot;009B6E7C&quot;/&gt;&lt;wsp:rsid wsp:val=&quot;009C163D&quot;/&gt;&lt;wsp:rsid wsp:val=&quot;009C16D3&quot;/&gt;&lt;wsp:rsid wsp:val=&quot;009E229C&quot;/&gt;&lt;wsp:rsid wsp:val=&quot;009F148E&quot;/&gt;&lt;wsp:rsid wsp:val=&quot;00A106CF&quot;/&gt;&lt;wsp:rsid wsp:val=&quot;00A736CA&quot;/&gt;&lt;wsp:rsid wsp:val=&quot;00AB4C57&quot;/&gt;&lt;wsp:rsid wsp:val=&quot;00AE4F65&quot;/&gt;&lt;wsp:rsid wsp:val=&quot;00AE7CB0&quot;/&gt;&lt;wsp:rsid wsp:val=&quot;00B84F85&quot;/&gt;&lt;wsp:rsid wsp:val=&quot;00B92D8A&quot;/&gt;&lt;wsp:rsid wsp:val=&quot;00BA22BF&quot;/&gt;&lt;wsp:rsid wsp:val=&quot;00BB4675&quot;/&gt;&lt;wsp:rsid wsp:val=&quot;00BB49EA&quot;/&gt;&lt;wsp:rsid wsp:val=&quot;00BC18FA&quot;/&gt;&lt;wsp:rsid wsp:val=&quot;00BE0408&quot;/&gt;&lt;wsp:rsid wsp:val=&quot;00BE3361&quot;/&gt;&lt;wsp:rsid wsp:val=&quot;00BE37B9&quot;/&gt;&lt;wsp:rsid wsp:val=&quot;00BE77A8&quot;/&gt;&lt;wsp:rsid wsp:val=&quot;00C379C0&quot;/&gt;&lt;wsp:rsid wsp:val=&quot;00C41198&quot;/&gt;&lt;wsp:rsid wsp:val=&quot;00C636DE&quot;/&gt;&lt;wsp:rsid wsp:val=&quot;00C6411C&quot;/&gt;&lt;wsp:rsid wsp:val=&quot;00CA2B26&quot;/&gt;&lt;wsp:rsid wsp:val=&quot;00CD7F1C&quot;/&gt;&lt;wsp:rsid wsp:val=&quot;00CF1661&quot;/&gt;&lt;wsp:rsid wsp:val=&quot;00CF28DE&quot;/&gt;&lt;wsp:rsid wsp:val=&quot;00D0305F&quot;/&gt;&lt;wsp:rsid wsp:val=&quot;00D21624&quot;/&gt;&lt;wsp:rsid wsp:val=&quot;00D220A2&quot;/&gt;&lt;wsp:rsid wsp:val=&quot;00D25127&quot;/&gt;&lt;wsp:rsid wsp:val=&quot;00D41F8D&quot;/&gt;&lt;wsp:rsid wsp:val=&quot;00D43270&quot;/&gt;&lt;wsp:rsid wsp:val=&quot;00D52677&quot;/&gt;&lt;wsp:rsid wsp:val=&quot;00D61956&quot;/&gt;&lt;wsp:rsid wsp:val=&quot;00DA0357&quot;/&gt;&lt;wsp:rsid wsp:val=&quot;00DF0B6F&quot;/&gt;&lt;wsp:rsid wsp:val=&quot;00E045C0&quot;/&gt;&lt;wsp:rsid wsp:val=&quot;00E379DE&quot;/&gt;&lt;wsp:rsid wsp:val=&quot;00E44359&quot;/&gt;&lt;wsp:rsid wsp:val=&quot;00E55930&quot;/&gt;&lt;wsp:rsid wsp:val=&quot;00EB2816&quot;/&gt;&lt;wsp:rsid wsp:val=&quot;00EE33F6&quot;/&gt;&lt;wsp:rsid wsp:val=&quot;00F13086&quot;/&gt;&lt;wsp:rsid wsp:val=&quot;00F149E5&quot;/&gt;&lt;wsp:rsid wsp:val=&quot;00F323D1&quot;/&gt;&lt;wsp:rsid wsp:val=&quot;00F63FE7&quot;/&gt;&lt;wsp:rsid wsp:val=&quot;00F710C7&quot;/&gt;&lt;wsp:rsid wsp:val=&quot;00F85BDB&quot;/&gt;&lt;wsp:rsid wsp:val=&quot;00F96563&quot;/&gt;&lt;wsp:rsid wsp:val=&quot;00FB4F80&quot;/&gt;&lt;wsp:rsid wsp:val=&quot;00FE2E15&quot;/&gt;&lt;wsp:rsid wsp:val=&quot;00FF281F&quot;/&gt;&lt;wsp:rsid wsp:val=&quot;00FF5A6C&quot;/&gt;&lt;/wsp:rsids&gt;&lt;/w:docPr&gt;&lt;w:body&gt;&lt;wx:sect&gt;&lt;w:p wsp:rsidR=&quot;00000000&quot; wsp:rsidRDefault=&quot;000E4227&quot; wsp:rsidP=&quot;000E4227&quot;&gt;&lt;m:oMathPara&gt;&lt;m:oMath&gt;&lt;m:r&gt;&lt;m:rPr&gt;&lt;m:sty m:val=&quot;p&quot;/&gt;&lt;/m:rPr&gt;&lt;w:rPr&gt;&lt;w:rFonts w:ascii=&quot;Cambria Math&quot; w:h-ansi=&quot;Cambria Math&quot; w:cs=&quot;Times New Roman&quot;/&gt;&lt;wx:font wx:val=&quot;Cambria Math&quot;/&gt;&lt;w:sz w:val=&quot;28&quot;/&gt;&lt;w:sz-cs w:val=&quot;28&quot;/&gt;&lt;/w:rPr&gt;&lt;m:t&gt;S=&lt;/m:t&gt;&lt;/m:r&gt;&lt;m:f&gt;&lt;m:fPr&gt;&lt;m:ctrlPr&gt;&lt;w:rPr&gt;&lt;w:rFonts w:ascii=&quot;Cambria Math&quot; w:h-ansi=&quot;Cambria Math&quot; w:cs=&quot;Times New Roman&quot;/&gt;&lt;wx:font wx:val=&quot;Cambria Math&quot;/&gt;&lt;w:b-cs/&gt;&lt;w:sz w:val=&quot;28&quot;/&gt;&lt;w:sz-cs w:val=&quot;28&quot;/&gt;&lt;/w:rPr&gt;&lt;/m:ctrlPr&gt;&lt;/m:fPr&gt;&lt;m:num&gt;&lt;m:r&gt;&lt;m:rPr&gt;&lt;m:sty m:val=&quot;p&quot;/&gt;&lt;/m:rPr&gt;&lt;w:rPr&gt;&lt;w:rFonts w:ascii=&quot;Cambria Math&quot; w:h-ansi=&quot;Cambria Math&quot; w:cs=&quot;Times New Roman&quot;/&gt;&lt;wx:font wx:val=&quot;Cambria Math&quot;/&gt;&lt;w:sz w:val=&quot;28&quot;/&gt;&lt;w:sz-cs w:val=&quot;28&quot;/&gt;&lt;/w:rPr&gt;&lt;m:t&gt;X&lt;/m:t&gt;&lt;/m:r&gt;&lt;/m:num&gt;&lt;m:den&gt;&lt;m:r&gt;&lt;w:rPr&gt;&lt;w:rFonts w:ascii=&quot;Cambria Math&quot; w:h-ansi=&quot;Cambria Math&quot; w:cs=&quot;Times New Roman&quot;/&gt;&lt;wx:font wx:val=&quot;Cambria Math&quot;/&gt;&lt;w:i/&gt;&lt;w:sz w:val=&quot;28&quot;/&gt;&lt;w:sz-cs w:val=&quot;28&quot;/&gt;&lt;/w:rPr&gt;&lt;m:t&gt;Y&lt;/m:t&gt;&lt;/m:r&gt;&lt;/m:den&gt;&lt;/m:f&gt;&lt;m:r&gt;&lt;w:rPr&gt;&lt;w:rFonts w:ascii=&quot;Cambria Math&quot; w:h-ansi=&quot;Cambria Math&quot; w:cs=&quot;Times New Roman&quot;/&gt;&lt;wx:font wx:val=&quot;Cambria Math&quot;/&gt;&lt;w:i/&gt;&lt;w:sz w:val=&quot;28&quot;/&gt;&lt;w:sz-cs w:val=&quot;28&quot;/&gt;&lt;/w:rPr&gt;&lt;m:t&gt; vЧ100%&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8" o:title="" chromakey="white"/>
                </v:shape>
              </w:pict>
            </w:r>
            <w:r w:rsidRPr="00630E42">
              <w:rPr>
                <w:rFonts w:ascii="Times New Roman" w:hAnsi="Times New Roman" w:cs="Times New Roman"/>
                <w:bCs/>
                <w:sz w:val="24"/>
                <w:szCs w:val="24"/>
              </w:rPr>
              <w:fldChar w:fldCharType="end"/>
            </w:r>
            <w:r w:rsidRPr="00DE11F2">
              <w:rPr>
                <w:rFonts w:ascii="Times New Roman" w:eastAsia="Calibri" w:hAnsi="Times New Roman" w:cs="Times New Roman"/>
                <w:bCs/>
                <w:color w:val="000000"/>
                <w:sz w:val="24"/>
                <w:szCs w:val="24"/>
                <w:lang w:val="ru-RU"/>
              </w:rPr>
              <w:t xml:space="preserve">, где </w:t>
            </w:r>
            <w:r w:rsidRPr="00DE11F2">
              <w:rPr>
                <w:rFonts w:ascii="Times New Roman" w:eastAsia="Calibri" w:hAnsi="Times New Roman" w:cs="Times New Roman"/>
                <w:b/>
                <w:color w:val="000000"/>
                <w:sz w:val="24"/>
                <w:szCs w:val="24"/>
                <w:lang w:val="en-US"/>
              </w:rPr>
              <w:t>S</w:t>
            </w:r>
            <w:r w:rsidRPr="00DE11F2">
              <w:rPr>
                <w:rFonts w:ascii="Times New Roman" w:eastAsia="Calibri" w:hAnsi="Times New Roman" w:cs="Times New Roman"/>
                <w:bCs/>
                <w:color w:val="000000"/>
                <w:sz w:val="24"/>
                <w:szCs w:val="24"/>
                <w:lang w:val="ru-RU"/>
              </w:rPr>
              <w:t>– доля сотрудников, освоивших современные программы ДПО</w:t>
            </w:r>
          </w:p>
          <w:p w14:paraId="0DC44011"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bCs/>
                <w:color w:val="000000"/>
                <w:sz w:val="24"/>
                <w:szCs w:val="24"/>
                <w:lang w:val="ru-RU"/>
              </w:rPr>
            </w:pPr>
            <w:r w:rsidRPr="00DE11F2">
              <w:rPr>
                <w:rFonts w:ascii="Times New Roman" w:eastAsia="Calibri" w:hAnsi="Times New Roman" w:cs="Times New Roman"/>
                <w:b/>
                <w:color w:val="000000"/>
                <w:sz w:val="24"/>
                <w:szCs w:val="24"/>
                <w:lang w:val="en-US"/>
              </w:rPr>
              <w:t>X</w:t>
            </w:r>
            <w:r w:rsidRPr="00DE11F2">
              <w:rPr>
                <w:rFonts w:ascii="Times New Roman" w:eastAsia="Calibri" w:hAnsi="Times New Roman" w:cs="Times New Roman"/>
                <w:b/>
                <w:color w:val="000000"/>
                <w:sz w:val="24"/>
                <w:szCs w:val="24"/>
                <w:lang w:val="ru-RU"/>
              </w:rPr>
              <w:t xml:space="preserve"> – </w:t>
            </w:r>
            <w:r w:rsidRPr="00DE11F2">
              <w:rPr>
                <w:rFonts w:ascii="Times New Roman" w:eastAsia="Calibri" w:hAnsi="Times New Roman" w:cs="Times New Roman"/>
                <w:bCs/>
                <w:color w:val="000000"/>
                <w:sz w:val="24"/>
                <w:szCs w:val="24"/>
                <w:lang w:val="ru-RU"/>
              </w:rPr>
              <w:t xml:space="preserve">количество сотрудников, прошедших обучение по программам ДПО от ведущих организаций </w:t>
            </w:r>
          </w:p>
          <w:p w14:paraId="3CDA7BC1" w14:textId="77777777" w:rsidR="0076794E" w:rsidRPr="00DE11F2" w:rsidRDefault="0076794E" w:rsidP="00083168">
            <w:pPr>
              <w:pBdr>
                <w:top w:val="nil"/>
                <w:left w:val="nil"/>
                <w:bottom w:val="nil"/>
                <w:right w:val="nil"/>
                <w:between w:val="nil"/>
              </w:pBdr>
              <w:spacing w:line="240" w:lineRule="auto"/>
              <w:ind w:left="0" w:firstLine="0"/>
              <w:rPr>
                <w:rFonts w:ascii="Times New Roman" w:eastAsia="Calibri" w:hAnsi="Times New Roman" w:cs="Times New Roman"/>
                <w:b/>
                <w:color w:val="000000"/>
                <w:sz w:val="24"/>
                <w:szCs w:val="24"/>
                <w:lang w:val="ru-RU"/>
              </w:rPr>
            </w:pPr>
            <w:r w:rsidRPr="00DE11F2">
              <w:rPr>
                <w:rFonts w:ascii="Times New Roman" w:eastAsia="Calibri" w:hAnsi="Times New Roman" w:cs="Times New Roman"/>
                <w:b/>
                <w:color w:val="000000"/>
                <w:sz w:val="24"/>
                <w:szCs w:val="24"/>
                <w:lang w:val="en-US"/>
              </w:rPr>
              <w:t>Y</w:t>
            </w:r>
            <w:r w:rsidRPr="00DE11F2">
              <w:rPr>
                <w:rFonts w:ascii="Times New Roman" w:eastAsia="Calibri" w:hAnsi="Times New Roman" w:cs="Times New Roman"/>
                <w:b/>
                <w:color w:val="000000"/>
                <w:sz w:val="24"/>
                <w:szCs w:val="24"/>
                <w:lang w:val="ru-RU"/>
              </w:rPr>
              <w:t xml:space="preserve">- </w:t>
            </w:r>
            <w:r w:rsidRPr="00DE11F2">
              <w:rPr>
                <w:rFonts w:ascii="Times New Roman" w:eastAsia="Calibri" w:hAnsi="Times New Roman" w:cs="Times New Roman"/>
                <w:bCs/>
                <w:color w:val="000000"/>
                <w:sz w:val="24"/>
                <w:szCs w:val="24"/>
                <w:lang w:val="ru-RU"/>
              </w:rPr>
              <w:t>численность сотрудников в текущем году</w:t>
            </w:r>
          </w:p>
        </w:tc>
      </w:tr>
    </w:tbl>
    <w:p w14:paraId="07EC8FAF" w14:textId="77777777" w:rsidR="0076794E" w:rsidRPr="00DE11F2" w:rsidRDefault="0076794E" w:rsidP="0076794E">
      <w:pPr>
        <w:rPr>
          <w:rFonts w:ascii="Times New Roman" w:hAnsi="Times New Roman" w:cs="Times New Roman"/>
          <w:sz w:val="28"/>
          <w:szCs w:val="28"/>
        </w:rPr>
      </w:pPr>
    </w:p>
    <w:p w14:paraId="1950E752" w14:textId="77777777" w:rsidR="0076794E" w:rsidRPr="00DE11F2" w:rsidRDefault="0076794E" w:rsidP="0076794E">
      <w:pPr>
        <w:rPr>
          <w:rFonts w:ascii="Times New Roman" w:hAnsi="Times New Roman" w:cs="Times New Roman"/>
          <w:b/>
          <w:bCs/>
          <w:i/>
          <w:iCs/>
          <w:sz w:val="28"/>
          <w:szCs w:val="28"/>
        </w:rPr>
      </w:pPr>
      <w:r w:rsidRPr="00DE11F2">
        <w:rPr>
          <w:rFonts w:ascii="Times New Roman" w:hAnsi="Times New Roman" w:cs="Times New Roman"/>
          <w:b/>
          <w:bCs/>
          <w:i/>
          <w:iCs/>
          <w:sz w:val="28"/>
          <w:szCs w:val="28"/>
        </w:rPr>
        <w:br w:type="page"/>
      </w:r>
    </w:p>
    <w:p w14:paraId="4FC6F7D9" w14:textId="78AA1833" w:rsidR="0076794E" w:rsidRPr="00576D75" w:rsidRDefault="0076794E" w:rsidP="0076794E">
      <w:pPr>
        <w:jc w:val="right"/>
        <w:rPr>
          <w:rFonts w:ascii="Times New Roman" w:hAnsi="Times New Roman" w:cs="Times New Roman"/>
          <w:b/>
          <w:bCs/>
          <w:sz w:val="28"/>
          <w:szCs w:val="28"/>
          <w:lang w:val="ru-RU"/>
        </w:rPr>
      </w:pPr>
      <w:r w:rsidRPr="00576D75">
        <w:rPr>
          <w:rFonts w:ascii="Times New Roman" w:hAnsi="Times New Roman" w:cs="Times New Roman"/>
          <w:b/>
          <w:bCs/>
          <w:sz w:val="28"/>
          <w:szCs w:val="28"/>
        </w:rPr>
        <w:t xml:space="preserve">Приложение </w:t>
      </w:r>
      <w:r w:rsidR="00576D75" w:rsidRPr="00576D75">
        <w:rPr>
          <w:rFonts w:ascii="Times New Roman" w:hAnsi="Times New Roman" w:cs="Times New Roman"/>
          <w:b/>
          <w:bCs/>
          <w:sz w:val="28"/>
          <w:szCs w:val="28"/>
          <w:lang w:val="ru-RU"/>
        </w:rPr>
        <w:t>4</w:t>
      </w:r>
    </w:p>
    <w:p w14:paraId="1F1F2F7A" w14:textId="77777777" w:rsidR="0076794E" w:rsidRPr="00DE11F2" w:rsidRDefault="0076794E" w:rsidP="0076794E">
      <w:pPr>
        <w:ind w:left="0" w:firstLine="709"/>
        <w:jc w:val="both"/>
        <w:rPr>
          <w:rFonts w:ascii="Times New Roman" w:hAnsi="Times New Roman" w:cs="Times New Roman"/>
          <w:b/>
          <w:bCs/>
          <w:sz w:val="28"/>
          <w:szCs w:val="28"/>
        </w:rPr>
      </w:pPr>
      <w:r w:rsidRPr="00DE11F2">
        <w:rPr>
          <w:rFonts w:ascii="Times New Roman" w:hAnsi="Times New Roman" w:cs="Times New Roman"/>
          <w:b/>
          <w:bCs/>
          <w:sz w:val="28"/>
          <w:szCs w:val="28"/>
        </w:rPr>
        <w:t>Порядок проведения самообследования региональных и муниципальных систем дополнительного образования и определения стратегии развития их инфраструктурной составляющей</w:t>
      </w:r>
    </w:p>
    <w:p w14:paraId="28E9BB26" w14:textId="77777777" w:rsidR="006F3136" w:rsidRPr="00DE11F2" w:rsidRDefault="006F3136" w:rsidP="0076794E">
      <w:pPr>
        <w:ind w:left="0" w:firstLine="709"/>
        <w:jc w:val="both"/>
        <w:rPr>
          <w:rFonts w:ascii="Times New Roman" w:hAnsi="Times New Roman" w:cs="Times New Roman"/>
          <w:b/>
          <w:bCs/>
          <w:sz w:val="28"/>
          <w:szCs w:val="28"/>
        </w:rPr>
      </w:pPr>
    </w:p>
    <w:p w14:paraId="0A6D2787" w14:textId="5FCCFA86"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Порядок самообследования в рамках типовой модели «</w:t>
      </w:r>
      <w:r w:rsidR="006F3136" w:rsidRPr="00DE11F2">
        <w:rPr>
          <w:rFonts w:ascii="Times New Roman" w:hAnsi="Times New Roman" w:cs="Times New Roman"/>
          <w:sz w:val="28"/>
          <w:szCs w:val="28"/>
          <w:lang w:val="ru-RU"/>
        </w:rPr>
        <w:t>Станция туризма</w:t>
      </w:r>
      <w:r w:rsidRPr="00DE11F2">
        <w:rPr>
          <w:rFonts w:ascii="Times New Roman" w:hAnsi="Times New Roman" w:cs="Times New Roman"/>
          <w:sz w:val="28"/>
          <w:szCs w:val="28"/>
        </w:rPr>
        <w:t>» предполагает следующие шаги:</w:t>
      </w:r>
    </w:p>
    <w:p w14:paraId="18920F1B" w14:textId="77777777" w:rsidR="0076794E" w:rsidRPr="00DE11F2" w:rsidRDefault="0076794E" w:rsidP="0076794E">
      <w:pPr>
        <w:pStyle w:val="af0"/>
        <w:numPr>
          <w:ilvl w:val="0"/>
          <w:numId w:val="1"/>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Инвентаризация ресурсов</w:t>
      </w:r>
      <w:r w:rsidRPr="00DE11F2">
        <w:rPr>
          <w:rFonts w:ascii="Times New Roman" w:hAnsi="Times New Roman" w:cs="Times New Roman"/>
          <w:sz w:val="28"/>
          <w:szCs w:val="28"/>
          <w:lang w:val="ru-RU"/>
        </w:rPr>
        <w:t>;</w:t>
      </w:r>
    </w:p>
    <w:p w14:paraId="365A46F7" w14:textId="77777777" w:rsidR="0076794E" w:rsidRPr="00DE11F2" w:rsidRDefault="0076794E" w:rsidP="0076794E">
      <w:pPr>
        <w:pStyle w:val="af0"/>
        <w:numPr>
          <w:ilvl w:val="0"/>
          <w:numId w:val="1"/>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Выбор направлений и тематик</w:t>
      </w:r>
      <w:r w:rsidRPr="00DE11F2">
        <w:rPr>
          <w:rFonts w:ascii="Times New Roman" w:hAnsi="Times New Roman" w:cs="Times New Roman"/>
          <w:sz w:val="28"/>
          <w:szCs w:val="28"/>
          <w:lang w:val="ru-RU"/>
        </w:rPr>
        <w:t>;</w:t>
      </w:r>
    </w:p>
    <w:p w14:paraId="4061487F" w14:textId="77777777" w:rsidR="0076794E" w:rsidRPr="00DE11F2" w:rsidRDefault="0076794E" w:rsidP="0076794E">
      <w:pPr>
        <w:pStyle w:val="af0"/>
        <w:numPr>
          <w:ilvl w:val="0"/>
          <w:numId w:val="1"/>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Выбор масштаба и формы реализации</w:t>
      </w:r>
      <w:r w:rsidRPr="00DE11F2">
        <w:rPr>
          <w:rFonts w:ascii="Times New Roman" w:hAnsi="Times New Roman" w:cs="Times New Roman"/>
          <w:sz w:val="28"/>
          <w:szCs w:val="28"/>
          <w:lang w:val="ru-RU"/>
        </w:rPr>
        <w:t>;</w:t>
      </w:r>
    </w:p>
    <w:p w14:paraId="6F271703" w14:textId="77777777" w:rsidR="0076794E" w:rsidRPr="00DE11F2" w:rsidRDefault="0076794E" w:rsidP="0076794E">
      <w:pPr>
        <w:pStyle w:val="af0"/>
        <w:numPr>
          <w:ilvl w:val="0"/>
          <w:numId w:val="1"/>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Согласование с региональной политикой</w:t>
      </w:r>
      <w:r w:rsidRPr="00DE11F2">
        <w:rPr>
          <w:rFonts w:ascii="Times New Roman" w:hAnsi="Times New Roman" w:cs="Times New Roman"/>
          <w:sz w:val="28"/>
          <w:szCs w:val="28"/>
          <w:lang w:val="ru-RU"/>
        </w:rPr>
        <w:t>;</w:t>
      </w:r>
    </w:p>
    <w:p w14:paraId="49AAB6FD" w14:textId="77777777" w:rsidR="0076794E" w:rsidRPr="00DE11F2" w:rsidRDefault="0076794E" w:rsidP="0076794E">
      <w:pPr>
        <w:pStyle w:val="af0"/>
        <w:numPr>
          <w:ilvl w:val="0"/>
          <w:numId w:val="1"/>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Учет интересов разных групп пользователей</w:t>
      </w:r>
      <w:r w:rsidRPr="00DE11F2">
        <w:rPr>
          <w:rFonts w:ascii="Times New Roman" w:hAnsi="Times New Roman" w:cs="Times New Roman"/>
          <w:sz w:val="28"/>
          <w:szCs w:val="28"/>
          <w:lang w:val="ru-RU"/>
        </w:rPr>
        <w:t>;</w:t>
      </w:r>
    </w:p>
    <w:p w14:paraId="353AED24" w14:textId="77777777" w:rsidR="0076794E" w:rsidRPr="00DE11F2" w:rsidRDefault="0076794E" w:rsidP="0076794E">
      <w:pPr>
        <w:pStyle w:val="af0"/>
        <w:numPr>
          <w:ilvl w:val="0"/>
          <w:numId w:val="1"/>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Определение модели ресурсного обеспечения и нормативных затрат на реализацию типовой модели.</w:t>
      </w:r>
    </w:p>
    <w:p w14:paraId="30A840C4"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В основе осуществления выбора определения стратегии развития инфраструктурной составляющей лежат несколько базовых оснований, каждое из которых потребует самообследования и анализа определенных характеристик развиваемой региональных и муниципальных систем дополнительного образования. </w:t>
      </w:r>
    </w:p>
    <w:p w14:paraId="41C96C01"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Источниками данных для проведения самообследования могут стать:</w:t>
      </w:r>
    </w:p>
    <w:p w14:paraId="6741432B" w14:textId="77777777" w:rsidR="0076794E" w:rsidRPr="00DE11F2" w:rsidRDefault="0076794E" w:rsidP="0076794E">
      <w:pPr>
        <w:pStyle w:val="af0"/>
        <w:numPr>
          <w:ilvl w:val="0"/>
          <w:numId w:val="6"/>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Формы статистического наблюдения 1-ДО и 1-ДОП</w:t>
      </w:r>
      <w:r w:rsidRPr="00DE11F2">
        <w:rPr>
          <w:rFonts w:ascii="Times New Roman" w:hAnsi="Times New Roman" w:cs="Times New Roman"/>
          <w:sz w:val="28"/>
          <w:szCs w:val="28"/>
          <w:lang w:val="ru-RU"/>
        </w:rPr>
        <w:t>;</w:t>
      </w:r>
    </w:p>
    <w:p w14:paraId="4DBABC89" w14:textId="77777777" w:rsidR="0076794E" w:rsidRPr="00DE11F2" w:rsidRDefault="0076794E" w:rsidP="0076794E">
      <w:pPr>
        <w:pStyle w:val="af0"/>
        <w:numPr>
          <w:ilvl w:val="0"/>
          <w:numId w:val="6"/>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Данные региональных навигаторов дополнительного образования</w:t>
      </w:r>
      <w:r w:rsidRPr="00DE11F2">
        <w:rPr>
          <w:rFonts w:ascii="Times New Roman" w:hAnsi="Times New Roman" w:cs="Times New Roman"/>
          <w:sz w:val="28"/>
          <w:szCs w:val="28"/>
          <w:lang w:val="ru-RU"/>
        </w:rPr>
        <w:t>;</w:t>
      </w:r>
    </w:p>
    <w:p w14:paraId="0FDFAD89" w14:textId="77777777" w:rsidR="0076794E" w:rsidRPr="00DE11F2" w:rsidRDefault="0076794E" w:rsidP="0076794E">
      <w:pPr>
        <w:pStyle w:val="af0"/>
        <w:numPr>
          <w:ilvl w:val="0"/>
          <w:numId w:val="6"/>
        </w:numPr>
        <w:ind w:left="0" w:firstLine="709"/>
        <w:jc w:val="both"/>
        <w:rPr>
          <w:rFonts w:ascii="Times New Roman" w:hAnsi="Times New Roman" w:cs="Times New Roman"/>
          <w:sz w:val="28"/>
          <w:szCs w:val="28"/>
        </w:rPr>
      </w:pPr>
      <w:r w:rsidRPr="00DE11F2">
        <w:rPr>
          <w:rFonts w:ascii="Times New Roman" w:hAnsi="Times New Roman" w:cs="Times New Roman"/>
          <w:sz w:val="28"/>
          <w:szCs w:val="28"/>
          <w:lang w:val="ru-RU"/>
        </w:rPr>
        <w:t>Данные Федерального ресурсного центра;</w:t>
      </w:r>
    </w:p>
    <w:p w14:paraId="13112B7A" w14:textId="77777777" w:rsidR="0076794E" w:rsidRPr="00DE11F2" w:rsidRDefault="0076794E" w:rsidP="0076794E">
      <w:pPr>
        <w:pStyle w:val="af0"/>
        <w:numPr>
          <w:ilvl w:val="0"/>
          <w:numId w:val="6"/>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Данные инвентаризации</w:t>
      </w:r>
      <w:r w:rsidRPr="00DE11F2">
        <w:rPr>
          <w:rFonts w:ascii="Times New Roman" w:hAnsi="Times New Roman" w:cs="Times New Roman"/>
          <w:sz w:val="28"/>
          <w:szCs w:val="28"/>
          <w:lang w:val="ru-RU"/>
        </w:rPr>
        <w:t>;</w:t>
      </w:r>
    </w:p>
    <w:p w14:paraId="14BD9E78" w14:textId="77777777" w:rsidR="0076794E" w:rsidRPr="00DE11F2" w:rsidRDefault="0076794E" w:rsidP="0076794E">
      <w:pPr>
        <w:pStyle w:val="af0"/>
        <w:numPr>
          <w:ilvl w:val="0"/>
          <w:numId w:val="6"/>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Данные социологических исследований</w:t>
      </w:r>
      <w:r w:rsidRPr="00DE11F2">
        <w:rPr>
          <w:rFonts w:ascii="Times New Roman" w:hAnsi="Times New Roman" w:cs="Times New Roman"/>
          <w:sz w:val="28"/>
          <w:szCs w:val="28"/>
          <w:lang w:val="ru-RU"/>
        </w:rPr>
        <w:t>;</w:t>
      </w:r>
    </w:p>
    <w:p w14:paraId="49752F72" w14:textId="77777777" w:rsidR="0076794E" w:rsidRPr="00DE11F2" w:rsidRDefault="0076794E" w:rsidP="0076794E">
      <w:pPr>
        <w:pStyle w:val="af0"/>
        <w:numPr>
          <w:ilvl w:val="0"/>
          <w:numId w:val="6"/>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Данные портала для размещения официальной информации о государственных (муниципальных) учреждениях</w:t>
      </w:r>
      <w:r w:rsidRPr="00DE11F2">
        <w:rPr>
          <w:rFonts w:ascii="Times New Roman" w:hAnsi="Times New Roman" w:cs="Times New Roman"/>
          <w:sz w:val="28"/>
          <w:szCs w:val="28"/>
          <w:lang w:val="ru-RU"/>
        </w:rPr>
        <w:t>;</w:t>
      </w:r>
    </w:p>
    <w:p w14:paraId="2FA9F7B1" w14:textId="77777777" w:rsidR="0076794E" w:rsidRPr="00DE11F2" w:rsidRDefault="0076794E" w:rsidP="0076794E">
      <w:pPr>
        <w:pStyle w:val="af0"/>
        <w:numPr>
          <w:ilvl w:val="0"/>
          <w:numId w:val="6"/>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Отчеты о самообследовании образовательных организаций</w:t>
      </w:r>
      <w:r w:rsidRPr="00DE11F2">
        <w:rPr>
          <w:rFonts w:ascii="Times New Roman" w:hAnsi="Times New Roman" w:cs="Times New Roman"/>
          <w:sz w:val="28"/>
          <w:szCs w:val="28"/>
          <w:lang w:val="ru-RU"/>
        </w:rPr>
        <w:t>;</w:t>
      </w:r>
    </w:p>
    <w:p w14:paraId="268FFB86" w14:textId="77777777" w:rsidR="0076794E" w:rsidRPr="00DE11F2" w:rsidRDefault="0076794E" w:rsidP="0076794E">
      <w:pPr>
        <w:pStyle w:val="af0"/>
        <w:numPr>
          <w:ilvl w:val="0"/>
          <w:numId w:val="6"/>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Другие источники</w:t>
      </w:r>
      <w:r w:rsidRPr="00DE11F2">
        <w:rPr>
          <w:rFonts w:ascii="Times New Roman" w:hAnsi="Times New Roman" w:cs="Times New Roman"/>
          <w:sz w:val="28"/>
          <w:szCs w:val="28"/>
          <w:lang w:val="ru-RU"/>
        </w:rPr>
        <w:t>.</w:t>
      </w:r>
    </w:p>
    <w:p w14:paraId="7CB0FC52" w14:textId="77777777" w:rsidR="0076794E" w:rsidRPr="00DE11F2" w:rsidRDefault="0076794E" w:rsidP="0076794E">
      <w:pPr>
        <w:ind w:left="0" w:firstLine="709"/>
        <w:jc w:val="both"/>
        <w:rPr>
          <w:rFonts w:ascii="Times New Roman" w:hAnsi="Times New Roman" w:cs="Times New Roman"/>
          <w:sz w:val="28"/>
          <w:szCs w:val="28"/>
        </w:rPr>
      </w:pPr>
    </w:p>
    <w:p w14:paraId="2CCCE248"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Далее рассмотрим последовательность (алгоритм) осуществления выбора и соответствующий ему порядок самообследования.</w:t>
      </w:r>
    </w:p>
    <w:p w14:paraId="4B11ADCF" w14:textId="77777777" w:rsidR="0076794E" w:rsidRPr="00DE11F2" w:rsidRDefault="0076794E" w:rsidP="0076794E">
      <w:pPr>
        <w:ind w:left="0" w:firstLine="709"/>
        <w:rPr>
          <w:rFonts w:ascii="Times New Roman" w:hAnsi="Times New Roman" w:cs="Times New Roman"/>
          <w:b/>
          <w:bCs/>
          <w:sz w:val="28"/>
          <w:szCs w:val="28"/>
        </w:rPr>
      </w:pPr>
    </w:p>
    <w:p w14:paraId="0045CD3F" w14:textId="77777777" w:rsidR="0076794E" w:rsidRPr="00DE11F2" w:rsidRDefault="0076794E" w:rsidP="0076794E">
      <w:pPr>
        <w:ind w:left="0" w:firstLine="709"/>
        <w:rPr>
          <w:rFonts w:ascii="Times New Roman" w:hAnsi="Times New Roman" w:cs="Times New Roman"/>
          <w:b/>
          <w:bCs/>
          <w:sz w:val="28"/>
          <w:szCs w:val="28"/>
        </w:rPr>
      </w:pPr>
      <w:r w:rsidRPr="00DE11F2">
        <w:rPr>
          <w:rFonts w:ascii="Times New Roman" w:hAnsi="Times New Roman" w:cs="Times New Roman"/>
          <w:b/>
          <w:bCs/>
          <w:sz w:val="28"/>
          <w:szCs w:val="28"/>
        </w:rPr>
        <w:t>1 этап. Выбор образовательных направлений и тематик в рамках модели</w:t>
      </w:r>
    </w:p>
    <w:p w14:paraId="10DFA4B5"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При выборе направлен</w:t>
      </w:r>
      <w:r w:rsidRPr="00DE11F2">
        <w:rPr>
          <w:rFonts w:ascii="Times New Roman" w:hAnsi="Times New Roman" w:cs="Times New Roman"/>
          <w:sz w:val="28"/>
          <w:szCs w:val="28"/>
          <w:lang w:val="ru-RU"/>
        </w:rPr>
        <w:t>ий и тематик</w:t>
      </w:r>
      <w:r w:rsidRPr="00DE11F2">
        <w:rPr>
          <w:rFonts w:ascii="Times New Roman" w:hAnsi="Times New Roman" w:cs="Times New Roman"/>
          <w:sz w:val="28"/>
          <w:szCs w:val="28"/>
        </w:rPr>
        <w:t xml:space="preserve"> целесообразно рассмотреть следующие основания:</w:t>
      </w:r>
    </w:p>
    <w:p w14:paraId="6EBE7DC8"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1) </w:t>
      </w:r>
      <w:r w:rsidRPr="00DE11F2">
        <w:rPr>
          <w:rFonts w:ascii="Times New Roman" w:hAnsi="Times New Roman" w:cs="Times New Roman"/>
          <w:i/>
          <w:sz w:val="28"/>
          <w:szCs w:val="28"/>
        </w:rPr>
        <w:t>Потребности и запрос разных стейкхолдеров</w:t>
      </w:r>
      <w:r w:rsidRPr="00DE11F2">
        <w:rPr>
          <w:rFonts w:ascii="Times New Roman" w:hAnsi="Times New Roman" w:cs="Times New Roman"/>
          <w:sz w:val="28"/>
          <w:szCs w:val="28"/>
        </w:rPr>
        <w:t>. Это основание предполагает осуществление выбора степени учета потребностей разных интерессантов. Можно выделить две категории основных субъектов, заинтересованных в результатах реализации дополнительных общеобразовательных программ туристско-краеведческой направленности: потребители образовательных услуг – сами обучающиеся, их родители, семьи; и представители экономики региона (муниципалитета), заинтересованные в профессиональной ориентации детей и молодежи, их предпрофессиональной подготовке в области искусства и культуры.</w:t>
      </w:r>
    </w:p>
    <w:p w14:paraId="1CEC5B8C" w14:textId="77777777" w:rsidR="0076794E" w:rsidRPr="00DE11F2" w:rsidRDefault="0076794E" w:rsidP="0076794E">
      <w:pPr>
        <w:pStyle w:val="af0"/>
        <w:numPr>
          <w:ilvl w:val="0"/>
          <w:numId w:val="3"/>
        </w:numPr>
        <w:ind w:left="0" w:firstLine="709"/>
        <w:jc w:val="both"/>
        <w:rPr>
          <w:rFonts w:ascii="Times New Roman" w:hAnsi="Times New Roman" w:cs="Times New Roman"/>
          <w:sz w:val="28"/>
          <w:szCs w:val="28"/>
        </w:rPr>
      </w:pPr>
      <w:r w:rsidRPr="00DE11F2">
        <w:rPr>
          <w:rFonts w:ascii="Times New Roman" w:hAnsi="Times New Roman" w:cs="Times New Roman"/>
          <w:sz w:val="28"/>
          <w:szCs w:val="28"/>
          <w:u w:val="single"/>
        </w:rPr>
        <w:t xml:space="preserve">Запрос потребителей </w:t>
      </w:r>
      <w:r w:rsidRPr="00DE11F2">
        <w:rPr>
          <w:rFonts w:ascii="Times New Roman" w:hAnsi="Times New Roman" w:cs="Times New Roman"/>
          <w:sz w:val="28"/>
          <w:szCs w:val="28"/>
        </w:rPr>
        <w:t>может быть изучен с помощью социологических опросов. Кроме этого, возможно использование информационного ресурса «Навигатор дополнительного образования». Сервис записи позволит собирать статистику спроса на программы определенной тематики.</w:t>
      </w:r>
    </w:p>
    <w:p w14:paraId="3280D982" w14:textId="3DADA6E4" w:rsidR="0076794E" w:rsidRPr="00DE11F2" w:rsidRDefault="0076794E" w:rsidP="0076794E">
      <w:pPr>
        <w:pStyle w:val="af0"/>
        <w:numPr>
          <w:ilvl w:val="0"/>
          <w:numId w:val="3"/>
        </w:numPr>
        <w:ind w:left="0" w:firstLine="709"/>
        <w:jc w:val="both"/>
        <w:rPr>
          <w:rFonts w:ascii="Times New Roman" w:hAnsi="Times New Roman" w:cs="Times New Roman"/>
          <w:sz w:val="28"/>
          <w:szCs w:val="28"/>
        </w:rPr>
      </w:pPr>
      <w:r w:rsidRPr="00DE11F2">
        <w:rPr>
          <w:rFonts w:ascii="Times New Roman" w:hAnsi="Times New Roman" w:cs="Times New Roman"/>
          <w:sz w:val="28"/>
          <w:szCs w:val="28"/>
          <w:u w:val="single"/>
        </w:rPr>
        <w:t>Потребности региональной (муниципальной) экономики и рынка труда</w:t>
      </w:r>
      <w:r w:rsidRPr="00DE11F2">
        <w:rPr>
          <w:rFonts w:ascii="Times New Roman" w:hAnsi="Times New Roman" w:cs="Times New Roman"/>
          <w:sz w:val="28"/>
          <w:szCs w:val="28"/>
        </w:rPr>
        <w:t>. Для их оценки необходимо проанализировать следующие контекстные данные: структура экономики (</w:t>
      </w:r>
      <w:r w:rsidR="00C71532" w:rsidRPr="00DE11F2">
        <w:rPr>
          <w:rFonts w:ascii="Times New Roman" w:hAnsi="Times New Roman" w:cs="Times New Roman"/>
          <w:sz w:val="28"/>
          <w:szCs w:val="28"/>
          <w:lang w:val="ru-RU"/>
        </w:rPr>
        <w:t>туристический сектор, природоохранная деятельность, производство культурных товаров и услуг и др.</w:t>
      </w:r>
      <w:r w:rsidRPr="00DE11F2">
        <w:rPr>
          <w:rFonts w:ascii="Times New Roman" w:hAnsi="Times New Roman" w:cs="Times New Roman"/>
          <w:sz w:val="28"/>
          <w:szCs w:val="28"/>
        </w:rPr>
        <w:t>), структура рынка труда (включая кадровые дефициты); уровень безработицы и структура безработных (возраст, уровень образования, специальность); перспективы развития экономики и рынка труда в регионе (муниципалитете). В этом контексте, по всей видимости, будет срабатывать и дифференциация между городской и сельской местностями.</w:t>
      </w:r>
    </w:p>
    <w:p w14:paraId="14252D4A" w14:textId="77777777" w:rsidR="0076794E" w:rsidRPr="00DE11F2" w:rsidRDefault="0076794E" w:rsidP="0076794E">
      <w:pPr>
        <w:pStyle w:val="af0"/>
        <w:numPr>
          <w:ilvl w:val="0"/>
          <w:numId w:val="3"/>
        </w:numPr>
        <w:ind w:left="0" w:firstLine="709"/>
        <w:jc w:val="both"/>
        <w:rPr>
          <w:rFonts w:ascii="Times New Roman" w:hAnsi="Times New Roman" w:cs="Times New Roman"/>
          <w:sz w:val="28"/>
          <w:szCs w:val="28"/>
        </w:rPr>
      </w:pPr>
      <w:r w:rsidRPr="00DE11F2">
        <w:rPr>
          <w:rFonts w:ascii="Times New Roman" w:hAnsi="Times New Roman" w:cs="Times New Roman"/>
          <w:sz w:val="28"/>
          <w:szCs w:val="28"/>
          <w:u w:val="single"/>
        </w:rPr>
        <w:t>Социокультурные потребности местных сообществ</w:t>
      </w:r>
      <w:r w:rsidRPr="00DE11F2">
        <w:rPr>
          <w:rFonts w:ascii="Times New Roman" w:hAnsi="Times New Roman" w:cs="Times New Roman"/>
          <w:sz w:val="28"/>
          <w:szCs w:val="28"/>
        </w:rPr>
        <w:t xml:space="preserve">. Представители разных субкультур, этнических групп, гендерных и возрастных групп и т.п. имеют ряд типичных для них запросов и предпочтений, связанных в том числе с традициями и исторически сложившимися культурными стереотипами, </w:t>
      </w:r>
      <w:r w:rsidRPr="00DE11F2">
        <w:rPr>
          <w:rFonts w:ascii="Times New Roman" w:hAnsi="Times New Roman" w:cs="Times New Roman"/>
          <w:sz w:val="28"/>
          <w:szCs w:val="28"/>
          <w:lang w:val="ru-RU"/>
        </w:rPr>
        <w:t>региональной идентичностью</w:t>
      </w:r>
      <w:r w:rsidRPr="00DE11F2">
        <w:rPr>
          <w:rFonts w:ascii="Times New Roman" w:hAnsi="Times New Roman" w:cs="Times New Roman"/>
          <w:sz w:val="28"/>
          <w:szCs w:val="28"/>
        </w:rPr>
        <w:t xml:space="preserve">. Эти потребности можно выявить через исследование запроса потребителей образовательных услуг, а также через анализ этнического, гендерного и возрастного состава населения. При этом субкультурные, этнические и гендерные характеристики будут влиять не столько на выбор в целом, сколько на определение предпочтительных тематик и культурной специфики. Например, </w:t>
      </w:r>
      <w:r w:rsidRPr="00DE11F2">
        <w:rPr>
          <w:rFonts w:ascii="Times New Roman" w:hAnsi="Times New Roman" w:cs="Times New Roman"/>
          <w:sz w:val="28"/>
          <w:szCs w:val="28"/>
          <w:lang w:val="ru-RU"/>
        </w:rPr>
        <w:t>для богатого историей края будем весьма важна историко-культурная тематика программ краеведения</w:t>
      </w:r>
      <w:r w:rsidRPr="00DE11F2">
        <w:rPr>
          <w:rFonts w:ascii="Times New Roman" w:hAnsi="Times New Roman" w:cs="Times New Roman"/>
          <w:sz w:val="28"/>
          <w:szCs w:val="28"/>
        </w:rPr>
        <w:t>.</w:t>
      </w:r>
    </w:p>
    <w:p w14:paraId="71473A49" w14:textId="77777777" w:rsidR="0076794E" w:rsidRPr="00DE11F2" w:rsidRDefault="0076794E" w:rsidP="0076794E">
      <w:pPr>
        <w:pStyle w:val="af0"/>
        <w:numPr>
          <w:ilvl w:val="0"/>
          <w:numId w:val="3"/>
        </w:numPr>
        <w:ind w:left="0" w:firstLine="709"/>
        <w:jc w:val="both"/>
        <w:rPr>
          <w:rFonts w:ascii="Times New Roman" w:hAnsi="Times New Roman" w:cs="Times New Roman"/>
          <w:sz w:val="28"/>
          <w:szCs w:val="28"/>
        </w:rPr>
      </w:pPr>
      <w:r w:rsidRPr="00DE11F2">
        <w:rPr>
          <w:rFonts w:ascii="Times New Roman" w:hAnsi="Times New Roman" w:cs="Times New Roman"/>
          <w:sz w:val="28"/>
          <w:szCs w:val="28"/>
          <w:u w:val="single"/>
        </w:rPr>
        <w:t>Стратегические планы и приоритеты развития региона</w:t>
      </w:r>
      <w:r w:rsidRPr="00DE11F2">
        <w:rPr>
          <w:rFonts w:ascii="Times New Roman" w:hAnsi="Times New Roman" w:cs="Times New Roman"/>
          <w:sz w:val="28"/>
          <w:szCs w:val="28"/>
        </w:rPr>
        <w:t xml:space="preserve">. Сведения об основных направлениях, приоритетных сферах развития региона можно выявить из нормативных правовых и стратегических документов, таких как стратегия социально-экономического развития, государственные программы развития региона в целом или отдельных отраслей. По результатам проведенного анализа будет сформировано два (или более) рейтинговых списка тематик программ, востребованных выделенными стейкхолдерами. Определенные ранги могут совпадать, совпадать частично или не совпадать полностью. </w:t>
      </w:r>
    </w:p>
    <w:p w14:paraId="5493EA85"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Ситуация совпадения «лидеров» данных рейтингов наиболее благоприятна для принятия управленческих решений: в этом случае лидирующие в обоих рейтингах тематик становятся ключевым объектом развития.</w:t>
      </w:r>
    </w:p>
    <w:p w14:paraId="4998CEA7"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В ситуации полного несовпадения потребностей ключевых стейкхолдеров выбор может строит</w:t>
      </w:r>
      <w:r w:rsidRPr="00DE11F2">
        <w:rPr>
          <w:rFonts w:ascii="Times New Roman" w:hAnsi="Times New Roman" w:cs="Times New Roman"/>
          <w:sz w:val="28"/>
          <w:szCs w:val="28"/>
          <w:lang w:val="ru-RU"/>
        </w:rPr>
        <w:t>ь</w:t>
      </w:r>
      <w:r w:rsidRPr="00DE11F2">
        <w:rPr>
          <w:rFonts w:ascii="Times New Roman" w:hAnsi="Times New Roman" w:cs="Times New Roman"/>
          <w:sz w:val="28"/>
          <w:szCs w:val="28"/>
        </w:rPr>
        <w:t>ся на экспертной оценке степени важности учета мнений конкретных интересантов. Экспертная оценка в этом случае может проводиться любым методом экспертного назначения весовых коэффициентов: метод экспертного ранжирования, метод попарного сравнения, метод приписывания баллов, метод последовательных уступок.</w:t>
      </w:r>
    </w:p>
    <w:p w14:paraId="063CAA73"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Вероятно, возможен вариант некоторого компромиссного решения («ни нашим, ни вашим»). </w:t>
      </w:r>
    </w:p>
    <w:p w14:paraId="60639FB8"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2) </w:t>
      </w:r>
      <w:r w:rsidRPr="00DE11F2">
        <w:rPr>
          <w:rFonts w:ascii="Times New Roman" w:hAnsi="Times New Roman" w:cs="Times New Roman"/>
          <w:i/>
          <w:sz w:val="28"/>
          <w:szCs w:val="28"/>
        </w:rPr>
        <w:t>Тактика управления развитием</w:t>
      </w:r>
    </w:p>
    <w:p w14:paraId="68F33A8C"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Для осуществления выбора в неопределенной ситуации (неявные потребности стейкхолдеров, несовпадающие рейтинги востребованности) основанием может стать точное определение тактики управления развитием в регионе (муниципалитете). Здесь можно выделить два диаметрально противоположных подхода:</w:t>
      </w:r>
    </w:p>
    <w:p w14:paraId="5619EB7E" w14:textId="77777777" w:rsidR="0076794E" w:rsidRPr="00DE11F2" w:rsidRDefault="0076794E" w:rsidP="0076794E">
      <w:pPr>
        <w:pStyle w:val="af0"/>
        <w:numPr>
          <w:ilvl w:val="0"/>
          <w:numId w:val="4"/>
        </w:numPr>
        <w:ind w:left="0" w:firstLine="709"/>
        <w:jc w:val="both"/>
        <w:rPr>
          <w:rFonts w:ascii="Times New Roman" w:hAnsi="Times New Roman" w:cs="Times New Roman"/>
          <w:sz w:val="28"/>
          <w:szCs w:val="28"/>
        </w:rPr>
      </w:pPr>
      <w:r w:rsidRPr="00DE11F2">
        <w:rPr>
          <w:rFonts w:ascii="Times New Roman" w:hAnsi="Times New Roman" w:cs="Times New Roman"/>
          <w:sz w:val="28"/>
          <w:szCs w:val="28"/>
          <w:u w:val="single"/>
        </w:rPr>
        <w:t>Компенсирующий подход</w:t>
      </w:r>
      <w:r w:rsidRPr="00DE11F2">
        <w:rPr>
          <w:rFonts w:ascii="Times New Roman" w:hAnsi="Times New Roman" w:cs="Times New Roman"/>
          <w:sz w:val="28"/>
          <w:szCs w:val="28"/>
        </w:rPr>
        <w:t>, когда основные усилия управления направлены на ликвидацию недостатков, проблемных зон, «дыр» в системе дополнительного образования детей в регионе, муниципалитете;</w:t>
      </w:r>
    </w:p>
    <w:p w14:paraId="3B6C2A6C" w14:textId="77777777" w:rsidR="0076794E" w:rsidRPr="00DE11F2" w:rsidRDefault="0076794E" w:rsidP="0076794E">
      <w:pPr>
        <w:pStyle w:val="af0"/>
        <w:numPr>
          <w:ilvl w:val="0"/>
          <w:numId w:val="4"/>
        </w:numPr>
        <w:ind w:left="0" w:firstLine="709"/>
        <w:jc w:val="both"/>
        <w:rPr>
          <w:rFonts w:ascii="Times New Roman" w:hAnsi="Times New Roman" w:cs="Times New Roman"/>
          <w:sz w:val="28"/>
          <w:szCs w:val="28"/>
        </w:rPr>
      </w:pPr>
      <w:r w:rsidRPr="00DE11F2">
        <w:rPr>
          <w:rFonts w:ascii="Times New Roman" w:hAnsi="Times New Roman" w:cs="Times New Roman"/>
          <w:sz w:val="28"/>
          <w:szCs w:val="28"/>
          <w:u w:val="single"/>
        </w:rPr>
        <w:t>Усиливающий подход</w:t>
      </w:r>
      <w:r w:rsidRPr="00DE11F2">
        <w:rPr>
          <w:rFonts w:ascii="Times New Roman" w:hAnsi="Times New Roman" w:cs="Times New Roman"/>
          <w:sz w:val="28"/>
          <w:szCs w:val="28"/>
        </w:rPr>
        <w:t>, когда основные усилия управления направлены на развитие уже имеющихся направлений и проектов, причем с большим вниманием к тем, которые уже зарекомендовали себя как успешные и эффективные.</w:t>
      </w:r>
    </w:p>
    <w:p w14:paraId="3FA44F6B"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Безусловно</w:t>
      </w:r>
      <w:r w:rsidRPr="00DE11F2">
        <w:rPr>
          <w:rFonts w:ascii="Times New Roman" w:hAnsi="Times New Roman" w:cs="Times New Roman"/>
          <w:sz w:val="28"/>
          <w:szCs w:val="28"/>
          <w:lang w:val="ru-RU"/>
        </w:rPr>
        <w:t>,</w:t>
      </w:r>
      <w:r w:rsidRPr="00DE11F2">
        <w:rPr>
          <w:rFonts w:ascii="Times New Roman" w:hAnsi="Times New Roman" w:cs="Times New Roman"/>
          <w:sz w:val="28"/>
          <w:szCs w:val="28"/>
        </w:rPr>
        <w:t xml:space="preserve"> в управлении развитием систем могут сущест</w:t>
      </w:r>
      <w:r w:rsidRPr="00DE11F2">
        <w:rPr>
          <w:rFonts w:ascii="Times New Roman" w:hAnsi="Times New Roman" w:cs="Times New Roman"/>
          <w:sz w:val="28"/>
          <w:szCs w:val="28"/>
          <w:lang w:val="ru-RU"/>
        </w:rPr>
        <w:t>во</w:t>
      </w:r>
      <w:r w:rsidRPr="00DE11F2">
        <w:rPr>
          <w:rFonts w:ascii="Times New Roman" w:hAnsi="Times New Roman" w:cs="Times New Roman"/>
          <w:sz w:val="28"/>
          <w:szCs w:val="28"/>
        </w:rPr>
        <w:t>вать и промежуточные тактики, которые в разной или равной степени концентрируются как на компенсации «дыр», так и на усилении сильных сторон.</w:t>
      </w:r>
    </w:p>
    <w:p w14:paraId="1D87A213"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Для более обоснованного выбора такой тактики необходимо провести самообследование и анализ по следующим внутренним показателям системы образования:</w:t>
      </w:r>
    </w:p>
    <w:p w14:paraId="77618372" w14:textId="77777777" w:rsidR="0076794E" w:rsidRPr="00DE11F2" w:rsidRDefault="0076794E" w:rsidP="0076794E">
      <w:pPr>
        <w:pStyle w:val="af0"/>
        <w:numPr>
          <w:ilvl w:val="0"/>
          <w:numId w:val="5"/>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Доля детей и подростков, охваченных программами </w:t>
      </w:r>
      <w:r w:rsidRPr="00DE11F2">
        <w:rPr>
          <w:rFonts w:ascii="Times New Roman" w:hAnsi="Times New Roman" w:cs="Times New Roman"/>
          <w:sz w:val="28"/>
          <w:szCs w:val="28"/>
          <w:lang w:val="ru-RU"/>
        </w:rPr>
        <w:t>туристко-краеведческой</w:t>
      </w:r>
      <w:r w:rsidRPr="00DE11F2">
        <w:rPr>
          <w:rFonts w:ascii="Times New Roman" w:hAnsi="Times New Roman" w:cs="Times New Roman"/>
          <w:sz w:val="28"/>
          <w:szCs w:val="28"/>
        </w:rPr>
        <w:t xml:space="preserve"> направленности по </w:t>
      </w:r>
      <w:r w:rsidRPr="00DE11F2">
        <w:rPr>
          <w:rFonts w:ascii="Times New Roman" w:hAnsi="Times New Roman" w:cs="Times New Roman"/>
          <w:sz w:val="28"/>
          <w:szCs w:val="28"/>
          <w:lang w:val="ru-RU"/>
        </w:rPr>
        <w:t>профилям</w:t>
      </w:r>
      <w:r w:rsidRPr="00DE11F2">
        <w:rPr>
          <w:rFonts w:ascii="Times New Roman" w:hAnsi="Times New Roman" w:cs="Times New Roman"/>
          <w:sz w:val="28"/>
          <w:szCs w:val="28"/>
        </w:rPr>
        <w:t>;</w:t>
      </w:r>
    </w:p>
    <w:p w14:paraId="72FCB6BB" w14:textId="77777777" w:rsidR="0076794E" w:rsidRPr="00DE11F2" w:rsidRDefault="0076794E" w:rsidP="0076794E">
      <w:pPr>
        <w:pStyle w:val="af0"/>
        <w:numPr>
          <w:ilvl w:val="0"/>
          <w:numId w:val="5"/>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Доля охвата обучающихся разного пола, возраста, культурной принадлежности, иных значимых социальных и субкультурных групп программами по </w:t>
      </w:r>
      <w:r w:rsidRPr="00DE11F2">
        <w:rPr>
          <w:rFonts w:ascii="Times New Roman" w:hAnsi="Times New Roman" w:cs="Times New Roman"/>
          <w:sz w:val="28"/>
          <w:szCs w:val="28"/>
          <w:lang w:val="ru-RU"/>
        </w:rPr>
        <w:t>профилям</w:t>
      </w:r>
      <w:r w:rsidRPr="00DE11F2">
        <w:rPr>
          <w:rFonts w:ascii="Times New Roman" w:hAnsi="Times New Roman" w:cs="Times New Roman"/>
          <w:sz w:val="28"/>
          <w:szCs w:val="28"/>
        </w:rPr>
        <w:t>;</w:t>
      </w:r>
    </w:p>
    <w:p w14:paraId="63FB09C2" w14:textId="77777777" w:rsidR="0076794E" w:rsidRPr="00DE11F2" w:rsidRDefault="0076794E" w:rsidP="0076794E">
      <w:pPr>
        <w:pStyle w:val="af0"/>
        <w:numPr>
          <w:ilvl w:val="0"/>
          <w:numId w:val="5"/>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Доля дополнительных общеразвивающих программ разн</w:t>
      </w:r>
      <w:r w:rsidRPr="00DE11F2">
        <w:rPr>
          <w:rFonts w:ascii="Times New Roman" w:hAnsi="Times New Roman" w:cs="Times New Roman"/>
          <w:sz w:val="28"/>
          <w:szCs w:val="28"/>
          <w:lang w:val="ru-RU"/>
        </w:rPr>
        <w:t>ых профилей</w:t>
      </w:r>
      <w:r w:rsidRPr="00DE11F2">
        <w:rPr>
          <w:rFonts w:ascii="Times New Roman" w:hAnsi="Times New Roman" w:cs="Times New Roman"/>
          <w:sz w:val="28"/>
          <w:szCs w:val="28"/>
        </w:rPr>
        <w:t xml:space="preserve"> в общей численности этих программ, реализуемых в регионе (муниципалитете);</w:t>
      </w:r>
    </w:p>
    <w:p w14:paraId="30B251FC" w14:textId="77777777" w:rsidR="0076794E" w:rsidRPr="00DE11F2" w:rsidRDefault="0076794E" w:rsidP="0076794E">
      <w:pPr>
        <w:pStyle w:val="af0"/>
        <w:numPr>
          <w:ilvl w:val="0"/>
          <w:numId w:val="5"/>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Оценка эффективности реализации дополнительных общеразвивающих программ </w:t>
      </w:r>
      <w:r w:rsidRPr="00DE11F2">
        <w:rPr>
          <w:rFonts w:ascii="Times New Roman" w:hAnsi="Times New Roman" w:cs="Times New Roman"/>
          <w:sz w:val="28"/>
          <w:szCs w:val="28"/>
          <w:lang w:val="ru-RU"/>
        </w:rPr>
        <w:t>различных профилей</w:t>
      </w:r>
      <w:r w:rsidRPr="00DE11F2">
        <w:rPr>
          <w:rFonts w:ascii="Times New Roman" w:hAnsi="Times New Roman" w:cs="Times New Roman"/>
          <w:sz w:val="28"/>
          <w:szCs w:val="28"/>
        </w:rPr>
        <w:t>, реализуемых в регионе (муниципалитете).</w:t>
      </w:r>
    </w:p>
    <w:p w14:paraId="440009B6"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Оценка эффективности в этом случае может учитывать результаты образования (учебные, творческие и иные достижения обучающихся), оценку качества реализации программ потребителями, работодателями и представителями профессиональных сообществ (деятели искусства, культуры, ученые и т.д.), представителями других образовательных организаций, в том числе школ, колледжей, вузов, а также оценку материально-экономических затрат на реализацию данных программ.</w:t>
      </w:r>
    </w:p>
    <w:p w14:paraId="50816ACD"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В идеале все указанные данные необходимо рассматривать как минимум с детализацией до уровня муниципалитетов, а ещё лучше – до уровня отдельных населенных пунктов и микрорайонов (если речь идет о крупных городах).</w:t>
      </w:r>
    </w:p>
    <w:p w14:paraId="0FEB1297"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Все указанные здесь и далее характеристики сети организаций, реализующих дополнительные общеобразовательные программы для детей, необходимо рассматривать для всех их типов и видов, включая частный сектор, необразовательные организации и организаций принадлежащие всем ведомствам: образования (включая детские сады, школы, колледжи, вузы), науки, культуры, спорта, здравоохранения и др.</w:t>
      </w:r>
    </w:p>
    <w:p w14:paraId="4834F5B5"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При использовании данных по конкретной тематике дополнительных общеобразовательных программ полученные результаты будут более детализированы, а решения, сформированные на их основе – более конкретными и точными. </w:t>
      </w:r>
    </w:p>
    <w:p w14:paraId="32C30C34"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Выявление охватов обучающихся разных категорий (пол, возраст, этнос и т.д.) программами дополнительного образования детей позволяет также определить соответствующую тактику: компенсировать недостающие элементы через создание востребованных программ и условий для тех групп, которые на сегодняшний момент слабо вовлечены в систему дополнительного образования, или усиливать имеющиеся эффективные элементы системы через расширение предложения для тех категорий, которые проявляют наибольшую активность в освоении дополнительных общеразвивающих программ.</w:t>
      </w:r>
    </w:p>
    <w:p w14:paraId="7FB7EC7F"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Итогом этого этапа выбора, построенного на основе самообследования и анализа полученных данных, станет определение приоритетной(ых) для региона образовательных направлений (модулей) модели (рисунок </w:t>
      </w:r>
      <w:r w:rsidRPr="00DE11F2">
        <w:rPr>
          <w:rFonts w:ascii="Times New Roman" w:hAnsi="Times New Roman" w:cs="Times New Roman"/>
          <w:sz w:val="28"/>
          <w:szCs w:val="28"/>
          <w:lang w:val="ru-RU"/>
        </w:rPr>
        <w:t>2</w:t>
      </w:r>
      <w:r w:rsidRPr="00DE11F2">
        <w:rPr>
          <w:rFonts w:ascii="Times New Roman" w:hAnsi="Times New Roman" w:cs="Times New Roman"/>
          <w:sz w:val="28"/>
          <w:szCs w:val="28"/>
        </w:rPr>
        <w:t>).</w:t>
      </w:r>
    </w:p>
    <w:p w14:paraId="4DF8BA86" w14:textId="77777777" w:rsidR="0076794E" w:rsidRPr="00DE11F2" w:rsidRDefault="001F2381" w:rsidP="0076794E">
      <w:pPr>
        <w:jc w:val="center"/>
        <w:rPr>
          <w:sz w:val="28"/>
          <w:szCs w:val="28"/>
        </w:rPr>
      </w:pPr>
      <w:r w:rsidRPr="008D5444">
        <w:rPr>
          <w:noProof/>
          <w:sz w:val="28"/>
          <w:szCs w:val="28"/>
        </w:rPr>
        <w:object w:dxaOrig="8671" w:dyaOrig="7816" w14:anchorId="6DB49F56">
          <v:shape id="_x0000_i1043" type="#_x0000_t75" alt="" style="width:356pt;height:319pt;mso-width-percent:0;mso-height-percent:0;mso-width-percent:0;mso-height-percent:0" o:ole="">
            <v:imagedata r:id="rId19" o:title=""/>
          </v:shape>
          <o:OLEObject Type="Embed" ProgID="Visio.Drawing.15" ShapeID="_x0000_i1043" DrawAspect="Content" ObjectID="_1656406992" r:id="rId20"/>
        </w:object>
      </w:r>
    </w:p>
    <w:p w14:paraId="5A188038" w14:textId="77777777" w:rsidR="0076794E" w:rsidRPr="00DE11F2" w:rsidRDefault="0076794E" w:rsidP="0076794E">
      <w:pPr>
        <w:jc w:val="center"/>
        <w:rPr>
          <w:rFonts w:ascii="Times New Roman" w:hAnsi="Times New Roman" w:cs="Times New Roman"/>
          <w:sz w:val="28"/>
          <w:szCs w:val="28"/>
          <w:lang w:val="ru-RU"/>
        </w:rPr>
      </w:pPr>
      <w:r w:rsidRPr="00DE11F2">
        <w:rPr>
          <w:rFonts w:ascii="Times New Roman" w:hAnsi="Times New Roman" w:cs="Times New Roman"/>
          <w:sz w:val="28"/>
          <w:szCs w:val="28"/>
        </w:rPr>
        <w:t xml:space="preserve">Рисунок </w:t>
      </w:r>
      <w:r w:rsidRPr="00DE11F2">
        <w:rPr>
          <w:rFonts w:ascii="Times New Roman" w:hAnsi="Times New Roman" w:cs="Times New Roman"/>
          <w:sz w:val="28"/>
          <w:szCs w:val="28"/>
          <w:lang w:val="ru-RU"/>
        </w:rPr>
        <w:t>2</w:t>
      </w:r>
      <w:r w:rsidRPr="00DE11F2">
        <w:rPr>
          <w:rFonts w:ascii="Times New Roman" w:hAnsi="Times New Roman" w:cs="Times New Roman"/>
          <w:sz w:val="28"/>
          <w:szCs w:val="28"/>
        </w:rPr>
        <w:t xml:space="preserve"> – Шкалы выбора тематики и тактики создания новых мест дополнительного образования</w:t>
      </w:r>
    </w:p>
    <w:p w14:paraId="78FBC081" w14:textId="77777777" w:rsidR="0076794E" w:rsidRPr="00DE11F2" w:rsidRDefault="0076794E" w:rsidP="0076794E">
      <w:pPr>
        <w:ind w:left="0" w:firstLine="709"/>
        <w:jc w:val="both"/>
        <w:rPr>
          <w:rFonts w:ascii="Times New Roman" w:hAnsi="Times New Roman" w:cs="Times New Roman"/>
          <w:sz w:val="28"/>
          <w:szCs w:val="28"/>
        </w:rPr>
      </w:pPr>
    </w:p>
    <w:p w14:paraId="6D14FEBC" w14:textId="77777777" w:rsidR="0076794E" w:rsidRPr="00DE11F2" w:rsidRDefault="0076794E" w:rsidP="0076794E">
      <w:pPr>
        <w:pStyle w:val="11"/>
        <w:spacing w:before="0" w:line="360" w:lineRule="auto"/>
        <w:ind w:left="0" w:firstLine="709"/>
        <w:jc w:val="both"/>
        <w:rPr>
          <w:sz w:val="28"/>
          <w:szCs w:val="28"/>
        </w:rPr>
      </w:pPr>
      <w:r w:rsidRPr="00DE11F2">
        <w:rPr>
          <w:sz w:val="28"/>
          <w:szCs w:val="28"/>
        </w:rPr>
        <w:t>2 этап. Выбор масштаба и формы реализации</w:t>
      </w:r>
    </w:p>
    <w:p w14:paraId="597D6576"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1) </w:t>
      </w:r>
      <w:r w:rsidRPr="00DE11F2">
        <w:rPr>
          <w:rFonts w:ascii="Times New Roman" w:hAnsi="Times New Roman" w:cs="Times New Roman"/>
          <w:i/>
          <w:sz w:val="28"/>
          <w:szCs w:val="28"/>
        </w:rPr>
        <w:t>Тематическая</w:t>
      </w:r>
      <w:r w:rsidRPr="00DE11F2">
        <w:rPr>
          <w:rFonts w:ascii="Times New Roman" w:hAnsi="Times New Roman" w:cs="Times New Roman"/>
          <w:sz w:val="28"/>
          <w:szCs w:val="28"/>
        </w:rPr>
        <w:t xml:space="preserve"> </w:t>
      </w:r>
      <w:r w:rsidRPr="00DE11F2">
        <w:rPr>
          <w:rFonts w:ascii="Times New Roman" w:hAnsi="Times New Roman" w:cs="Times New Roman"/>
          <w:i/>
          <w:sz w:val="28"/>
          <w:szCs w:val="28"/>
        </w:rPr>
        <w:t>комплексность и пространственное распределение реализуемых решений</w:t>
      </w:r>
    </w:p>
    <w:p w14:paraId="3AAA40C0"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Демографические и социально-экономические характеристики являются важными при определении особенностей реализации выбранной модели создания новых мест в конкретной территории.</w:t>
      </w:r>
    </w:p>
    <w:p w14:paraId="3082DA45"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Возможен, например, вариант создания централизованного профильного областного (республиканск</w:t>
      </w:r>
      <w:r w:rsidRPr="00DE11F2">
        <w:rPr>
          <w:rFonts w:ascii="Times New Roman" w:hAnsi="Times New Roman" w:cs="Times New Roman"/>
          <w:sz w:val="28"/>
          <w:szCs w:val="28"/>
          <w:lang w:val="ru-RU"/>
        </w:rPr>
        <w:t>ого</w:t>
      </w:r>
      <w:r w:rsidRPr="00DE11F2">
        <w:rPr>
          <w:rFonts w:ascii="Times New Roman" w:hAnsi="Times New Roman" w:cs="Times New Roman"/>
          <w:sz w:val="28"/>
          <w:szCs w:val="28"/>
        </w:rPr>
        <w:t>, краево</w:t>
      </w:r>
      <w:r w:rsidRPr="00DE11F2">
        <w:rPr>
          <w:rFonts w:ascii="Times New Roman" w:hAnsi="Times New Roman" w:cs="Times New Roman"/>
          <w:sz w:val="28"/>
          <w:szCs w:val="28"/>
          <w:lang w:val="ru-RU"/>
        </w:rPr>
        <w:t>го</w:t>
      </w:r>
      <w:r w:rsidRPr="00DE11F2">
        <w:rPr>
          <w:rFonts w:ascii="Times New Roman" w:hAnsi="Times New Roman" w:cs="Times New Roman"/>
          <w:sz w:val="28"/>
          <w:szCs w:val="28"/>
        </w:rPr>
        <w:t xml:space="preserve">) центра </w:t>
      </w:r>
      <w:r w:rsidRPr="00DE11F2">
        <w:rPr>
          <w:rFonts w:ascii="Times New Roman" w:hAnsi="Times New Roman" w:cs="Times New Roman"/>
          <w:sz w:val="28"/>
          <w:szCs w:val="28"/>
          <w:lang w:val="ru-RU"/>
        </w:rPr>
        <w:t>туризма и краеведения</w:t>
      </w:r>
      <w:r w:rsidRPr="00DE11F2">
        <w:rPr>
          <w:rFonts w:ascii="Times New Roman" w:hAnsi="Times New Roman" w:cs="Times New Roman"/>
          <w:sz w:val="28"/>
          <w:szCs w:val="28"/>
        </w:rPr>
        <w:t xml:space="preserve">. Ранее (как и реже сейчас) такая модель достаточно активно использовалась в системе дополнительного образования. Эти центры реализуют ограниченные по времени программы (смены) и обеспечивают обучающимся из удаленных территорий осваивать программы </w:t>
      </w:r>
      <w:r w:rsidRPr="00DE11F2">
        <w:rPr>
          <w:rFonts w:ascii="Times New Roman" w:hAnsi="Times New Roman" w:cs="Times New Roman"/>
          <w:sz w:val="28"/>
          <w:szCs w:val="28"/>
          <w:lang w:val="ru-RU"/>
        </w:rPr>
        <w:t>туристско-краеведческой</w:t>
      </w:r>
      <w:r w:rsidRPr="00DE11F2">
        <w:rPr>
          <w:rFonts w:ascii="Times New Roman" w:hAnsi="Times New Roman" w:cs="Times New Roman"/>
          <w:sz w:val="28"/>
          <w:szCs w:val="28"/>
        </w:rPr>
        <w:t xml:space="preserve"> направленности как дистанционно, так и непосредственно в рамках краткосрочных или модульных программ, в том числе через мобильные и сетевые решения</w:t>
      </w:r>
      <w:r w:rsidRPr="00DE11F2">
        <w:rPr>
          <w:rFonts w:ascii="Times New Roman" w:hAnsi="Times New Roman" w:cs="Times New Roman"/>
          <w:sz w:val="28"/>
          <w:szCs w:val="28"/>
          <w:lang w:val="ru-RU"/>
        </w:rPr>
        <w:t>, могут выступать координаторами туристско-краеведческой деятельности в субъектах Российской Федерации.</w:t>
      </w:r>
    </w:p>
    <w:p w14:paraId="26FC5EB6"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При условии высокой плотности населения, развитости транспортных коммуникаций, небольшой площади региона данная модель способна обеспечить высокие охваты обучающихся. Концентрация всего образовательного процесса в одном месте позволяет сформировать достаточно мощную материально-техническую и кадровую базу с меньшими затратами и большей отдачей. </w:t>
      </w:r>
    </w:p>
    <w:p w14:paraId="3ACA3732"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Очевидно, что такая станция должна иметь достаточно широкий спектр предлагаемых программ и проектов, чтобы обеспечить интересы как можно более широкого круга потенциальных обучающихся.</w:t>
      </w:r>
    </w:p>
    <w:p w14:paraId="7AB45326"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Для реализации такого решения, как было отмечено выше, необходимо выполнение следующих условий</w:t>
      </w:r>
      <w:r w:rsidRPr="00DE11F2">
        <w:rPr>
          <w:rFonts w:ascii="Times New Roman" w:hAnsi="Times New Roman" w:cs="Times New Roman"/>
          <w:sz w:val="28"/>
          <w:szCs w:val="28"/>
          <w:lang w:val="ru-RU"/>
        </w:rPr>
        <w:t xml:space="preserve"> (рисунок 3)</w:t>
      </w:r>
      <w:r w:rsidRPr="00DE11F2">
        <w:rPr>
          <w:rFonts w:ascii="Times New Roman" w:hAnsi="Times New Roman" w:cs="Times New Roman"/>
          <w:sz w:val="28"/>
          <w:szCs w:val="28"/>
        </w:rPr>
        <w:t>:</w:t>
      </w:r>
    </w:p>
    <w:p w14:paraId="72E6DEC6" w14:textId="77777777" w:rsidR="0076794E" w:rsidRPr="00DE11F2" w:rsidRDefault="0076794E" w:rsidP="0076794E">
      <w:pPr>
        <w:pStyle w:val="af0"/>
        <w:numPr>
          <w:ilvl w:val="0"/>
          <w:numId w:val="11"/>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высокая плотность населения, </w:t>
      </w:r>
    </w:p>
    <w:p w14:paraId="1DFD4971" w14:textId="77777777" w:rsidR="0076794E" w:rsidRPr="00DE11F2" w:rsidRDefault="0076794E" w:rsidP="0076794E">
      <w:pPr>
        <w:pStyle w:val="af0"/>
        <w:numPr>
          <w:ilvl w:val="0"/>
          <w:numId w:val="11"/>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развитость транспортных коммуникаций,</w:t>
      </w:r>
    </w:p>
    <w:p w14:paraId="18F7431A" w14:textId="77777777" w:rsidR="0076794E" w:rsidRPr="00DE11F2" w:rsidRDefault="0076794E" w:rsidP="0076794E">
      <w:pPr>
        <w:pStyle w:val="af0"/>
        <w:numPr>
          <w:ilvl w:val="0"/>
          <w:numId w:val="11"/>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небольшая площадь территории.</w:t>
      </w:r>
    </w:p>
    <w:p w14:paraId="60D6081F" w14:textId="77777777" w:rsidR="0076794E" w:rsidRPr="00DE11F2" w:rsidRDefault="0076794E" w:rsidP="0076794E">
      <w:pPr>
        <w:pStyle w:val="af0"/>
        <w:ind w:left="1069"/>
        <w:jc w:val="both"/>
        <w:rPr>
          <w:rFonts w:ascii="Times New Roman" w:hAnsi="Times New Roman" w:cs="Times New Roman"/>
          <w:sz w:val="28"/>
          <w:szCs w:val="28"/>
        </w:rPr>
      </w:pPr>
    </w:p>
    <w:p w14:paraId="0E0278A3" w14:textId="77777777" w:rsidR="0076794E" w:rsidRPr="00DE11F2" w:rsidRDefault="001F2381" w:rsidP="0076794E">
      <w:pPr>
        <w:jc w:val="center"/>
        <w:rPr>
          <w:sz w:val="28"/>
          <w:szCs w:val="28"/>
        </w:rPr>
      </w:pPr>
      <w:r w:rsidRPr="008D5444">
        <w:rPr>
          <w:noProof/>
          <w:sz w:val="28"/>
          <w:szCs w:val="28"/>
        </w:rPr>
        <w:object w:dxaOrig="8671" w:dyaOrig="7816" w14:anchorId="6E50C220">
          <v:shape id="_x0000_i1044" type="#_x0000_t75" alt="" style="width:5in;height:323pt;mso-width-percent:0;mso-height-percent:0;mso-width-percent:0;mso-height-percent:0" o:ole="">
            <v:imagedata r:id="rId21" o:title=""/>
          </v:shape>
          <o:OLEObject Type="Embed" ProgID="Visio.Drawing.15" ShapeID="_x0000_i1044" DrawAspect="Content" ObjectID="_1656406993" r:id="rId22"/>
        </w:object>
      </w:r>
    </w:p>
    <w:p w14:paraId="0FDAC3DC" w14:textId="77777777" w:rsidR="0076794E" w:rsidRPr="00DE11F2" w:rsidRDefault="0076794E" w:rsidP="0076794E">
      <w:pPr>
        <w:jc w:val="both"/>
        <w:rPr>
          <w:rFonts w:ascii="Times New Roman" w:hAnsi="Times New Roman" w:cs="Times New Roman"/>
          <w:sz w:val="28"/>
          <w:szCs w:val="28"/>
          <w:lang w:val="ru-RU"/>
        </w:rPr>
      </w:pPr>
      <w:r w:rsidRPr="00DE11F2">
        <w:rPr>
          <w:rFonts w:ascii="Times New Roman" w:hAnsi="Times New Roman" w:cs="Times New Roman"/>
          <w:sz w:val="28"/>
          <w:szCs w:val="28"/>
        </w:rPr>
        <w:t xml:space="preserve">Рисунок </w:t>
      </w:r>
      <w:r w:rsidRPr="00DE11F2">
        <w:rPr>
          <w:rFonts w:ascii="Times New Roman" w:hAnsi="Times New Roman" w:cs="Times New Roman"/>
          <w:sz w:val="28"/>
          <w:szCs w:val="28"/>
          <w:lang w:val="ru-RU"/>
        </w:rPr>
        <w:t>3</w:t>
      </w:r>
      <w:r w:rsidRPr="00DE11F2">
        <w:rPr>
          <w:rFonts w:ascii="Times New Roman" w:hAnsi="Times New Roman" w:cs="Times New Roman"/>
          <w:sz w:val="28"/>
          <w:szCs w:val="28"/>
        </w:rPr>
        <w:t xml:space="preserve"> – Шкалы выбора масштаба и формы реализации новых мест по программам ДОД</w:t>
      </w:r>
    </w:p>
    <w:p w14:paraId="56987CB4" w14:textId="77777777" w:rsidR="0076794E" w:rsidRPr="00DE11F2" w:rsidRDefault="0076794E" w:rsidP="0076794E">
      <w:pPr>
        <w:jc w:val="both"/>
        <w:rPr>
          <w:rFonts w:ascii="Times New Roman" w:hAnsi="Times New Roman" w:cs="Times New Roman"/>
          <w:sz w:val="28"/>
          <w:szCs w:val="28"/>
          <w:lang w:val="ru-RU"/>
        </w:rPr>
      </w:pPr>
    </w:p>
    <w:p w14:paraId="32F4DE8E"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При невыполнении хотя бы одного из них возникает необходимость пространственного распределения реализуемой модели через мобильные или сетевые решения. </w:t>
      </w:r>
    </w:p>
    <w:p w14:paraId="770ACD44"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В регионе с большой площадью и/или плохой логистикой невозможно обеспечить очный доступ к услугам данной модели для всех желающих за исключением программ с использованием дистанционных технологий. В регионе с низкой плотностью населения вложения в такой масштабный по материально-техническому оснащению проект принесут очень низкую отдачу.</w:t>
      </w:r>
    </w:p>
    <w:p w14:paraId="7471A82E"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Для территорий с низкой плотностью населения более эффективными могут стать модели, связанные с мобильными и/или дистанционными решениями. Использование каждого из них потребует дополнительной оценки логистических возможностей и затрат (для мобильных решений) или качества цифрового обеспечения, включая оборудование, программное обеспечение, возможности высокоскоростного доступа в интернет, контент и др. (для дистанционных решений).</w:t>
      </w:r>
    </w:p>
    <w:p w14:paraId="474DDDED"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В больших территориях со средней и высокой плотностью населения эффективным может стать модель, предусматривающая создание локальных стационарных центров с небольшим спектром тем. Системность в такой модели обеспечивается за счет сетевого взаимодействия между отдельными точками, а также за счет координации их деятельности, ресурсного и методического обеспечения из центра. Выбор тем в рамках общей направленности может быть задан из центра или определен в зависимости от общественных или экономических потребностей (см. 1 этап).</w:t>
      </w:r>
    </w:p>
    <w:p w14:paraId="1147B89F" w14:textId="77777777" w:rsidR="0076794E" w:rsidRPr="00DE11F2" w:rsidRDefault="0076794E" w:rsidP="0076794E">
      <w:pPr>
        <w:ind w:left="0" w:firstLine="709"/>
        <w:jc w:val="both"/>
        <w:rPr>
          <w:rFonts w:ascii="Times New Roman" w:hAnsi="Times New Roman" w:cs="Times New Roman"/>
          <w:b/>
          <w:sz w:val="28"/>
          <w:szCs w:val="28"/>
        </w:rPr>
      </w:pPr>
    </w:p>
    <w:p w14:paraId="07827858" w14:textId="77777777" w:rsidR="0076794E" w:rsidRPr="00DE11F2" w:rsidRDefault="0076794E" w:rsidP="0076794E">
      <w:pPr>
        <w:pStyle w:val="11"/>
        <w:spacing w:before="0" w:line="360" w:lineRule="auto"/>
        <w:ind w:left="0" w:firstLine="709"/>
        <w:jc w:val="both"/>
        <w:rPr>
          <w:sz w:val="28"/>
          <w:szCs w:val="28"/>
        </w:rPr>
      </w:pPr>
      <w:r w:rsidRPr="00DE11F2">
        <w:rPr>
          <w:sz w:val="28"/>
          <w:szCs w:val="28"/>
        </w:rPr>
        <w:t xml:space="preserve">3 этап. Согласование с региональной политикой </w:t>
      </w:r>
    </w:p>
    <w:p w14:paraId="334F6D82"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1) </w:t>
      </w:r>
      <w:r w:rsidRPr="00DE11F2">
        <w:rPr>
          <w:rFonts w:ascii="Times New Roman" w:hAnsi="Times New Roman" w:cs="Times New Roman"/>
          <w:i/>
          <w:sz w:val="28"/>
          <w:szCs w:val="28"/>
        </w:rPr>
        <w:t>Вариативность типовой модели в рамках региона</w:t>
      </w:r>
    </w:p>
    <w:p w14:paraId="0928EE25"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u w:val="single"/>
        </w:rPr>
        <w:t>Единство</w:t>
      </w:r>
      <w:r w:rsidRPr="00DE11F2">
        <w:rPr>
          <w:rFonts w:ascii="Times New Roman" w:hAnsi="Times New Roman" w:cs="Times New Roman"/>
          <w:sz w:val="28"/>
          <w:szCs w:val="28"/>
        </w:rPr>
        <w:t xml:space="preserve"> или </w:t>
      </w:r>
      <w:r w:rsidRPr="00DE11F2">
        <w:rPr>
          <w:rFonts w:ascii="Times New Roman" w:hAnsi="Times New Roman" w:cs="Times New Roman"/>
          <w:sz w:val="28"/>
          <w:szCs w:val="28"/>
          <w:u w:val="single"/>
        </w:rPr>
        <w:t>вариативность</w:t>
      </w:r>
      <w:r w:rsidRPr="00DE11F2">
        <w:rPr>
          <w:rFonts w:ascii="Times New Roman" w:hAnsi="Times New Roman" w:cs="Times New Roman"/>
          <w:sz w:val="28"/>
          <w:szCs w:val="28"/>
        </w:rPr>
        <w:t xml:space="preserve"> тематик, масштаба и характера решений реализации моделей в разных муниципалитетах одного субъекта Российской Федерации определяется на основании двух характеристик:</w:t>
      </w:r>
    </w:p>
    <w:p w14:paraId="0244B3B9" w14:textId="77777777" w:rsidR="0076794E" w:rsidRPr="00DE11F2" w:rsidRDefault="0076794E" w:rsidP="0076794E">
      <w:pPr>
        <w:pStyle w:val="af0"/>
        <w:numPr>
          <w:ilvl w:val="0"/>
          <w:numId w:val="12"/>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Управленческие традиции, сложившаяся модель управления системой образования в регионе (централизованная или распределенная);</w:t>
      </w:r>
    </w:p>
    <w:p w14:paraId="20AF6F1D" w14:textId="77777777" w:rsidR="0076794E" w:rsidRPr="00DE11F2" w:rsidRDefault="0076794E" w:rsidP="0076794E">
      <w:pPr>
        <w:pStyle w:val="af0"/>
        <w:numPr>
          <w:ilvl w:val="0"/>
          <w:numId w:val="12"/>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Дифференциация муниципалитетов в субъекте РФ по экономическим (экономика, рынок труда), демографическим (этническая структура, плотность населения и др.) и социальным характеристикам (образовательный и культурный уровень населения, культурные традиции и т.д.).</w:t>
      </w:r>
    </w:p>
    <w:p w14:paraId="05467A24"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При этом управленческая модель будет выступать ключевым фактором. Если традиционно в регионе сильна централизация власти, то вопрос о вариативности будет решаться в центре. Причем, он может быть решен как положительно, так и отрицательно. </w:t>
      </w:r>
    </w:p>
    <w:p w14:paraId="7BC86FF2"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Основанием для расширения вариативности, реализуемых в регионе типовой модели может стать индекс Джини – статистический показатель степени расслоения общества данного региона по какому-либо изучаемому признаку. В нашем случае по тем показателям, которые были перечислены выше.</w:t>
      </w:r>
    </w:p>
    <w:p w14:paraId="537B91F2"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Если в регионе эффективно используется распределенное управление, то вероятнее всего здесь возникнет и будет реализовано некоторое количество разных типологии решений, и регион в этом процессе будет выступать координатором и источником ресурсов.</w:t>
      </w:r>
    </w:p>
    <w:p w14:paraId="469AD4A5" w14:textId="77777777" w:rsidR="0076794E" w:rsidRPr="00DE11F2" w:rsidRDefault="0076794E" w:rsidP="0076794E">
      <w:pPr>
        <w:ind w:left="0" w:firstLine="709"/>
        <w:jc w:val="both"/>
        <w:rPr>
          <w:rFonts w:ascii="Times New Roman" w:hAnsi="Times New Roman" w:cs="Times New Roman"/>
          <w:sz w:val="28"/>
          <w:szCs w:val="28"/>
        </w:rPr>
      </w:pPr>
    </w:p>
    <w:p w14:paraId="3CDC8EB7"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2) </w:t>
      </w:r>
      <w:r w:rsidRPr="00DE11F2">
        <w:rPr>
          <w:rFonts w:ascii="Times New Roman" w:hAnsi="Times New Roman" w:cs="Times New Roman"/>
          <w:i/>
          <w:sz w:val="28"/>
          <w:szCs w:val="28"/>
        </w:rPr>
        <w:t>Целевые ориентиры управленческой политики</w:t>
      </w:r>
    </w:p>
    <w:p w14:paraId="745BD4F9"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Важными основаниями для выбора масштаба и форм реализации дополнительных общеобразовательных программ на основе управленческой политики выступают те целевые ориентиры, которые являются приоритетными в данном конкретном регионе (муниципалитете). Крайними полюсами на шкале целевых ориентиров условно можно считать:</w:t>
      </w:r>
    </w:p>
    <w:p w14:paraId="02065424" w14:textId="77777777" w:rsidR="0076794E" w:rsidRPr="00DE11F2" w:rsidRDefault="0076794E" w:rsidP="0076794E">
      <w:pPr>
        <w:pStyle w:val="af0"/>
        <w:numPr>
          <w:ilvl w:val="0"/>
          <w:numId w:val="7"/>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с одной стороны, главная цель – обеспечение </w:t>
      </w:r>
      <w:r w:rsidRPr="00DE11F2">
        <w:rPr>
          <w:rFonts w:ascii="Times New Roman" w:hAnsi="Times New Roman" w:cs="Times New Roman"/>
          <w:sz w:val="28"/>
          <w:szCs w:val="28"/>
          <w:u w:val="single"/>
        </w:rPr>
        <w:t>доступности услуг ДОД для всех</w:t>
      </w:r>
      <w:r w:rsidRPr="00DE11F2">
        <w:rPr>
          <w:rFonts w:ascii="Times New Roman" w:hAnsi="Times New Roman" w:cs="Times New Roman"/>
          <w:sz w:val="28"/>
          <w:szCs w:val="28"/>
        </w:rPr>
        <w:t xml:space="preserve"> категорий обучающихся;</w:t>
      </w:r>
    </w:p>
    <w:p w14:paraId="47D689F9" w14:textId="77777777" w:rsidR="0076794E" w:rsidRPr="00DE11F2" w:rsidRDefault="0076794E" w:rsidP="0076794E">
      <w:pPr>
        <w:pStyle w:val="af0"/>
        <w:numPr>
          <w:ilvl w:val="0"/>
          <w:numId w:val="7"/>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с другой стороны, главная цель – обеспечение требуемых показателей </w:t>
      </w:r>
      <w:r w:rsidRPr="00DE11F2">
        <w:rPr>
          <w:rFonts w:ascii="Times New Roman" w:hAnsi="Times New Roman" w:cs="Times New Roman"/>
          <w:sz w:val="28"/>
          <w:szCs w:val="28"/>
          <w:u w:val="single"/>
        </w:rPr>
        <w:t>охвата наиболее быстрыми и малозатратными</w:t>
      </w:r>
      <w:r w:rsidRPr="00DE11F2">
        <w:rPr>
          <w:rFonts w:ascii="Times New Roman" w:hAnsi="Times New Roman" w:cs="Times New Roman"/>
          <w:sz w:val="28"/>
          <w:szCs w:val="28"/>
        </w:rPr>
        <w:t xml:space="preserve"> (с точки зрения всех типов ресурсов: материальных, кадровых, финансовых и т.д.)</w:t>
      </w:r>
      <w:r w:rsidRPr="00DE11F2">
        <w:rPr>
          <w:rFonts w:ascii="Times New Roman" w:hAnsi="Times New Roman" w:cs="Times New Roman"/>
          <w:sz w:val="28"/>
          <w:szCs w:val="28"/>
          <w:lang w:val="ru-RU"/>
        </w:rPr>
        <w:t>.</w:t>
      </w:r>
    </w:p>
    <w:p w14:paraId="0C77E556"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Очевидно, что в чистом виде ни одна из этих стратегий не существует. Баланс между ними определяется в каждом конкретном случае сугубо экспертными методами.</w:t>
      </w:r>
    </w:p>
    <w:p w14:paraId="6EA5D07B"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Для фактологического обеспечения этого выбора понадобятся данные, которые уже были использованы на предыдущих этапах:</w:t>
      </w:r>
    </w:p>
    <w:p w14:paraId="6A3C0062" w14:textId="77777777" w:rsidR="0076794E" w:rsidRPr="00DE11F2" w:rsidRDefault="0076794E" w:rsidP="0076794E">
      <w:pPr>
        <w:pStyle w:val="af0"/>
        <w:numPr>
          <w:ilvl w:val="0"/>
          <w:numId w:val="5"/>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Доля детей и подростков, охваченных программами ДОД по </w:t>
      </w:r>
      <w:r w:rsidRPr="00DE11F2">
        <w:rPr>
          <w:rFonts w:ascii="Times New Roman" w:hAnsi="Times New Roman" w:cs="Times New Roman"/>
          <w:sz w:val="28"/>
          <w:szCs w:val="28"/>
          <w:lang w:val="ru-RU"/>
        </w:rPr>
        <w:t>различным профилям</w:t>
      </w:r>
      <w:r w:rsidRPr="00DE11F2">
        <w:rPr>
          <w:rFonts w:ascii="Times New Roman" w:hAnsi="Times New Roman" w:cs="Times New Roman"/>
          <w:sz w:val="28"/>
          <w:szCs w:val="28"/>
        </w:rPr>
        <w:t xml:space="preserve"> </w:t>
      </w:r>
      <w:r w:rsidRPr="00DE11F2">
        <w:rPr>
          <w:rFonts w:ascii="Times New Roman" w:hAnsi="Times New Roman" w:cs="Times New Roman"/>
          <w:sz w:val="28"/>
          <w:szCs w:val="28"/>
          <w:lang w:val="ru-RU"/>
        </w:rPr>
        <w:t>туристско-краеведческой</w:t>
      </w:r>
      <w:r w:rsidRPr="00DE11F2">
        <w:rPr>
          <w:rFonts w:ascii="Times New Roman" w:hAnsi="Times New Roman" w:cs="Times New Roman"/>
          <w:sz w:val="28"/>
          <w:szCs w:val="28"/>
        </w:rPr>
        <w:t xml:space="preserve"> направленности;</w:t>
      </w:r>
    </w:p>
    <w:p w14:paraId="1AE799A1" w14:textId="77777777" w:rsidR="0076794E" w:rsidRPr="00DE11F2" w:rsidRDefault="0076794E" w:rsidP="0076794E">
      <w:pPr>
        <w:pStyle w:val="af0"/>
        <w:numPr>
          <w:ilvl w:val="0"/>
          <w:numId w:val="5"/>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Доля охвата обучающихся разных значимых социальных групп программами ДОД по разным тематикам;</w:t>
      </w:r>
    </w:p>
    <w:p w14:paraId="41FD69CA" w14:textId="77777777" w:rsidR="0076794E" w:rsidRPr="00DE11F2" w:rsidRDefault="0076794E" w:rsidP="0076794E">
      <w:pPr>
        <w:pStyle w:val="af0"/>
        <w:numPr>
          <w:ilvl w:val="0"/>
          <w:numId w:val="5"/>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Доля дополнительных общеразвивающих программ </w:t>
      </w:r>
      <w:r w:rsidRPr="00DE11F2">
        <w:rPr>
          <w:rFonts w:ascii="Times New Roman" w:hAnsi="Times New Roman" w:cs="Times New Roman"/>
          <w:sz w:val="28"/>
          <w:szCs w:val="28"/>
          <w:lang w:val="ru-RU"/>
        </w:rPr>
        <w:t>различных профилей</w:t>
      </w:r>
      <w:r w:rsidRPr="00DE11F2">
        <w:rPr>
          <w:rFonts w:ascii="Times New Roman" w:hAnsi="Times New Roman" w:cs="Times New Roman"/>
          <w:sz w:val="28"/>
          <w:szCs w:val="28"/>
        </w:rPr>
        <w:t xml:space="preserve"> </w:t>
      </w:r>
      <w:r w:rsidRPr="00DE11F2">
        <w:rPr>
          <w:rFonts w:ascii="Times New Roman" w:hAnsi="Times New Roman" w:cs="Times New Roman"/>
          <w:sz w:val="28"/>
          <w:szCs w:val="28"/>
          <w:lang w:val="ru-RU"/>
        </w:rPr>
        <w:t>туристско-краеведческой</w:t>
      </w:r>
      <w:r w:rsidRPr="00DE11F2">
        <w:rPr>
          <w:rFonts w:ascii="Times New Roman" w:hAnsi="Times New Roman" w:cs="Times New Roman"/>
          <w:sz w:val="28"/>
          <w:szCs w:val="28"/>
        </w:rPr>
        <w:t xml:space="preserve"> направленности в общей численности этих программ, реализуемых в регионе (муниципалитете);</w:t>
      </w:r>
    </w:p>
    <w:p w14:paraId="31D03BFB" w14:textId="77777777" w:rsidR="0076794E" w:rsidRPr="00DE11F2" w:rsidRDefault="0076794E" w:rsidP="0076794E">
      <w:pPr>
        <w:pStyle w:val="af0"/>
        <w:numPr>
          <w:ilvl w:val="0"/>
          <w:numId w:val="5"/>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Оценка эффективности реализации дополнительных общеразвивающих программ </w:t>
      </w:r>
      <w:r w:rsidRPr="00DE11F2">
        <w:rPr>
          <w:rFonts w:ascii="Times New Roman" w:hAnsi="Times New Roman" w:cs="Times New Roman"/>
          <w:sz w:val="28"/>
          <w:szCs w:val="28"/>
          <w:lang w:val="ru-RU"/>
        </w:rPr>
        <w:t>различных профилей</w:t>
      </w:r>
      <w:r w:rsidRPr="00DE11F2">
        <w:rPr>
          <w:rFonts w:ascii="Times New Roman" w:hAnsi="Times New Roman" w:cs="Times New Roman"/>
          <w:sz w:val="28"/>
          <w:szCs w:val="28"/>
        </w:rPr>
        <w:t xml:space="preserve"> </w:t>
      </w:r>
      <w:r w:rsidRPr="00DE11F2">
        <w:rPr>
          <w:rFonts w:ascii="Times New Roman" w:hAnsi="Times New Roman" w:cs="Times New Roman"/>
          <w:sz w:val="28"/>
          <w:szCs w:val="28"/>
          <w:lang w:val="ru-RU"/>
        </w:rPr>
        <w:t>туристско-краеведческой</w:t>
      </w:r>
      <w:r w:rsidRPr="00DE11F2">
        <w:rPr>
          <w:rFonts w:ascii="Times New Roman" w:hAnsi="Times New Roman" w:cs="Times New Roman"/>
          <w:sz w:val="28"/>
          <w:szCs w:val="28"/>
        </w:rPr>
        <w:t xml:space="preserve"> направленности, реализуемых в регионе (муниципалитете).</w:t>
      </w:r>
    </w:p>
    <w:p w14:paraId="1C99DE9B"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Но их необходимо дополнить следующими внутренними и контекстными данными, позволяющими оценить:</w:t>
      </w:r>
    </w:p>
    <w:p w14:paraId="55FDB2A7" w14:textId="77777777" w:rsidR="0076794E" w:rsidRPr="00DE11F2" w:rsidRDefault="0076794E" w:rsidP="0076794E">
      <w:pPr>
        <w:pStyle w:val="af0"/>
        <w:numPr>
          <w:ilvl w:val="0"/>
          <w:numId w:val="8"/>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с одной стороны, уровень требуемых вложений на реализацию тех или иных вариантов выбранной тематической модели;</w:t>
      </w:r>
    </w:p>
    <w:p w14:paraId="00BBA26A" w14:textId="77777777" w:rsidR="0076794E" w:rsidRPr="00DE11F2" w:rsidRDefault="0076794E" w:rsidP="0076794E">
      <w:pPr>
        <w:pStyle w:val="af0"/>
        <w:numPr>
          <w:ilvl w:val="0"/>
          <w:numId w:val="8"/>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с другой, – уровень отдачи от их реализации.</w:t>
      </w:r>
    </w:p>
    <w:p w14:paraId="395265A5"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Уровень вложений зависит от следующих характеристик </w:t>
      </w:r>
    </w:p>
    <w:p w14:paraId="29123A12" w14:textId="77777777" w:rsidR="0076794E" w:rsidRPr="00DE11F2" w:rsidRDefault="0076794E" w:rsidP="0076794E">
      <w:pPr>
        <w:pStyle w:val="af0"/>
        <w:numPr>
          <w:ilvl w:val="0"/>
          <w:numId w:val="9"/>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Наличия имеющихся у региона (муниципалитета) ресурсов (материально-техническое оснащение: здания и помещения, специфическое и универсальное оборудование, реквизит, мебель, расходные материалы; кадровое обеспечение; информационно-методическое обеспечение; финансовое обеспечение и т.д.), необходимых для реализации выбранной модели;</w:t>
      </w:r>
    </w:p>
    <w:p w14:paraId="3B4A7C49" w14:textId="77777777" w:rsidR="0076794E" w:rsidRPr="00DE11F2" w:rsidRDefault="0076794E" w:rsidP="0076794E">
      <w:pPr>
        <w:pStyle w:val="af0"/>
        <w:numPr>
          <w:ilvl w:val="0"/>
          <w:numId w:val="9"/>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Возможностей и источников восполнения недостающих ресурсов, которые во многом определяются экономическими показателями региона (например: ВРП, объемы субсидий и т.п.) и его инфраструктурными характеристиками (например: наличие институтов для подготовки кадров, наличие местного производства оборудования и т.д</w:t>
      </w:r>
      <w:r w:rsidRPr="00DE11F2">
        <w:rPr>
          <w:rFonts w:ascii="Times New Roman" w:hAnsi="Times New Roman" w:cs="Times New Roman"/>
          <w:sz w:val="28"/>
          <w:szCs w:val="28"/>
          <w:lang w:val="ru-RU"/>
        </w:rPr>
        <w:t>.</w:t>
      </w:r>
      <w:r w:rsidRPr="00DE11F2">
        <w:rPr>
          <w:rFonts w:ascii="Times New Roman" w:hAnsi="Times New Roman" w:cs="Times New Roman"/>
          <w:sz w:val="28"/>
          <w:szCs w:val="28"/>
        </w:rPr>
        <w:t>);</w:t>
      </w:r>
    </w:p>
    <w:p w14:paraId="338EDBC1" w14:textId="77777777" w:rsidR="0076794E" w:rsidRPr="00DE11F2" w:rsidRDefault="0076794E" w:rsidP="0076794E">
      <w:pPr>
        <w:pStyle w:val="af0"/>
        <w:numPr>
          <w:ilvl w:val="0"/>
          <w:numId w:val="9"/>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Расходов на обеспечение необходимых условий для реализации выбранной модели (например: если речь идет о поставке оборудования в удаленные территории, то важно оценить логистические, транспортные расходы и т.д.)</w:t>
      </w:r>
    </w:p>
    <w:p w14:paraId="0A914FC9"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Уровень отдачи в основном зависит от демографических и социокультурных характеристик территорий:</w:t>
      </w:r>
    </w:p>
    <w:p w14:paraId="03AE8F3D" w14:textId="03C14D94" w:rsidR="0076794E" w:rsidRPr="00DE11F2" w:rsidRDefault="0076794E" w:rsidP="0076794E">
      <w:pPr>
        <w:pStyle w:val="af0"/>
        <w:numPr>
          <w:ilvl w:val="0"/>
          <w:numId w:val="10"/>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Чем плотнее население, тем выше отдача от каждого вложенного рубля. Например, на 1 </w:t>
      </w:r>
      <w:r w:rsidR="00C71532" w:rsidRPr="00DE11F2">
        <w:rPr>
          <w:rFonts w:ascii="Times New Roman" w:hAnsi="Times New Roman" w:cs="Times New Roman"/>
          <w:sz w:val="28"/>
          <w:szCs w:val="28"/>
          <w:lang w:val="ru-RU"/>
        </w:rPr>
        <w:t>скалодроме или веревочном городке</w:t>
      </w:r>
      <w:r w:rsidRPr="00DE11F2">
        <w:rPr>
          <w:rFonts w:ascii="Times New Roman" w:hAnsi="Times New Roman" w:cs="Times New Roman"/>
          <w:sz w:val="28"/>
          <w:szCs w:val="28"/>
        </w:rPr>
        <w:t xml:space="preserve"> в крупном городском центре за неделю смогут </w:t>
      </w:r>
      <w:r w:rsidR="00C71532" w:rsidRPr="00DE11F2">
        <w:rPr>
          <w:rFonts w:ascii="Times New Roman" w:hAnsi="Times New Roman" w:cs="Times New Roman"/>
          <w:sz w:val="28"/>
          <w:szCs w:val="28"/>
          <w:lang w:val="ru-RU"/>
        </w:rPr>
        <w:t>пройти</w:t>
      </w:r>
      <w:r w:rsidRPr="00DE11F2">
        <w:rPr>
          <w:rFonts w:ascii="Times New Roman" w:hAnsi="Times New Roman" w:cs="Times New Roman"/>
          <w:sz w:val="28"/>
          <w:szCs w:val="28"/>
        </w:rPr>
        <w:t xml:space="preserve"> поработать </w:t>
      </w:r>
      <w:r w:rsidR="00C71532" w:rsidRPr="00DE11F2">
        <w:rPr>
          <w:rFonts w:ascii="Times New Roman" w:hAnsi="Times New Roman" w:cs="Times New Roman"/>
          <w:sz w:val="28"/>
          <w:szCs w:val="28"/>
          <w:lang w:val="ru-RU"/>
        </w:rPr>
        <w:t>значительно больше человек</w:t>
      </w:r>
      <w:r w:rsidRPr="00DE11F2">
        <w:rPr>
          <w:rFonts w:ascii="Times New Roman" w:hAnsi="Times New Roman" w:cs="Times New Roman"/>
          <w:sz w:val="28"/>
          <w:szCs w:val="28"/>
        </w:rPr>
        <w:t xml:space="preserve">, </w:t>
      </w:r>
      <w:r w:rsidR="00C71532" w:rsidRPr="00DE11F2">
        <w:rPr>
          <w:rFonts w:ascii="Times New Roman" w:hAnsi="Times New Roman" w:cs="Times New Roman"/>
          <w:sz w:val="28"/>
          <w:szCs w:val="28"/>
          <w:lang w:val="ru-RU"/>
        </w:rPr>
        <w:t>чем</w:t>
      </w:r>
      <w:r w:rsidRPr="00DE11F2">
        <w:rPr>
          <w:rFonts w:ascii="Times New Roman" w:hAnsi="Times New Roman" w:cs="Times New Roman"/>
          <w:sz w:val="28"/>
          <w:szCs w:val="28"/>
        </w:rPr>
        <w:t xml:space="preserve"> в небольшом сельском населенном пункте</w:t>
      </w:r>
      <w:r w:rsidR="00C71532" w:rsidRPr="00DE11F2">
        <w:rPr>
          <w:rFonts w:ascii="Times New Roman" w:hAnsi="Times New Roman" w:cs="Times New Roman"/>
          <w:sz w:val="28"/>
          <w:szCs w:val="28"/>
          <w:lang w:val="ru-RU"/>
        </w:rPr>
        <w:t>, где</w:t>
      </w:r>
      <w:r w:rsidRPr="00DE11F2">
        <w:rPr>
          <w:rFonts w:ascii="Times New Roman" w:hAnsi="Times New Roman" w:cs="Times New Roman"/>
          <w:sz w:val="28"/>
          <w:szCs w:val="28"/>
        </w:rPr>
        <w:t xml:space="preserve"> такого количества </w:t>
      </w:r>
      <w:r w:rsidR="00C71532" w:rsidRPr="00DE11F2">
        <w:rPr>
          <w:rFonts w:ascii="Times New Roman" w:hAnsi="Times New Roman" w:cs="Times New Roman"/>
          <w:sz w:val="28"/>
          <w:szCs w:val="28"/>
        </w:rPr>
        <w:t>детей просто нет</w:t>
      </w:r>
      <w:r w:rsidR="00C71532" w:rsidRPr="00DE11F2">
        <w:rPr>
          <w:rFonts w:ascii="Times New Roman" w:hAnsi="Times New Roman" w:cs="Times New Roman"/>
          <w:sz w:val="28"/>
          <w:szCs w:val="28"/>
          <w:lang w:val="ru-RU"/>
        </w:rPr>
        <w:t>.</w:t>
      </w:r>
      <w:r w:rsidRPr="00DE11F2">
        <w:rPr>
          <w:rFonts w:ascii="Times New Roman" w:hAnsi="Times New Roman" w:cs="Times New Roman"/>
          <w:sz w:val="28"/>
          <w:szCs w:val="28"/>
        </w:rPr>
        <w:t xml:space="preserve"> </w:t>
      </w:r>
      <w:r w:rsidR="00C71532" w:rsidRPr="00DE11F2">
        <w:rPr>
          <w:rFonts w:ascii="Times New Roman" w:hAnsi="Times New Roman" w:cs="Times New Roman"/>
          <w:sz w:val="28"/>
          <w:szCs w:val="28"/>
          <w:lang w:val="ru-RU"/>
        </w:rPr>
        <w:t>И такое инфраструктурное вложение будет работать с наименьшей эффективностью с точки зрения охвата.</w:t>
      </w:r>
    </w:p>
    <w:p w14:paraId="5AB9D9FF" w14:textId="77777777" w:rsidR="0076794E" w:rsidRPr="00DE11F2" w:rsidRDefault="0076794E" w:rsidP="0076794E">
      <w:pPr>
        <w:pStyle w:val="af0"/>
        <w:numPr>
          <w:ilvl w:val="0"/>
          <w:numId w:val="10"/>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Чем выше образовательный и культурный статус семьи (родителей), тем больше отдача от вкладываемых средств, особенно в части ресурсоемких и инновационных программ. Можно вложить серьезные средства в создание кружков современного искусства в поселке с низким социокультурным статусом семей, но не получить востребованность у населения. Также можно целевым образом выделить сертификаты малообеспеченным семьям конкретно на эти кружки, но пришедших в них будет всё равно крайне мало. Увеличение отдачи в этом случае потребует дополнительных вложений на проведение агитационных и рекламных мероприятий, эффективной информационной стратегии</w:t>
      </w:r>
      <w:r w:rsidRPr="00DE11F2">
        <w:rPr>
          <w:rFonts w:ascii="Times New Roman" w:hAnsi="Times New Roman" w:cs="Times New Roman"/>
          <w:sz w:val="28"/>
          <w:szCs w:val="28"/>
          <w:lang w:val="ru-RU"/>
        </w:rPr>
        <w:t xml:space="preserve"> (рисунок 4)</w:t>
      </w:r>
      <w:r w:rsidRPr="00DE11F2">
        <w:rPr>
          <w:rFonts w:ascii="Times New Roman" w:hAnsi="Times New Roman" w:cs="Times New Roman"/>
          <w:sz w:val="28"/>
          <w:szCs w:val="28"/>
        </w:rPr>
        <w:t>.</w:t>
      </w:r>
    </w:p>
    <w:p w14:paraId="26ECE660" w14:textId="77777777" w:rsidR="0076794E" w:rsidRPr="00DE11F2" w:rsidRDefault="001F2381" w:rsidP="0076794E">
      <w:pPr>
        <w:jc w:val="center"/>
        <w:rPr>
          <w:sz w:val="28"/>
          <w:szCs w:val="28"/>
        </w:rPr>
      </w:pPr>
      <w:r w:rsidRPr="008D5444">
        <w:rPr>
          <w:noProof/>
          <w:sz w:val="28"/>
          <w:szCs w:val="28"/>
        </w:rPr>
        <w:object w:dxaOrig="8671" w:dyaOrig="7816" w14:anchorId="586020F0">
          <v:shape id="_x0000_i1045" type="#_x0000_t75" alt="" style="width:356pt;height:322pt;mso-width-percent:0;mso-height-percent:0;mso-width-percent:0;mso-height-percent:0" o:ole="">
            <v:imagedata r:id="rId23" o:title=""/>
          </v:shape>
          <o:OLEObject Type="Embed" ProgID="Visio.Drawing.15" ShapeID="_x0000_i1045" DrawAspect="Content" ObjectID="_1656406994" r:id="rId24"/>
        </w:object>
      </w:r>
    </w:p>
    <w:p w14:paraId="694EC970" w14:textId="77777777" w:rsidR="0076794E" w:rsidRPr="00DE11F2" w:rsidRDefault="0076794E" w:rsidP="0076794E">
      <w:pPr>
        <w:jc w:val="center"/>
        <w:rPr>
          <w:rFonts w:ascii="Times New Roman" w:hAnsi="Times New Roman" w:cs="Times New Roman"/>
          <w:sz w:val="28"/>
          <w:szCs w:val="28"/>
        </w:rPr>
      </w:pPr>
      <w:r w:rsidRPr="00DE11F2">
        <w:rPr>
          <w:rFonts w:ascii="Times New Roman" w:hAnsi="Times New Roman" w:cs="Times New Roman"/>
          <w:sz w:val="28"/>
          <w:szCs w:val="28"/>
        </w:rPr>
        <w:t>Рисунок</w:t>
      </w:r>
      <w:r w:rsidRPr="00DE11F2">
        <w:rPr>
          <w:rFonts w:ascii="Times New Roman" w:hAnsi="Times New Roman" w:cs="Times New Roman"/>
          <w:sz w:val="28"/>
          <w:szCs w:val="28"/>
          <w:lang w:val="ru-RU"/>
        </w:rPr>
        <w:t xml:space="preserve"> 4</w:t>
      </w:r>
      <w:r w:rsidRPr="00DE11F2">
        <w:rPr>
          <w:rFonts w:ascii="Times New Roman" w:hAnsi="Times New Roman" w:cs="Times New Roman"/>
          <w:sz w:val="28"/>
          <w:szCs w:val="28"/>
        </w:rPr>
        <w:t xml:space="preserve"> – Шкалы выбора модели создания новых мест с учетом актуальной управленческой политики</w:t>
      </w:r>
    </w:p>
    <w:p w14:paraId="0E92C25B" w14:textId="77777777" w:rsidR="0076794E" w:rsidRPr="00DE11F2" w:rsidRDefault="0076794E" w:rsidP="0076794E">
      <w:pPr>
        <w:ind w:left="0" w:firstLine="709"/>
        <w:jc w:val="both"/>
        <w:rPr>
          <w:rFonts w:ascii="Times New Roman" w:hAnsi="Times New Roman" w:cs="Times New Roman"/>
          <w:sz w:val="28"/>
          <w:szCs w:val="28"/>
        </w:rPr>
      </w:pPr>
    </w:p>
    <w:p w14:paraId="2F36C96B" w14:textId="77777777" w:rsidR="0076794E" w:rsidRPr="00DE11F2" w:rsidRDefault="0076794E" w:rsidP="0076794E">
      <w:pPr>
        <w:pStyle w:val="11"/>
        <w:spacing w:before="0" w:line="360" w:lineRule="auto"/>
        <w:ind w:left="0" w:firstLine="709"/>
        <w:rPr>
          <w:sz w:val="28"/>
          <w:szCs w:val="28"/>
        </w:rPr>
      </w:pPr>
      <w:r w:rsidRPr="00DE11F2">
        <w:rPr>
          <w:sz w:val="28"/>
          <w:szCs w:val="28"/>
        </w:rPr>
        <w:t>4 Этап. Учет интересов разных целевых аудиторий</w:t>
      </w:r>
    </w:p>
    <w:p w14:paraId="63D9D5BA" w14:textId="77777777" w:rsidR="0076794E" w:rsidRPr="00DE11F2" w:rsidRDefault="0076794E" w:rsidP="0076794E">
      <w:pPr>
        <w:pStyle w:val="21"/>
        <w:ind w:left="0"/>
        <w:rPr>
          <w:sz w:val="28"/>
          <w:szCs w:val="28"/>
        </w:rPr>
      </w:pPr>
      <w:r w:rsidRPr="00DE11F2">
        <w:rPr>
          <w:sz w:val="28"/>
          <w:szCs w:val="28"/>
        </w:rPr>
        <w:t>Непосредственными потребителями услуг дополнительного образования детей являются довольно разнообразные группы детей и подростков, из очень разных семей. Каждые группы заинтересованы в разных программах, нуждаются в разных условиях образовательного процесса. В связи с этим, выбранные модели и форматы реализации программ ДОД нуждаются в еще большей детализации.</w:t>
      </w:r>
    </w:p>
    <w:p w14:paraId="36E921D4" w14:textId="77777777" w:rsidR="0076794E" w:rsidRPr="00DE11F2" w:rsidRDefault="0076794E" w:rsidP="0076794E">
      <w:pPr>
        <w:pStyle w:val="21"/>
        <w:ind w:left="0"/>
        <w:rPr>
          <w:sz w:val="28"/>
          <w:szCs w:val="28"/>
        </w:rPr>
      </w:pPr>
      <w:r w:rsidRPr="00DE11F2">
        <w:rPr>
          <w:sz w:val="28"/>
          <w:szCs w:val="28"/>
        </w:rPr>
        <w:t xml:space="preserve">В основе этого процесса также может быть положен анализ данных, описывающих актуальную ситуацию в регионе/муниципалитете. </w:t>
      </w:r>
    </w:p>
    <w:p w14:paraId="28C39304" w14:textId="77777777" w:rsidR="0076794E" w:rsidRPr="00DE11F2" w:rsidRDefault="0076794E" w:rsidP="0076794E">
      <w:pPr>
        <w:pStyle w:val="21"/>
        <w:ind w:left="0"/>
        <w:rPr>
          <w:sz w:val="28"/>
          <w:szCs w:val="28"/>
        </w:rPr>
      </w:pPr>
      <w:r w:rsidRPr="00DE11F2">
        <w:rPr>
          <w:sz w:val="28"/>
          <w:szCs w:val="28"/>
        </w:rPr>
        <w:t>Основными позициями для выбора на этом этапе станут конкретные категории обучающихся (по возрастам и социально-экономическому статусу их семей), уровни дополнительных общеобразовательных программ, типы образовательных организаций, реализующих эти программы (рисунок 5).</w:t>
      </w:r>
    </w:p>
    <w:p w14:paraId="71EBC17D" w14:textId="77777777" w:rsidR="0076794E" w:rsidRPr="00DE11F2" w:rsidRDefault="0076794E" w:rsidP="0076794E">
      <w:pPr>
        <w:pStyle w:val="21"/>
        <w:ind w:left="0"/>
        <w:rPr>
          <w:sz w:val="28"/>
          <w:szCs w:val="28"/>
        </w:rPr>
      </w:pPr>
      <w:r w:rsidRPr="00DE11F2">
        <w:rPr>
          <w:sz w:val="28"/>
          <w:szCs w:val="28"/>
        </w:rPr>
        <w:t xml:space="preserve">1) </w:t>
      </w:r>
      <w:r w:rsidRPr="00DE11F2">
        <w:rPr>
          <w:i/>
          <w:sz w:val="28"/>
          <w:szCs w:val="28"/>
        </w:rPr>
        <w:t>Возрастные особенности обучающихся</w:t>
      </w:r>
    </w:p>
    <w:p w14:paraId="7C6ACBB9" w14:textId="27B4653C" w:rsidR="0076794E" w:rsidRPr="00DE11F2" w:rsidRDefault="0076794E" w:rsidP="0076794E">
      <w:pPr>
        <w:pStyle w:val="21"/>
        <w:ind w:left="0"/>
        <w:rPr>
          <w:sz w:val="28"/>
          <w:szCs w:val="28"/>
        </w:rPr>
      </w:pPr>
      <w:r w:rsidRPr="00DE11F2">
        <w:rPr>
          <w:sz w:val="28"/>
          <w:szCs w:val="28"/>
        </w:rPr>
        <w:t xml:space="preserve">Совершенно очевидно, что для малышей и юношества нужны разные программы и условия обучения, разные акценты в профилях </w:t>
      </w:r>
      <w:r w:rsidRPr="00DE11F2">
        <w:rPr>
          <w:iCs/>
          <w:sz w:val="28"/>
          <w:szCs w:val="28"/>
        </w:rPr>
        <w:t>туристско-краеведческой</w:t>
      </w:r>
      <w:r w:rsidRPr="00DE11F2">
        <w:rPr>
          <w:sz w:val="28"/>
          <w:szCs w:val="28"/>
        </w:rPr>
        <w:t xml:space="preserve"> направленности, разных уровнях сложности. На каких возрастных группах сконцентрировать внимание каждый регион (муниципалитет) будет решать индивидуально. Можно ориентироваться на обеспечение запроса наиболее активной категории, в большинстве случаев, это дети </w:t>
      </w:r>
      <w:r w:rsidR="00D36E6C">
        <w:rPr>
          <w:sz w:val="28"/>
          <w:szCs w:val="28"/>
        </w:rPr>
        <w:t>в</w:t>
      </w:r>
      <w:r w:rsidR="00D36E6C" w:rsidRPr="00DE11F2">
        <w:rPr>
          <w:sz w:val="28"/>
          <w:szCs w:val="28"/>
        </w:rPr>
        <w:t xml:space="preserve"> </w:t>
      </w:r>
      <w:r w:rsidRPr="00DE11F2">
        <w:rPr>
          <w:sz w:val="28"/>
          <w:szCs w:val="28"/>
        </w:rPr>
        <w:t>возрасте от 10 до 17 лет . Они активнее других пользуются услугами ДОД ТКД.</w:t>
      </w:r>
    </w:p>
    <w:p w14:paraId="7E7B43E4" w14:textId="77777777" w:rsidR="0076794E" w:rsidRPr="00DE11F2" w:rsidRDefault="0076794E" w:rsidP="0076794E">
      <w:pPr>
        <w:pStyle w:val="21"/>
        <w:ind w:left="0"/>
        <w:rPr>
          <w:sz w:val="28"/>
          <w:szCs w:val="28"/>
        </w:rPr>
      </w:pPr>
      <w:r w:rsidRPr="00DE11F2">
        <w:rPr>
          <w:sz w:val="28"/>
          <w:szCs w:val="28"/>
        </w:rPr>
        <w:t>Возможны комплексные варианты, которые частично ориентированы и на ту, и на другую группы.</w:t>
      </w:r>
    </w:p>
    <w:p w14:paraId="59E8858D" w14:textId="77777777" w:rsidR="0076794E" w:rsidRPr="00DE11F2" w:rsidRDefault="0076794E" w:rsidP="0076794E">
      <w:pPr>
        <w:pStyle w:val="21"/>
        <w:ind w:left="0"/>
        <w:rPr>
          <w:sz w:val="28"/>
          <w:szCs w:val="28"/>
        </w:rPr>
      </w:pPr>
      <w:r w:rsidRPr="00DE11F2">
        <w:rPr>
          <w:sz w:val="28"/>
          <w:szCs w:val="28"/>
        </w:rPr>
        <w:t>Данные, которые понадобятся для осуществления этого выбора:</w:t>
      </w:r>
    </w:p>
    <w:p w14:paraId="485858A6" w14:textId="77777777" w:rsidR="0076794E" w:rsidRPr="00DE11F2" w:rsidRDefault="0076794E" w:rsidP="0076794E">
      <w:pPr>
        <w:pStyle w:val="21"/>
        <w:ind w:left="0"/>
        <w:rPr>
          <w:sz w:val="28"/>
          <w:szCs w:val="28"/>
        </w:rPr>
      </w:pPr>
      <w:r w:rsidRPr="00DE11F2">
        <w:rPr>
          <w:sz w:val="28"/>
          <w:szCs w:val="28"/>
        </w:rPr>
        <w:t>- Охват дополнительными общеобразовательными программами детей разных возрастов;</w:t>
      </w:r>
    </w:p>
    <w:p w14:paraId="004DBDC3" w14:textId="77777777" w:rsidR="0076794E" w:rsidRPr="00DE11F2" w:rsidRDefault="0076794E" w:rsidP="0076794E">
      <w:pPr>
        <w:pStyle w:val="21"/>
        <w:ind w:left="0"/>
        <w:rPr>
          <w:sz w:val="28"/>
          <w:szCs w:val="28"/>
        </w:rPr>
      </w:pPr>
      <w:r w:rsidRPr="00DE11F2">
        <w:rPr>
          <w:sz w:val="28"/>
          <w:szCs w:val="28"/>
        </w:rPr>
        <w:t>- Распределение детей разных возрастов по программам разной направленности (эти сведения помогут в некоторой степени определить специфику возрастного запроса на направленность программ ДОД).</w:t>
      </w:r>
    </w:p>
    <w:p w14:paraId="41759311" w14:textId="77777777" w:rsidR="0076794E" w:rsidRPr="00DE11F2" w:rsidRDefault="0076794E" w:rsidP="0076794E">
      <w:pPr>
        <w:pStyle w:val="21"/>
        <w:ind w:left="0"/>
        <w:rPr>
          <w:sz w:val="28"/>
          <w:szCs w:val="28"/>
        </w:rPr>
      </w:pPr>
    </w:p>
    <w:p w14:paraId="5697D9FA" w14:textId="77777777" w:rsidR="0076794E" w:rsidRPr="00DE11F2" w:rsidRDefault="0076794E" w:rsidP="0076794E">
      <w:pPr>
        <w:pStyle w:val="21"/>
        <w:ind w:left="0"/>
        <w:rPr>
          <w:sz w:val="28"/>
          <w:szCs w:val="28"/>
        </w:rPr>
      </w:pPr>
      <w:r w:rsidRPr="00DE11F2">
        <w:rPr>
          <w:sz w:val="28"/>
          <w:szCs w:val="28"/>
        </w:rPr>
        <w:t xml:space="preserve">2) </w:t>
      </w:r>
      <w:r w:rsidRPr="00DE11F2">
        <w:rPr>
          <w:i/>
          <w:sz w:val="28"/>
          <w:szCs w:val="28"/>
        </w:rPr>
        <w:t>Социально-экономический статус (СЭС) семей обучающихся</w:t>
      </w:r>
    </w:p>
    <w:p w14:paraId="1A923C24" w14:textId="77777777" w:rsidR="0076794E" w:rsidRPr="00DE11F2" w:rsidRDefault="0076794E" w:rsidP="0076794E">
      <w:pPr>
        <w:pStyle w:val="21"/>
        <w:ind w:left="0"/>
        <w:rPr>
          <w:sz w:val="28"/>
          <w:szCs w:val="28"/>
        </w:rPr>
      </w:pPr>
      <w:r w:rsidRPr="00DE11F2">
        <w:rPr>
          <w:sz w:val="28"/>
          <w:szCs w:val="28"/>
        </w:rPr>
        <w:t>В данном случае под СЭС семьи рассматривается интегральный показатель, включающий такие показатели семьи, как уровень ее материального (финансового) обеспечения, уровень образования и культурный бэкграунд родителей, психологический климат и др.</w:t>
      </w:r>
    </w:p>
    <w:p w14:paraId="7719EF44" w14:textId="77777777" w:rsidR="0076794E" w:rsidRPr="00DE11F2" w:rsidRDefault="0076794E" w:rsidP="0076794E">
      <w:pPr>
        <w:pStyle w:val="21"/>
        <w:ind w:left="0"/>
        <w:rPr>
          <w:sz w:val="28"/>
          <w:szCs w:val="28"/>
        </w:rPr>
      </w:pPr>
      <w:r w:rsidRPr="00DE11F2">
        <w:rPr>
          <w:sz w:val="28"/>
          <w:szCs w:val="28"/>
        </w:rPr>
        <w:t xml:space="preserve">Существующие международные и отечественные исследования, раскрывающие связь показателей СЭС семьи с образовательными результатами и траекториями обучающихся, позволяют утверждать, что дети из семей с более высокими показателями СЭС в большей степени мотивированы и, соответственно, вовлечены (легче вовлекаются) в программы ДОД. </w:t>
      </w:r>
    </w:p>
    <w:p w14:paraId="38FCFAC4" w14:textId="77777777" w:rsidR="0076794E" w:rsidRPr="00DE11F2" w:rsidRDefault="0076794E" w:rsidP="0076794E">
      <w:pPr>
        <w:pStyle w:val="21"/>
        <w:ind w:left="0"/>
        <w:rPr>
          <w:sz w:val="28"/>
          <w:szCs w:val="28"/>
        </w:rPr>
      </w:pPr>
      <w:r w:rsidRPr="00DE11F2">
        <w:rPr>
          <w:sz w:val="28"/>
          <w:szCs w:val="28"/>
        </w:rPr>
        <w:t xml:space="preserve">Выбор ориентации региональной (муниципальной) политики на детей из семей с высокими или низкими показателями СЭС повлечет за собой разные организационные решения. Например, для увеличения вовлеченности в программы ДОД детей из семей с низким уровнем материального благосостояния необходимы решения в сфере компенсации этого барьера, например, государственного финансирования востребованных этими детьми программ, введения ваучеров. Эту категорию, кстати, можно использовать для привлечения детей в непопулярные, но важные для региона программы </w:t>
      </w:r>
      <w:r w:rsidRPr="00DE11F2">
        <w:rPr>
          <w:iCs/>
          <w:sz w:val="28"/>
          <w:szCs w:val="28"/>
        </w:rPr>
        <w:t xml:space="preserve">туристско-краеведческой </w:t>
      </w:r>
      <w:r w:rsidRPr="00DE11F2">
        <w:rPr>
          <w:sz w:val="28"/>
          <w:szCs w:val="28"/>
        </w:rPr>
        <w:t>направленности, например язык и культура – для сохранения региональной идентичности.</w:t>
      </w:r>
    </w:p>
    <w:p w14:paraId="5C2CFCCE" w14:textId="77777777" w:rsidR="0076794E" w:rsidRPr="00DE11F2" w:rsidRDefault="0076794E" w:rsidP="0076794E">
      <w:pPr>
        <w:pStyle w:val="21"/>
        <w:ind w:left="0"/>
        <w:rPr>
          <w:sz w:val="28"/>
          <w:szCs w:val="28"/>
        </w:rPr>
      </w:pPr>
      <w:r w:rsidRPr="00DE11F2">
        <w:rPr>
          <w:sz w:val="28"/>
          <w:szCs w:val="28"/>
        </w:rPr>
        <w:t xml:space="preserve">Вовлечение в программы детей из семей с низким образовательным и культурным уровнем потребует осуществления определенных </w:t>
      </w:r>
      <w:r w:rsidRPr="00DE11F2">
        <w:rPr>
          <w:sz w:val="28"/>
          <w:szCs w:val="28"/>
          <w:lang w:val="en-US"/>
        </w:rPr>
        <w:t>PR</w:t>
      </w:r>
      <w:r w:rsidRPr="00DE11F2">
        <w:rPr>
          <w:sz w:val="28"/>
          <w:szCs w:val="28"/>
        </w:rPr>
        <w:t>-шагов, поиска мотиваторов для данных детей, в том числе, материальных.</w:t>
      </w:r>
    </w:p>
    <w:p w14:paraId="44EB4F3D" w14:textId="77777777" w:rsidR="0076794E" w:rsidRPr="00DE11F2" w:rsidRDefault="001F2381" w:rsidP="0076794E">
      <w:pPr>
        <w:pStyle w:val="21"/>
        <w:ind w:firstLine="0"/>
        <w:jc w:val="center"/>
        <w:rPr>
          <w:sz w:val="28"/>
          <w:szCs w:val="28"/>
        </w:rPr>
      </w:pPr>
      <w:r w:rsidRPr="008D5444">
        <w:rPr>
          <w:noProof/>
          <w:sz w:val="28"/>
          <w:szCs w:val="28"/>
        </w:rPr>
        <w:object w:dxaOrig="8671" w:dyaOrig="7816" w14:anchorId="4BDA10AB">
          <v:shape id="_x0000_i1046" type="#_x0000_t75" alt="" style="width:356pt;height:322pt;mso-width-percent:0;mso-height-percent:0;mso-width-percent:0;mso-height-percent:0" o:ole="">
            <v:imagedata r:id="rId25" o:title=""/>
          </v:shape>
          <o:OLEObject Type="Embed" ProgID="Visio.Drawing.15" ShapeID="_x0000_i1046" DrawAspect="Content" ObjectID="_1656406995" r:id="rId26"/>
        </w:object>
      </w:r>
    </w:p>
    <w:p w14:paraId="124BC04A" w14:textId="77777777" w:rsidR="0076794E" w:rsidRPr="00DE11F2" w:rsidRDefault="0076794E" w:rsidP="0076794E">
      <w:pPr>
        <w:jc w:val="center"/>
        <w:rPr>
          <w:rFonts w:ascii="Times New Roman" w:hAnsi="Times New Roman" w:cs="Times New Roman"/>
          <w:sz w:val="28"/>
          <w:szCs w:val="28"/>
          <w:lang w:val="ru-RU"/>
        </w:rPr>
      </w:pPr>
      <w:r w:rsidRPr="00DE11F2">
        <w:rPr>
          <w:rFonts w:ascii="Times New Roman" w:hAnsi="Times New Roman" w:cs="Times New Roman"/>
          <w:sz w:val="28"/>
          <w:szCs w:val="28"/>
        </w:rPr>
        <w:t xml:space="preserve">Рисунок </w:t>
      </w:r>
      <w:r w:rsidRPr="00DE11F2">
        <w:rPr>
          <w:rFonts w:ascii="Times New Roman" w:hAnsi="Times New Roman" w:cs="Times New Roman"/>
          <w:sz w:val="28"/>
          <w:szCs w:val="28"/>
          <w:lang w:val="ru-RU"/>
        </w:rPr>
        <w:t>5</w:t>
      </w:r>
      <w:r w:rsidRPr="00DE11F2">
        <w:rPr>
          <w:rFonts w:ascii="Times New Roman" w:hAnsi="Times New Roman" w:cs="Times New Roman"/>
          <w:sz w:val="28"/>
          <w:szCs w:val="28"/>
        </w:rPr>
        <w:t xml:space="preserve"> – Шкалы выбора модели создания новых мест по программам </w:t>
      </w:r>
      <w:r w:rsidRPr="00DE11F2">
        <w:rPr>
          <w:rFonts w:ascii="Times New Roman" w:hAnsi="Times New Roman" w:cs="Times New Roman"/>
          <w:sz w:val="28"/>
          <w:szCs w:val="28"/>
          <w:lang w:val="ru-RU"/>
        </w:rPr>
        <w:t>туристско-краеведческой</w:t>
      </w:r>
      <w:r w:rsidRPr="00DE11F2">
        <w:rPr>
          <w:rFonts w:ascii="Times New Roman" w:hAnsi="Times New Roman" w:cs="Times New Roman"/>
          <w:sz w:val="28"/>
          <w:szCs w:val="28"/>
        </w:rPr>
        <w:t xml:space="preserve"> направленности с учетом особенностей контингента обучающихся</w:t>
      </w:r>
    </w:p>
    <w:p w14:paraId="7F1C8449" w14:textId="77777777" w:rsidR="0076794E" w:rsidRPr="00DE11F2" w:rsidRDefault="0076794E" w:rsidP="0076794E">
      <w:pPr>
        <w:pStyle w:val="21"/>
        <w:ind w:left="0"/>
        <w:rPr>
          <w:sz w:val="28"/>
          <w:szCs w:val="28"/>
        </w:rPr>
      </w:pPr>
    </w:p>
    <w:p w14:paraId="040BE793" w14:textId="77777777" w:rsidR="0076794E" w:rsidRPr="00DE11F2" w:rsidRDefault="0076794E" w:rsidP="0076794E">
      <w:pPr>
        <w:pStyle w:val="21"/>
        <w:ind w:left="0"/>
        <w:rPr>
          <w:sz w:val="28"/>
          <w:szCs w:val="28"/>
        </w:rPr>
      </w:pPr>
      <w:r w:rsidRPr="00DE11F2">
        <w:rPr>
          <w:sz w:val="28"/>
          <w:szCs w:val="28"/>
        </w:rPr>
        <w:t xml:space="preserve">3) </w:t>
      </w:r>
      <w:r w:rsidRPr="00DE11F2">
        <w:rPr>
          <w:i/>
          <w:sz w:val="28"/>
          <w:szCs w:val="28"/>
        </w:rPr>
        <w:t>Уровень дополнительных общеобразовательных программ</w:t>
      </w:r>
    </w:p>
    <w:p w14:paraId="57BF9A0A" w14:textId="06B4750C" w:rsidR="0076794E" w:rsidRPr="00DE11F2" w:rsidRDefault="0076794E" w:rsidP="0076794E">
      <w:pPr>
        <w:pStyle w:val="21"/>
        <w:ind w:left="0"/>
        <w:rPr>
          <w:sz w:val="28"/>
          <w:szCs w:val="28"/>
        </w:rPr>
      </w:pPr>
      <w:r w:rsidRPr="00DE11F2">
        <w:rPr>
          <w:sz w:val="28"/>
          <w:szCs w:val="28"/>
        </w:rPr>
        <w:t xml:space="preserve">Уровень дополнительных общеобразовательных программ </w:t>
      </w:r>
      <w:r w:rsidRPr="00DE11F2">
        <w:rPr>
          <w:iCs/>
          <w:sz w:val="28"/>
          <w:szCs w:val="28"/>
        </w:rPr>
        <w:t>туристско-краеведческой</w:t>
      </w:r>
      <w:r w:rsidRPr="00DE11F2">
        <w:rPr>
          <w:sz w:val="28"/>
          <w:szCs w:val="28"/>
        </w:rPr>
        <w:t xml:space="preserve"> направленности во многом связан с возрастными и социально-экономическими характеристиками обучающихся, но эта связь не прямая. Очевидно, что для младших детей высоким спросом пользуются программы ознакомительного и базового уровней, но и программы предпрофессиональной (углубленной подготовки) для этой возрастной категории вполне востребованы и интересны. И наоборот, старшие школьники в большей степени вовлечены в программы предпрофессиональной (углубленной подготовки), но это не означает, что им не могут быть интересны программы ознакомительного и базового уровней.</w:t>
      </w:r>
      <w:r w:rsidR="00C71532" w:rsidRPr="00DE11F2">
        <w:rPr>
          <w:sz w:val="28"/>
          <w:szCs w:val="28"/>
        </w:rPr>
        <w:t xml:space="preserve"> Это также не должно стать обоснованием для сугубо возрастной организации уровневой подготовки – уровни должны предполагать доступ для разновозрастной аудитории, и опираться скорее на разницу в содержании и запланированных результатах.</w:t>
      </w:r>
    </w:p>
    <w:p w14:paraId="6C854ED7" w14:textId="77777777" w:rsidR="0076794E" w:rsidRPr="00DE11F2" w:rsidRDefault="0076794E" w:rsidP="0076794E">
      <w:pPr>
        <w:pStyle w:val="21"/>
        <w:ind w:left="0"/>
        <w:rPr>
          <w:sz w:val="28"/>
          <w:szCs w:val="28"/>
        </w:rPr>
      </w:pPr>
      <w:r w:rsidRPr="00DE11F2">
        <w:rPr>
          <w:sz w:val="28"/>
          <w:szCs w:val="28"/>
        </w:rPr>
        <w:t xml:space="preserve">Таким образом, в этом направлении региону (муниципалитету) также придется сделать осознанный выбор собственной стратегии и тактики. </w:t>
      </w:r>
    </w:p>
    <w:p w14:paraId="512E8CCF" w14:textId="77777777" w:rsidR="0076794E" w:rsidRPr="00DE11F2" w:rsidRDefault="0076794E" w:rsidP="0076794E">
      <w:pPr>
        <w:pStyle w:val="21"/>
        <w:ind w:left="0"/>
        <w:rPr>
          <w:sz w:val="28"/>
          <w:szCs w:val="28"/>
        </w:rPr>
      </w:pPr>
      <w:r w:rsidRPr="00DE11F2">
        <w:rPr>
          <w:sz w:val="28"/>
          <w:szCs w:val="28"/>
        </w:rPr>
        <w:t>Для осуществления этого выбора понадобятся следующие данные:</w:t>
      </w:r>
    </w:p>
    <w:p w14:paraId="01DCC109" w14:textId="77777777" w:rsidR="0076794E" w:rsidRPr="00DE11F2" w:rsidRDefault="0076794E" w:rsidP="0076794E">
      <w:pPr>
        <w:pStyle w:val="21"/>
        <w:ind w:left="0"/>
        <w:rPr>
          <w:sz w:val="28"/>
          <w:szCs w:val="28"/>
        </w:rPr>
      </w:pPr>
      <w:r w:rsidRPr="00DE11F2">
        <w:rPr>
          <w:sz w:val="28"/>
          <w:szCs w:val="28"/>
        </w:rPr>
        <w:t>- Охват обучающихся разных категорий (по возрасту и СЭС) программами туристско-краеведческой направленности разного уровня: ознакомительного, базового, углубленного, предпрофессиональной подготовки;</w:t>
      </w:r>
    </w:p>
    <w:p w14:paraId="0CE635F6" w14:textId="77777777" w:rsidR="0076794E" w:rsidRPr="00DE11F2" w:rsidRDefault="0076794E" w:rsidP="0076794E">
      <w:pPr>
        <w:pStyle w:val="21"/>
        <w:ind w:left="0"/>
        <w:rPr>
          <w:sz w:val="28"/>
          <w:szCs w:val="28"/>
        </w:rPr>
      </w:pPr>
      <w:r w:rsidRPr="00DE11F2">
        <w:rPr>
          <w:sz w:val="28"/>
          <w:szCs w:val="28"/>
        </w:rPr>
        <w:t>- Доля программ туристско-краеведческой направленности разного уровня в общей численности дополнительных общеобразовательных программ.</w:t>
      </w:r>
    </w:p>
    <w:p w14:paraId="76B0E0FA" w14:textId="77777777" w:rsidR="0076794E" w:rsidRPr="00DE11F2" w:rsidRDefault="0076794E" w:rsidP="0076794E">
      <w:pPr>
        <w:pStyle w:val="21"/>
        <w:ind w:left="0"/>
        <w:rPr>
          <w:sz w:val="28"/>
          <w:szCs w:val="28"/>
        </w:rPr>
      </w:pPr>
    </w:p>
    <w:p w14:paraId="7AB3DA02" w14:textId="77777777" w:rsidR="0076794E" w:rsidRPr="00DE11F2" w:rsidRDefault="0076794E" w:rsidP="0076794E">
      <w:pPr>
        <w:pStyle w:val="21"/>
        <w:ind w:left="0"/>
        <w:rPr>
          <w:sz w:val="28"/>
          <w:szCs w:val="28"/>
        </w:rPr>
      </w:pPr>
      <w:r w:rsidRPr="00DE11F2">
        <w:rPr>
          <w:sz w:val="28"/>
          <w:szCs w:val="28"/>
        </w:rPr>
        <w:t xml:space="preserve">4) </w:t>
      </w:r>
      <w:r w:rsidRPr="00DE11F2">
        <w:rPr>
          <w:i/>
          <w:sz w:val="28"/>
          <w:szCs w:val="28"/>
        </w:rPr>
        <w:t>Тип образовательных организаций</w:t>
      </w:r>
    </w:p>
    <w:p w14:paraId="60BF71BD" w14:textId="77777777" w:rsidR="0076794E" w:rsidRPr="00DE11F2" w:rsidRDefault="0076794E" w:rsidP="0076794E">
      <w:pPr>
        <w:pStyle w:val="21"/>
        <w:ind w:left="0"/>
        <w:rPr>
          <w:sz w:val="28"/>
          <w:szCs w:val="28"/>
        </w:rPr>
      </w:pPr>
      <w:r w:rsidRPr="00DE11F2">
        <w:rPr>
          <w:sz w:val="28"/>
          <w:szCs w:val="28"/>
        </w:rPr>
        <w:t>Еще один уровень конкретизации развиваемых программ туристско-краеведческой направленности связан с типами видами образовательных организаций, которые их реализуют. Эта шкала выбора, в отличии от всех предыдущих будет иметь не 2 полюса, а целый веер вариантов, определяемых:</w:t>
      </w:r>
    </w:p>
    <w:p w14:paraId="2B7B58F8" w14:textId="77777777" w:rsidR="0076794E" w:rsidRPr="00DE11F2" w:rsidRDefault="0076794E" w:rsidP="0076794E">
      <w:pPr>
        <w:pStyle w:val="21"/>
        <w:numPr>
          <w:ilvl w:val="0"/>
          <w:numId w:val="14"/>
        </w:numPr>
        <w:ind w:left="0" w:firstLine="709"/>
        <w:rPr>
          <w:sz w:val="28"/>
          <w:szCs w:val="28"/>
        </w:rPr>
      </w:pPr>
      <w:r w:rsidRPr="00DE11F2">
        <w:rPr>
          <w:sz w:val="28"/>
          <w:szCs w:val="28"/>
        </w:rPr>
        <w:t>Типом собственности:</w:t>
      </w:r>
    </w:p>
    <w:p w14:paraId="3610FEDB" w14:textId="77777777" w:rsidR="0076794E" w:rsidRPr="00DE11F2" w:rsidRDefault="0076794E" w:rsidP="0076794E">
      <w:pPr>
        <w:pStyle w:val="21"/>
        <w:numPr>
          <w:ilvl w:val="2"/>
          <w:numId w:val="15"/>
        </w:numPr>
        <w:rPr>
          <w:sz w:val="28"/>
          <w:szCs w:val="28"/>
        </w:rPr>
      </w:pPr>
      <w:r w:rsidRPr="00DE11F2">
        <w:rPr>
          <w:sz w:val="28"/>
          <w:szCs w:val="28"/>
        </w:rPr>
        <w:t>Государственные;</w:t>
      </w:r>
    </w:p>
    <w:p w14:paraId="450DEC74" w14:textId="77777777" w:rsidR="0076794E" w:rsidRPr="00DE11F2" w:rsidRDefault="0076794E" w:rsidP="0076794E">
      <w:pPr>
        <w:pStyle w:val="21"/>
        <w:numPr>
          <w:ilvl w:val="2"/>
          <w:numId w:val="15"/>
        </w:numPr>
        <w:rPr>
          <w:sz w:val="28"/>
          <w:szCs w:val="28"/>
        </w:rPr>
      </w:pPr>
      <w:r w:rsidRPr="00DE11F2">
        <w:rPr>
          <w:sz w:val="28"/>
          <w:szCs w:val="28"/>
        </w:rPr>
        <w:t>Частные;</w:t>
      </w:r>
    </w:p>
    <w:p w14:paraId="4234F043" w14:textId="77777777" w:rsidR="0076794E" w:rsidRPr="00DE11F2" w:rsidRDefault="0076794E" w:rsidP="0076794E">
      <w:pPr>
        <w:pStyle w:val="21"/>
        <w:numPr>
          <w:ilvl w:val="0"/>
          <w:numId w:val="14"/>
        </w:numPr>
        <w:ind w:left="0" w:firstLine="709"/>
        <w:rPr>
          <w:sz w:val="28"/>
          <w:szCs w:val="28"/>
        </w:rPr>
      </w:pPr>
      <w:r w:rsidRPr="00DE11F2">
        <w:rPr>
          <w:sz w:val="28"/>
          <w:szCs w:val="28"/>
        </w:rPr>
        <w:t>Типом самой организации:</w:t>
      </w:r>
    </w:p>
    <w:p w14:paraId="03F2172E" w14:textId="77777777" w:rsidR="0076794E" w:rsidRPr="00DE11F2" w:rsidRDefault="0076794E" w:rsidP="0076794E">
      <w:pPr>
        <w:pStyle w:val="21"/>
        <w:numPr>
          <w:ilvl w:val="2"/>
          <w:numId w:val="16"/>
        </w:numPr>
        <w:rPr>
          <w:sz w:val="28"/>
          <w:szCs w:val="28"/>
        </w:rPr>
      </w:pPr>
      <w:r w:rsidRPr="00DE11F2">
        <w:rPr>
          <w:sz w:val="28"/>
          <w:szCs w:val="28"/>
        </w:rPr>
        <w:t>Общеобразовательные (школы);</w:t>
      </w:r>
    </w:p>
    <w:p w14:paraId="796FF535" w14:textId="77777777" w:rsidR="0076794E" w:rsidRPr="00DE11F2" w:rsidRDefault="0076794E" w:rsidP="0076794E">
      <w:pPr>
        <w:pStyle w:val="21"/>
        <w:numPr>
          <w:ilvl w:val="2"/>
          <w:numId w:val="16"/>
        </w:numPr>
        <w:rPr>
          <w:sz w:val="28"/>
          <w:szCs w:val="28"/>
        </w:rPr>
      </w:pPr>
      <w:r w:rsidRPr="00DE11F2">
        <w:rPr>
          <w:sz w:val="28"/>
          <w:szCs w:val="28"/>
        </w:rPr>
        <w:t>Организации дополнительного образования детей;</w:t>
      </w:r>
    </w:p>
    <w:p w14:paraId="571EE69E" w14:textId="77777777" w:rsidR="0076794E" w:rsidRPr="00DE11F2" w:rsidRDefault="0076794E" w:rsidP="0076794E">
      <w:pPr>
        <w:pStyle w:val="21"/>
        <w:numPr>
          <w:ilvl w:val="2"/>
          <w:numId w:val="16"/>
        </w:numPr>
        <w:rPr>
          <w:sz w:val="28"/>
          <w:szCs w:val="28"/>
        </w:rPr>
      </w:pPr>
      <w:r w:rsidRPr="00DE11F2">
        <w:rPr>
          <w:sz w:val="28"/>
          <w:szCs w:val="28"/>
        </w:rPr>
        <w:t>Организации профессионального образования;</w:t>
      </w:r>
    </w:p>
    <w:p w14:paraId="578218AF" w14:textId="77777777" w:rsidR="0076794E" w:rsidRPr="00DE11F2" w:rsidRDefault="0076794E" w:rsidP="0076794E">
      <w:pPr>
        <w:pStyle w:val="21"/>
        <w:numPr>
          <w:ilvl w:val="2"/>
          <w:numId w:val="16"/>
        </w:numPr>
        <w:rPr>
          <w:sz w:val="28"/>
          <w:szCs w:val="28"/>
        </w:rPr>
      </w:pPr>
      <w:r w:rsidRPr="00DE11F2">
        <w:rPr>
          <w:sz w:val="28"/>
          <w:szCs w:val="28"/>
        </w:rPr>
        <w:t>Необразовательные (музеи, библиотеки и др.).</w:t>
      </w:r>
    </w:p>
    <w:p w14:paraId="34F9D0E2" w14:textId="77777777" w:rsidR="0076794E" w:rsidRPr="00DE11F2" w:rsidRDefault="0076794E" w:rsidP="0076794E">
      <w:pPr>
        <w:pStyle w:val="21"/>
        <w:ind w:left="0"/>
        <w:rPr>
          <w:sz w:val="28"/>
          <w:szCs w:val="28"/>
        </w:rPr>
      </w:pPr>
      <w:r w:rsidRPr="00DE11F2">
        <w:rPr>
          <w:sz w:val="28"/>
          <w:szCs w:val="28"/>
        </w:rPr>
        <w:t>Любой из выбранных вариантов повлечет за собой конкретные управленческие решения. Например, ставка на развитие частного сектора связана с определенными решениями в сфере их финансирования, налогообложения, грантовой и субсидийной поддержки, информационного сопровождения, формированием нормативных правовых норм, благоприятствующих развития негосударственного сектора.</w:t>
      </w:r>
    </w:p>
    <w:p w14:paraId="6ECF49BD" w14:textId="77777777" w:rsidR="0076794E" w:rsidRPr="00DE11F2" w:rsidRDefault="0076794E" w:rsidP="0076794E">
      <w:pPr>
        <w:pStyle w:val="21"/>
        <w:ind w:left="0"/>
        <w:rPr>
          <w:sz w:val="28"/>
          <w:szCs w:val="28"/>
        </w:rPr>
      </w:pPr>
      <w:r w:rsidRPr="00DE11F2">
        <w:rPr>
          <w:sz w:val="28"/>
          <w:szCs w:val="28"/>
        </w:rPr>
        <w:t>Ставка на развитие новых мест дополнительного образования в школах может рассматриваться, как одно из самых перспективных направлений, особенно в части обеспечения охвата школьников младших возрастов. Территориальное удобство в этом формате предоставления услуг ДОД становится здесь очевидным преимуществом. Вопросы с наличием зданий и помещений и, частично, оборудования также уже решены. Дополнительные поставки оборудования, которое может использоваться в реализации школьных программ и программ ДОД, имеют более высокую эффективность и потенциальную отдачу. Дополнительных управленческих решений потребуют обеспечение специализированным оборудованием (инвентарем), информационно-методическими материалами и кадрами.</w:t>
      </w:r>
    </w:p>
    <w:p w14:paraId="214CB71F" w14:textId="77777777" w:rsidR="0076794E" w:rsidRPr="00DE11F2" w:rsidRDefault="0076794E" w:rsidP="0076794E">
      <w:pPr>
        <w:pStyle w:val="21"/>
        <w:ind w:left="0"/>
        <w:rPr>
          <w:sz w:val="28"/>
          <w:szCs w:val="28"/>
        </w:rPr>
      </w:pPr>
      <w:r w:rsidRPr="00DE11F2">
        <w:rPr>
          <w:sz w:val="28"/>
          <w:szCs w:val="28"/>
        </w:rPr>
        <w:t>Необразовательные организации могут в этом контексте стать примерами эффективного межведомственного взаимодействия, в том числе, в части финансового, материально-технического и кадрового обеспечения.</w:t>
      </w:r>
    </w:p>
    <w:p w14:paraId="1719E3A0" w14:textId="77777777" w:rsidR="0076794E" w:rsidRPr="00DE11F2" w:rsidRDefault="0076794E" w:rsidP="0076794E">
      <w:pPr>
        <w:pStyle w:val="21"/>
        <w:ind w:left="0"/>
        <w:rPr>
          <w:sz w:val="28"/>
          <w:szCs w:val="28"/>
        </w:rPr>
      </w:pPr>
    </w:p>
    <w:p w14:paraId="573E2FEA" w14:textId="77777777" w:rsidR="0076794E" w:rsidRPr="00DE11F2" w:rsidRDefault="0076794E" w:rsidP="0076794E">
      <w:pPr>
        <w:pStyle w:val="11"/>
        <w:spacing w:before="0" w:line="360" w:lineRule="auto"/>
        <w:ind w:left="0" w:firstLine="709"/>
        <w:rPr>
          <w:sz w:val="28"/>
          <w:szCs w:val="28"/>
        </w:rPr>
      </w:pPr>
      <w:r w:rsidRPr="00DE11F2">
        <w:rPr>
          <w:sz w:val="28"/>
          <w:szCs w:val="28"/>
        </w:rPr>
        <w:t>5 Этап. Определение модели ресурсного обеспечения</w:t>
      </w:r>
    </w:p>
    <w:p w14:paraId="07C10618"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1) </w:t>
      </w:r>
      <w:r w:rsidRPr="00DE11F2">
        <w:rPr>
          <w:rFonts w:ascii="Times New Roman" w:hAnsi="Times New Roman" w:cs="Times New Roman"/>
          <w:i/>
          <w:sz w:val="28"/>
          <w:szCs w:val="28"/>
        </w:rPr>
        <w:t>Инфраструктурное обеспечение</w:t>
      </w:r>
    </w:p>
    <w:p w14:paraId="13137148" w14:textId="6F48F951" w:rsidR="0076794E" w:rsidRPr="00DE11F2" w:rsidRDefault="0076794E" w:rsidP="0076794E">
      <w:pPr>
        <w:pStyle w:val="21"/>
        <w:ind w:left="0"/>
        <w:rPr>
          <w:sz w:val="28"/>
          <w:szCs w:val="28"/>
        </w:rPr>
      </w:pPr>
      <w:r w:rsidRPr="00DE11F2">
        <w:rPr>
          <w:sz w:val="28"/>
          <w:szCs w:val="28"/>
        </w:rPr>
        <w:t xml:space="preserve">Как было показано ранее оценка имеющихся, требуемых и доступных ресурсов для реализации типовой модели </w:t>
      </w:r>
      <w:r w:rsidRPr="00DE11F2">
        <w:rPr>
          <w:iCs/>
          <w:sz w:val="28"/>
          <w:szCs w:val="28"/>
        </w:rPr>
        <w:t>туристско-краеведческой</w:t>
      </w:r>
      <w:r w:rsidRPr="00DE11F2">
        <w:rPr>
          <w:sz w:val="28"/>
          <w:szCs w:val="28"/>
        </w:rPr>
        <w:t xml:space="preserve"> направленности дополнительного образования «</w:t>
      </w:r>
      <w:r w:rsidR="006F3136" w:rsidRPr="00DE11F2">
        <w:rPr>
          <w:sz w:val="28"/>
          <w:szCs w:val="28"/>
        </w:rPr>
        <w:t>Станция туризма</w:t>
      </w:r>
      <w:r w:rsidRPr="00DE11F2">
        <w:rPr>
          <w:sz w:val="28"/>
          <w:szCs w:val="28"/>
        </w:rPr>
        <w:t>» является важной частью самообследования, анализа и выбора вариантов моделей.</w:t>
      </w:r>
    </w:p>
    <w:p w14:paraId="6BED9139"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При этом само инфраструктурное обеспечения также является объектом управленческого выбора. Основная развилка этого выбора сконцентрирована между двумя диаметрально противоположными подходами:</w:t>
      </w:r>
    </w:p>
    <w:p w14:paraId="13E92F25"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Выбор </w:t>
      </w:r>
      <w:r w:rsidRPr="00DE11F2">
        <w:rPr>
          <w:rFonts w:ascii="Times New Roman" w:hAnsi="Times New Roman" w:cs="Times New Roman"/>
          <w:sz w:val="28"/>
          <w:szCs w:val="28"/>
          <w:u w:val="single"/>
        </w:rPr>
        <w:t>модели под имеющиеся ресурсы</w:t>
      </w:r>
      <w:r w:rsidRPr="00DE11F2">
        <w:rPr>
          <w:rFonts w:ascii="Times New Roman" w:hAnsi="Times New Roman" w:cs="Times New Roman"/>
          <w:sz w:val="28"/>
          <w:szCs w:val="28"/>
        </w:rPr>
        <w:t>. Этот подход предполагает максимальное использование имеющейся инфраструктуры и минимальные (в идеале – нулевые) вложения в ее изменение.</w:t>
      </w:r>
    </w:p>
    <w:p w14:paraId="73C26698"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Выбор идеальной модели под имеющиеся потребности с последующим поиском вариантов и механизмов для </w:t>
      </w:r>
      <w:r w:rsidRPr="00DE11F2">
        <w:rPr>
          <w:rFonts w:ascii="Times New Roman" w:hAnsi="Times New Roman" w:cs="Times New Roman"/>
          <w:sz w:val="28"/>
          <w:szCs w:val="28"/>
          <w:u w:val="single"/>
        </w:rPr>
        <w:t>формировани</w:t>
      </w:r>
      <w:r w:rsidRPr="00DE11F2">
        <w:rPr>
          <w:rFonts w:ascii="Times New Roman" w:hAnsi="Times New Roman" w:cs="Times New Roman"/>
          <w:sz w:val="28"/>
          <w:szCs w:val="28"/>
          <w:u w:val="single"/>
          <w:lang w:val="ru-RU"/>
        </w:rPr>
        <w:t>я</w:t>
      </w:r>
      <w:r w:rsidRPr="00DE11F2">
        <w:rPr>
          <w:rFonts w:ascii="Times New Roman" w:hAnsi="Times New Roman" w:cs="Times New Roman"/>
          <w:sz w:val="28"/>
          <w:szCs w:val="28"/>
          <w:u w:val="single"/>
        </w:rPr>
        <w:t xml:space="preserve"> необходимой инфраструктурной базы</w:t>
      </w:r>
      <w:r w:rsidRPr="00DE11F2">
        <w:rPr>
          <w:rFonts w:ascii="Times New Roman" w:hAnsi="Times New Roman" w:cs="Times New Roman"/>
          <w:sz w:val="28"/>
          <w:szCs w:val="28"/>
        </w:rPr>
        <w:t>.</w:t>
      </w:r>
    </w:p>
    <w:p w14:paraId="03E6D25A" w14:textId="77777777" w:rsidR="0076794E" w:rsidRPr="00DE11F2" w:rsidRDefault="0076794E" w:rsidP="0076794E">
      <w:pPr>
        <w:ind w:left="0" w:firstLine="709"/>
        <w:jc w:val="both"/>
        <w:rPr>
          <w:rFonts w:ascii="Times New Roman" w:hAnsi="Times New Roman" w:cs="Times New Roman"/>
          <w:sz w:val="28"/>
          <w:szCs w:val="28"/>
        </w:rPr>
      </w:pPr>
    </w:p>
    <w:p w14:paraId="4920875C"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1) </w:t>
      </w:r>
      <w:r w:rsidRPr="00DE11F2">
        <w:rPr>
          <w:rFonts w:ascii="Times New Roman" w:hAnsi="Times New Roman" w:cs="Times New Roman"/>
          <w:i/>
          <w:sz w:val="28"/>
          <w:szCs w:val="28"/>
        </w:rPr>
        <w:t>Кадровое обеспечение</w:t>
      </w:r>
    </w:p>
    <w:p w14:paraId="7FF5A4E4"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Кадры – это особый ресурс. С одной стороны, по мнению многих экспертов, кадры являются частью инфраструктуры, а значит, подлежат всем тем же управленческим воздействием, что и иные ресурсы. С другой стороны, кадры имеют наибольшую ценность в процессе обеспечения качества образования (и по мнению экспертов, и по оценкам потребителей образовательных услуг). Причем, вклад кадров в качество образования определяется не только и не столько их количественными и квалификационными характеристиками. </w:t>
      </w:r>
    </w:p>
    <w:p w14:paraId="45794450" w14:textId="2736DC27" w:rsidR="00C71532" w:rsidRPr="00613B95" w:rsidRDefault="00C71532" w:rsidP="0076794E">
      <w:pPr>
        <w:ind w:left="0" w:firstLine="709"/>
        <w:jc w:val="both"/>
        <w:rPr>
          <w:rFonts w:ascii="Times New Roman" w:hAnsi="Times New Roman" w:cs="Times New Roman"/>
          <w:sz w:val="28"/>
          <w:szCs w:val="28"/>
          <w:lang w:val="ru-RU"/>
        </w:rPr>
      </w:pPr>
      <w:r w:rsidRPr="00DE11F2">
        <w:rPr>
          <w:rFonts w:ascii="Times New Roman" w:hAnsi="Times New Roman" w:cs="Times New Roman"/>
          <w:sz w:val="28"/>
          <w:szCs w:val="28"/>
          <w:lang w:val="ru-RU"/>
        </w:rPr>
        <w:t>В тоже время кадры для организации работы в сфере детского туризма имеют существенную специфику как в сфере подготовки в области деятельности, так и в сфере обеспечения безопасности, сохранения жизни и здоровья детей.</w:t>
      </w:r>
    </w:p>
    <w:p w14:paraId="0DC3C22E"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Значительное влияние оказывают профессионально-личностные характеристики педагогов, такие как умение заинтересовать обучающихся своим предметом и собственная увлеченность работой, умение создать психологически благоприятный климат в детско-взрослом коллективе и собственное заботливое отношение к детям и мн. др. Эти характеристики нередко становятся ключевым механизмом привлечения обучающихся в кружки и секции, когда родители приводят (или дети сами приходят) не на программу, а к конкретному педагогу. </w:t>
      </w:r>
    </w:p>
    <w:p w14:paraId="29FD2239"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Оценка всех этих характеристик педагогических кадров является очень важной при реализации задач создания новых мест дополнительного образования детей. В рамках самообследования целесообразно провести анализ по следующим показателям:</w:t>
      </w:r>
    </w:p>
    <w:p w14:paraId="6F16B16E" w14:textId="77777777" w:rsidR="0076794E" w:rsidRPr="00DE11F2" w:rsidRDefault="0076794E" w:rsidP="0076794E">
      <w:pPr>
        <w:pStyle w:val="af0"/>
        <w:numPr>
          <w:ilvl w:val="0"/>
          <w:numId w:val="13"/>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Наличие и достаточность кадров для реализации всех необходимых программ ДОД;</w:t>
      </w:r>
    </w:p>
    <w:p w14:paraId="54A1C92A" w14:textId="77777777" w:rsidR="0076794E" w:rsidRPr="00DE11F2" w:rsidRDefault="0076794E" w:rsidP="0076794E">
      <w:pPr>
        <w:pStyle w:val="af0"/>
        <w:numPr>
          <w:ilvl w:val="0"/>
          <w:numId w:val="13"/>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Количество и квалификационные характеристики (специализация, образование, опыт работы и т.д.) существующих вакансий (дефицита кадров);</w:t>
      </w:r>
    </w:p>
    <w:p w14:paraId="5DAF2201" w14:textId="77777777" w:rsidR="0076794E" w:rsidRPr="00DE11F2" w:rsidRDefault="0076794E" w:rsidP="0076794E">
      <w:pPr>
        <w:pStyle w:val="af0"/>
        <w:numPr>
          <w:ilvl w:val="0"/>
          <w:numId w:val="13"/>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Квалификационные (специализация, образование, опыт работы, квалификация и т.д.) и половозрастные характеристики имеющихся кадров;</w:t>
      </w:r>
    </w:p>
    <w:p w14:paraId="22B860B9" w14:textId="77777777" w:rsidR="0076794E" w:rsidRPr="00DE11F2" w:rsidRDefault="0076794E" w:rsidP="0076794E">
      <w:pPr>
        <w:pStyle w:val="af0"/>
        <w:numPr>
          <w:ilvl w:val="0"/>
          <w:numId w:val="13"/>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Потребительская оценка качества работы педагогов, их соответствие запросу потребителей образовательных услуг в части психологических личностных характеристик (включая вежливость, добросовестность, доброжелательность, корректность и т.д.).</w:t>
      </w:r>
    </w:p>
    <w:p w14:paraId="16636350"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В реализации кадровой политики для выбранных ранее моделей развития ДОД можно выделить два полярных подхода: использовать то, что есть, с возможной небольшой переподготовкой или привлечение новых кадров извне, в том числе из других сфер и отраслей деятельности.</w:t>
      </w:r>
    </w:p>
    <w:p w14:paraId="7DE5C030"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Основой для выбора политики становится анализ перечисленных выше характеристик кадрового обеспечения и оценка затрат на реализацию того или иного подхода. Например, если в регионе нет кадров требуемой квалификации, то необходимо их подготовить. Но если условий для подготовки нет (собственные институты не смогут ее обеспечить, а внешние – слишком дорогие), то может оказаться, что нанять специалиста извне проще и выгоднее.</w:t>
      </w:r>
    </w:p>
    <w:p w14:paraId="720AE041"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Совершенно очевидно, что педагогов, пользующихся любовью, уважением и спросом со стороны потребителей образовательных услуг, целесообразно сохранить и вложить средства в их переподготовку, например, для привлечения контингента в непопулярные, но важные для экономики региона программы</w:t>
      </w:r>
      <w:r w:rsidRPr="00DE11F2">
        <w:rPr>
          <w:rFonts w:ascii="Times New Roman" w:hAnsi="Times New Roman" w:cs="Times New Roman"/>
          <w:sz w:val="28"/>
          <w:szCs w:val="28"/>
          <w:lang w:val="ru-RU"/>
        </w:rPr>
        <w:t xml:space="preserve"> (рисунок 6)</w:t>
      </w:r>
      <w:r w:rsidRPr="00DE11F2">
        <w:rPr>
          <w:rFonts w:ascii="Times New Roman" w:hAnsi="Times New Roman" w:cs="Times New Roman"/>
          <w:sz w:val="28"/>
          <w:szCs w:val="28"/>
        </w:rPr>
        <w:t>.</w:t>
      </w:r>
    </w:p>
    <w:p w14:paraId="264A1055" w14:textId="77777777" w:rsidR="0076794E" w:rsidRPr="00DE11F2" w:rsidRDefault="001F2381" w:rsidP="0076794E">
      <w:pPr>
        <w:jc w:val="center"/>
        <w:rPr>
          <w:rFonts w:ascii="Times New Roman" w:hAnsi="Times New Roman" w:cs="Times New Roman"/>
          <w:i/>
          <w:sz w:val="28"/>
          <w:szCs w:val="28"/>
        </w:rPr>
      </w:pPr>
      <w:r w:rsidRPr="008D5444">
        <w:rPr>
          <w:noProof/>
          <w:sz w:val="28"/>
          <w:szCs w:val="28"/>
        </w:rPr>
        <w:object w:dxaOrig="8671" w:dyaOrig="7816" w14:anchorId="3A416B04">
          <v:shape id="_x0000_i1047" type="#_x0000_t75" alt="" style="width:356pt;height:322pt;mso-width-percent:0;mso-height-percent:0;mso-width-percent:0;mso-height-percent:0" o:ole="">
            <v:imagedata r:id="rId27" o:title=""/>
          </v:shape>
          <o:OLEObject Type="Embed" ProgID="Visio.Drawing.15" ShapeID="_x0000_i1047" DrawAspect="Content" ObjectID="_1656406996" r:id="rId28"/>
        </w:object>
      </w:r>
    </w:p>
    <w:p w14:paraId="026143F5" w14:textId="77777777" w:rsidR="0076794E" w:rsidRPr="00DE11F2" w:rsidRDefault="0076794E" w:rsidP="0076794E">
      <w:pPr>
        <w:jc w:val="center"/>
        <w:rPr>
          <w:rFonts w:ascii="Times New Roman" w:hAnsi="Times New Roman" w:cs="Times New Roman"/>
          <w:sz w:val="28"/>
          <w:szCs w:val="28"/>
        </w:rPr>
      </w:pPr>
      <w:r w:rsidRPr="00DE11F2">
        <w:rPr>
          <w:rFonts w:ascii="Times New Roman" w:hAnsi="Times New Roman" w:cs="Times New Roman"/>
          <w:sz w:val="28"/>
          <w:szCs w:val="28"/>
        </w:rPr>
        <w:t xml:space="preserve">Рисунок </w:t>
      </w:r>
      <w:r w:rsidRPr="00DE11F2">
        <w:rPr>
          <w:rFonts w:ascii="Times New Roman" w:hAnsi="Times New Roman" w:cs="Times New Roman"/>
          <w:sz w:val="28"/>
          <w:szCs w:val="28"/>
          <w:lang w:val="ru-RU"/>
        </w:rPr>
        <w:t>6</w:t>
      </w:r>
      <w:r w:rsidRPr="00DE11F2">
        <w:rPr>
          <w:rFonts w:ascii="Times New Roman" w:hAnsi="Times New Roman" w:cs="Times New Roman"/>
          <w:sz w:val="28"/>
          <w:szCs w:val="28"/>
        </w:rPr>
        <w:t xml:space="preserve"> – Шкалы выбора модели инфраструктурного и кадрового обеспечения для типовой модели создания новых мест дополнительного образования</w:t>
      </w:r>
    </w:p>
    <w:p w14:paraId="6878AE85" w14:textId="77777777" w:rsidR="0076794E" w:rsidRPr="00DE11F2" w:rsidRDefault="0076794E" w:rsidP="0076794E">
      <w:pPr>
        <w:ind w:left="0" w:firstLine="709"/>
        <w:jc w:val="both"/>
        <w:rPr>
          <w:rFonts w:ascii="Times New Roman" w:hAnsi="Times New Roman" w:cs="Times New Roman"/>
          <w:noProof/>
          <w:sz w:val="28"/>
          <w:szCs w:val="28"/>
          <w:lang w:val="ru-RU"/>
        </w:rPr>
      </w:pPr>
    </w:p>
    <w:p w14:paraId="78CC1E13"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Следует отметить, что механизмы инфраструктурного и кадрового обеспечения не существуют в их полярных вариантах. Решения даже в рамках реализации одной модели будут различны. Анализ перечисленных выше характеристик позволяет сделать эти точечные решения более точными и эффективными.</w:t>
      </w:r>
    </w:p>
    <w:p w14:paraId="49AAB61D" w14:textId="77777777" w:rsidR="0076794E" w:rsidRPr="00DE11F2" w:rsidRDefault="0076794E" w:rsidP="0076794E">
      <w:pPr>
        <w:ind w:left="0" w:firstLine="709"/>
        <w:jc w:val="both"/>
        <w:rPr>
          <w:rFonts w:ascii="Times New Roman" w:hAnsi="Times New Roman" w:cs="Times New Roman"/>
          <w:sz w:val="28"/>
          <w:szCs w:val="28"/>
        </w:rPr>
      </w:pPr>
    </w:p>
    <w:p w14:paraId="27160891" w14:textId="77777777" w:rsidR="00BD4D58" w:rsidRDefault="00BD4D58">
      <w:pPr>
        <w:spacing w:line="240" w:lineRule="auto"/>
        <w:ind w:left="0" w:firstLine="0"/>
        <w:rPr>
          <w:rFonts w:ascii="Times New Roman" w:hAnsi="Times New Roman" w:cs="Times New Roman"/>
          <w:bCs/>
          <w:sz w:val="28"/>
          <w:szCs w:val="28"/>
        </w:rPr>
      </w:pPr>
      <w:r>
        <w:rPr>
          <w:rFonts w:ascii="Times New Roman" w:hAnsi="Times New Roman" w:cs="Times New Roman"/>
          <w:bCs/>
          <w:sz w:val="28"/>
          <w:szCs w:val="28"/>
        </w:rPr>
        <w:br w:type="page"/>
      </w:r>
    </w:p>
    <w:p w14:paraId="796F4E95" w14:textId="0C30A1DE" w:rsidR="008264F5" w:rsidRPr="009064D0" w:rsidRDefault="008264F5" w:rsidP="008264F5">
      <w:pPr>
        <w:jc w:val="right"/>
        <w:rPr>
          <w:rFonts w:ascii="Times New Roman" w:hAnsi="Times New Roman" w:cs="Times New Roman"/>
          <w:b/>
          <w:bCs/>
          <w:sz w:val="28"/>
          <w:szCs w:val="28"/>
          <w:lang w:val="ru-RU"/>
        </w:rPr>
      </w:pPr>
      <w:r w:rsidRPr="009064D0">
        <w:rPr>
          <w:rFonts w:ascii="Times New Roman" w:hAnsi="Times New Roman" w:cs="Times New Roman"/>
          <w:b/>
          <w:bCs/>
          <w:sz w:val="28"/>
          <w:szCs w:val="28"/>
        </w:rPr>
        <w:t xml:space="preserve">Приложение </w:t>
      </w:r>
      <w:r w:rsidR="00576D75" w:rsidRPr="009064D0">
        <w:rPr>
          <w:rFonts w:ascii="Times New Roman" w:hAnsi="Times New Roman" w:cs="Times New Roman"/>
          <w:b/>
          <w:bCs/>
          <w:sz w:val="28"/>
          <w:szCs w:val="28"/>
          <w:lang w:val="ru-RU"/>
        </w:rPr>
        <w:t>5</w:t>
      </w:r>
    </w:p>
    <w:p w14:paraId="0AFC468A" w14:textId="77777777" w:rsidR="009064D0" w:rsidRPr="00DE11F2" w:rsidRDefault="009064D0" w:rsidP="009064D0">
      <w:pPr>
        <w:spacing w:line="276" w:lineRule="auto"/>
        <w:ind w:left="0" w:firstLine="0"/>
        <w:rPr>
          <w:rFonts w:ascii="Times New Roman" w:eastAsia="Times New Roman" w:hAnsi="Times New Roman" w:cs="Times New Roman"/>
          <w:b/>
          <w:bCs/>
          <w:sz w:val="24"/>
          <w:szCs w:val="24"/>
          <w:lang w:val="ru-RU"/>
        </w:rPr>
      </w:pPr>
    </w:p>
    <w:p w14:paraId="0B2AD588" w14:textId="77777777" w:rsidR="009064D0" w:rsidRPr="00DE11F2" w:rsidRDefault="009064D0" w:rsidP="009064D0">
      <w:pPr>
        <w:spacing w:line="276" w:lineRule="auto"/>
        <w:ind w:left="0" w:firstLine="0"/>
        <w:jc w:val="center"/>
        <w:rPr>
          <w:rFonts w:ascii="Times New Roman" w:eastAsia="Times New Roman" w:hAnsi="Times New Roman" w:cs="Times New Roman"/>
          <w:b/>
          <w:bCs/>
          <w:sz w:val="24"/>
          <w:szCs w:val="24"/>
          <w:lang w:val="ru-RU"/>
        </w:rPr>
      </w:pPr>
      <w:r w:rsidRPr="00DE11F2">
        <w:rPr>
          <w:rFonts w:ascii="Times New Roman" w:eastAsia="Times New Roman" w:hAnsi="Times New Roman" w:cs="Times New Roman"/>
          <w:b/>
          <w:bCs/>
          <w:sz w:val="24"/>
          <w:szCs w:val="24"/>
          <w:lang w:val="ru-RU"/>
        </w:rPr>
        <w:t xml:space="preserve">ФЕДЕРАЛЬНОЕ ГОСУДАРСТВЕННОЕ БЮДЖЕТНОЕ </w:t>
      </w:r>
    </w:p>
    <w:p w14:paraId="054E7B22" w14:textId="77777777" w:rsidR="009064D0" w:rsidRPr="00DE11F2" w:rsidRDefault="009064D0" w:rsidP="009064D0">
      <w:pPr>
        <w:spacing w:line="276" w:lineRule="auto"/>
        <w:ind w:left="0" w:firstLine="0"/>
        <w:jc w:val="center"/>
        <w:rPr>
          <w:rFonts w:ascii="Times New Roman" w:eastAsia="Times New Roman" w:hAnsi="Times New Roman" w:cs="Times New Roman"/>
          <w:b/>
          <w:bCs/>
          <w:sz w:val="24"/>
          <w:szCs w:val="24"/>
          <w:lang w:val="ru-RU"/>
        </w:rPr>
      </w:pPr>
      <w:r w:rsidRPr="00DE11F2">
        <w:rPr>
          <w:rFonts w:ascii="Times New Roman" w:eastAsia="Times New Roman" w:hAnsi="Times New Roman" w:cs="Times New Roman"/>
          <w:b/>
          <w:bCs/>
          <w:sz w:val="24"/>
          <w:szCs w:val="24"/>
          <w:lang w:val="ru-RU"/>
        </w:rPr>
        <w:t xml:space="preserve">ОБРАЗОВАТЕЛЬНОЕ УЧРЕЖДЕНИЕ ДОПОЛНИТЕЛЬНОГО ОБРАЗОВАНИЯ </w:t>
      </w:r>
    </w:p>
    <w:p w14:paraId="2ED667B9" w14:textId="77777777" w:rsidR="009064D0" w:rsidRPr="00DE11F2" w:rsidRDefault="009064D0" w:rsidP="009064D0">
      <w:pPr>
        <w:spacing w:line="276" w:lineRule="auto"/>
        <w:ind w:left="0" w:firstLine="360"/>
        <w:jc w:val="center"/>
        <w:rPr>
          <w:rFonts w:ascii="Times New Roman" w:eastAsia="Times New Roman" w:hAnsi="Times New Roman" w:cs="Times New Roman"/>
          <w:b/>
          <w:bCs/>
          <w:sz w:val="24"/>
          <w:szCs w:val="24"/>
          <w:lang w:val="ru-RU"/>
        </w:rPr>
      </w:pPr>
      <w:r w:rsidRPr="00DE11F2">
        <w:rPr>
          <w:rFonts w:ascii="Times New Roman" w:eastAsia="Times New Roman" w:hAnsi="Times New Roman" w:cs="Times New Roman"/>
          <w:b/>
          <w:bCs/>
          <w:sz w:val="24"/>
          <w:szCs w:val="24"/>
          <w:lang w:val="ru-RU"/>
        </w:rPr>
        <w:t xml:space="preserve">«ФЕДЕРАЛЬНЫЙ ЦЕНТР </w:t>
      </w:r>
    </w:p>
    <w:p w14:paraId="7255E9AA" w14:textId="77777777" w:rsidR="009064D0" w:rsidRPr="00DE11F2" w:rsidRDefault="009064D0" w:rsidP="009064D0">
      <w:pPr>
        <w:spacing w:line="276" w:lineRule="auto"/>
        <w:ind w:left="0" w:firstLine="360"/>
        <w:jc w:val="center"/>
        <w:rPr>
          <w:rFonts w:ascii="Times New Roman" w:eastAsia="Times New Roman" w:hAnsi="Times New Roman" w:cs="Times New Roman"/>
          <w:b/>
          <w:bCs/>
          <w:sz w:val="24"/>
          <w:szCs w:val="24"/>
          <w:lang w:val="ru-RU"/>
        </w:rPr>
      </w:pPr>
      <w:r w:rsidRPr="00DE11F2">
        <w:rPr>
          <w:rFonts w:ascii="Times New Roman" w:eastAsia="Times New Roman" w:hAnsi="Times New Roman" w:cs="Times New Roman"/>
          <w:b/>
          <w:bCs/>
          <w:sz w:val="24"/>
          <w:szCs w:val="24"/>
          <w:lang w:val="ru-RU"/>
        </w:rPr>
        <w:t>ДЕТСКО-ЮНОШЕСКОГО ТУРИЗМА И КРАЕВЕДЕНИЯ»</w:t>
      </w:r>
    </w:p>
    <w:p w14:paraId="64F20735" w14:textId="77777777" w:rsidR="009064D0" w:rsidRPr="00DE11F2" w:rsidRDefault="009064D0" w:rsidP="009064D0">
      <w:pPr>
        <w:spacing w:line="276" w:lineRule="auto"/>
        <w:ind w:left="0" w:firstLine="360"/>
        <w:jc w:val="center"/>
        <w:rPr>
          <w:rFonts w:ascii="Times New Roman" w:eastAsia="Times New Roman" w:hAnsi="Times New Roman" w:cs="Times New Roman"/>
          <w:b/>
          <w:bCs/>
          <w:sz w:val="24"/>
          <w:szCs w:val="24"/>
          <w:lang w:val="ru-RU"/>
        </w:rPr>
      </w:pPr>
    </w:p>
    <w:p w14:paraId="340B5E30" w14:textId="77777777" w:rsidR="009064D0" w:rsidRPr="00DE11F2" w:rsidRDefault="009064D0" w:rsidP="009064D0">
      <w:pPr>
        <w:spacing w:line="276" w:lineRule="auto"/>
        <w:ind w:left="0" w:firstLine="0"/>
        <w:jc w:val="center"/>
        <w:rPr>
          <w:rFonts w:ascii="Times New Roman" w:eastAsia="Times New Roman" w:hAnsi="Times New Roman" w:cs="Times New Roman"/>
          <w:b/>
          <w:bCs/>
          <w:sz w:val="36"/>
          <w:szCs w:val="36"/>
          <w:lang w:val="ru-RU"/>
        </w:rPr>
      </w:pPr>
    </w:p>
    <w:p w14:paraId="33291A6D" w14:textId="77777777" w:rsidR="009064D0" w:rsidRPr="00DE11F2" w:rsidRDefault="009064D0" w:rsidP="009064D0">
      <w:pPr>
        <w:spacing w:line="276" w:lineRule="auto"/>
        <w:ind w:left="0" w:firstLine="0"/>
        <w:jc w:val="center"/>
        <w:rPr>
          <w:rFonts w:ascii="Times New Roman" w:eastAsia="Times New Roman" w:hAnsi="Times New Roman" w:cs="Times New Roman"/>
          <w:b/>
          <w:bCs/>
          <w:sz w:val="36"/>
          <w:szCs w:val="36"/>
          <w:lang w:val="ru-RU"/>
        </w:rPr>
      </w:pPr>
    </w:p>
    <w:p w14:paraId="4AE789E9" w14:textId="77777777" w:rsidR="009064D0" w:rsidRPr="00DE11F2" w:rsidRDefault="009064D0" w:rsidP="009064D0">
      <w:pPr>
        <w:spacing w:line="276" w:lineRule="auto"/>
        <w:ind w:left="0" w:firstLine="0"/>
        <w:jc w:val="center"/>
        <w:rPr>
          <w:rFonts w:ascii="Times New Roman" w:eastAsia="Times New Roman" w:hAnsi="Times New Roman" w:cs="Times New Roman"/>
          <w:b/>
          <w:bCs/>
          <w:sz w:val="36"/>
          <w:szCs w:val="36"/>
          <w:lang w:val="ru-RU"/>
        </w:rPr>
      </w:pPr>
    </w:p>
    <w:p w14:paraId="2FA27FF8" w14:textId="77777777" w:rsidR="009064D0" w:rsidRDefault="009064D0" w:rsidP="009064D0">
      <w:pPr>
        <w:spacing w:line="276" w:lineRule="auto"/>
        <w:ind w:left="0" w:firstLine="0"/>
        <w:jc w:val="center"/>
        <w:rPr>
          <w:rFonts w:ascii="Times New Roman" w:eastAsia="Times New Roman" w:hAnsi="Times New Roman" w:cs="Times New Roman"/>
          <w:b/>
          <w:bCs/>
          <w:sz w:val="36"/>
          <w:szCs w:val="36"/>
          <w:lang w:val="ru-RU"/>
        </w:rPr>
      </w:pPr>
      <w:r>
        <w:rPr>
          <w:rFonts w:ascii="Times New Roman" w:eastAsia="Times New Roman" w:hAnsi="Times New Roman" w:cs="Times New Roman"/>
          <w:b/>
          <w:bCs/>
          <w:sz w:val="36"/>
          <w:szCs w:val="36"/>
          <w:lang w:val="ru-RU"/>
        </w:rPr>
        <w:t>ДОПОЛНИТЕЛЬНАЯ ОБЩЕРАЗВИВАЮЩАЯ ПРОГРАММА</w:t>
      </w:r>
    </w:p>
    <w:p w14:paraId="08141C26" w14:textId="77777777" w:rsidR="009064D0" w:rsidRPr="00DE11F2" w:rsidRDefault="009064D0" w:rsidP="009064D0">
      <w:pPr>
        <w:spacing w:line="276" w:lineRule="auto"/>
        <w:ind w:left="0" w:firstLine="0"/>
        <w:jc w:val="center"/>
        <w:rPr>
          <w:rFonts w:ascii="Times New Roman" w:eastAsia="Times New Roman" w:hAnsi="Times New Roman" w:cs="Times New Roman"/>
          <w:b/>
          <w:bCs/>
          <w:sz w:val="36"/>
          <w:szCs w:val="36"/>
          <w:lang w:val="ru-RU"/>
        </w:rPr>
      </w:pPr>
    </w:p>
    <w:p w14:paraId="0688831F" w14:textId="77777777" w:rsidR="009064D0" w:rsidRPr="00DE11F2" w:rsidRDefault="009064D0" w:rsidP="009064D0">
      <w:pPr>
        <w:spacing w:line="276" w:lineRule="auto"/>
        <w:ind w:left="0" w:firstLine="0"/>
        <w:jc w:val="center"/>
        <w:rPr>
          <w:rFonts w:ascii="Times New Roman" w:eastAsia="Times New Roman" w:hAnsi="Times New Roman" w:cs="Times New Roman"/>
          <w:b/>
          <w:bCs/>
          <w:sz w:val="36"/>
          <w:szCs w:val="36"/>
          <w:lang w:val="ru-RU"/>
        </w:rPr>
      </w:pPr>
      <w:r w:rsidRPr="00DE11F2">
        <w:rPr>
          <w:rFonts w:ascii="Times New Roman" w:eastAsia="Times New Roman" w:hAnsi="Times New Roman" w:cs="Times New Roman"/>
          <w:b/>
          <w:bCs/>
          <w:sz w:val="36"/>
          <w:szCs w:val="36"/>
          <w:lang w:val="ru-RU"/>
        </w:rPr>
        <w:t>«ОРИЕНТИРОВАНИЕ НА МЕСТНОСТИ»</w:t>
      </w:r>
    </w:p>
    <w:p w14:paraId="3E1B0145" w14:textId="77777777" w:rsidR="009064D0" w:rsidRPr="00DE11F2" w:rsidRDefault="009064D0" w:rsidP="009064D0">
      <w:pPr>
        <w:spacing w:line="276" w:lineRule="auto"/>
        <w:ind w:left="0" w:firstLine="360"/>
        <w:jc w:val="center"/>
        <w:rPr>
          <w:rFonts w:ascii="Times New Roman" w:eastAsia="Times New Roman" w:hAnsi="Times New Roman" w:cs="Times New Roman"/>
          <w:b/>
          <w:bCs/>
          <w:sz w:val="36"/>
          <w:szCs w:val="36"/>
          <w:lang w:val="ru-RU"/>
        </w:rPr>
      </w:pPr>
      <w:r>
        <w:rPr>
          <w:rFonts w:ascii="Times New Roman" w:eastAsia="Times New Roman" w:hAnsi="Times New Roman" w:cs="Times New Roman"/>
          <w:b/>
          <w:bCs/>
          <w:sz w:val="36"/>
          <w:szCs w:val="36"/>
          <w:lang w:val="ru-RU"/>
        </w:rPr>
        <w:t>образовательный модуль</w:t>
      </w:r>
    </w:p>
    <w:p w14:paraId="2D0C9912" w14:textId="77777777" w:rsidR="009064D0" w:rsidRPr="00DE11F2" w:rsidRDefault="009064D0" w:rsidP="009064D0">
      <w:pPr>
        <w:spacing w:line="276" w:lineRule="auto"/>
        <w:ind w:left="0" w:firstLine="360"/>
        <w:jc w:val="center"/>
        <w:rPr>
          <w:rFonts w:ascii="Times New Roman" w:eastAsia="Times New Roman" w:hAnsi="Times New Roman" w:cs="Times New Roman"/>
          <w:b/>
          <w:bCs/>
          <w:sz w:val="36"/>
          <w:szCs w:val="36"/>
          <w:lang w:val="ru-RU"/>
        </w:rPr>
      </w:pPr>
      <w:r w:rsidRPr="00DE11F2">
        <w:rPr>
          <w:rFonts w:ascii="Times New Roman" w:eastAsia="Times New Roman" w:hAnsi="Times New Roman" w:cs="Times New Roman"/>
          <w:b/>
          <w:bCs/>
          <w:sz w:val="36"/>
          <w:szCs w:val="36"/>
          <w:lang w:val="ru-RU"/>
        </w:rPr>
        <w:t>туристско-краеведческой направленности</w:t>
      </w:r>
    </w:p>
    <w:p w14:paraId="57591BAF" w14:textId="77777777" w:rsidR="009064D0" w:rsidRPr="00DE11F2" w:rsidRDefault="009064D0" w:rsidP="009064D0">
      <w:pPr>
        <w:spacing w:line="276" w:lineRule="auto"/>
        <w:ind w:left="0" w:firstLine="360"/>
        <w:jc w:val="center"/>
        <w:rPr>
          <w:rFonts w:ascii="Times New Roman" w:eastAsia="Times New Roman" w:hAnsi="Times New Roman" w:cs="Times New Roman"/>
          <w:b/>
          <w:bCs/>
          <w:sz w:val="24"/>
          <w:szCs w:val="24"/>
          <w:lang w:val="ru-RU"/>
        </w:rPr>
      </w:pPr>
    </w:p>
    <w:p w14:paraId="1087E1BE" w14:textId="77777777" w:rsidR="009064D0" w:rsidRPr="00DE11F2" w:rsidRDefault="009064D0" w:rsidP="009064D0">
      <w:pPr>
        <w:spacing w:line="276" w:lineRule="auto"/>
        <w:ind w:left="0" w:firstLine="360"/>
        <w:jc w:val="center"/>
        <w:rPr>
          <w:rFonts w:ascii="Times New Roman" w:eastAsia="Times New Roman" w:hAnsi="Times New Roman" w:cs="Times New Roman"/>
          <w:b/>
          <w:bCs/>
          <w:sz w:val="24"/>
          <w:szCs w:val="24"/>
          <w:lang w:val="ru-RU"/>
        </w:rPr>
      </w:pPr>
    </w:p>
    <w:p w14:paraId="47EBEF58" w14:textId="77777777" w:rsidR="009064D0" w:rsidRPr="00DE11F2" w:rsidRDefault="009064D0" w:rsidP="009064D0">
      <w:pPr>
        <w:spacing w:line="276" w:lineRule="auto"/>
        <w:ind w:left="0" w:firstLine="0"/>
        <w:jc w:val="center"/>
        <w:rPr>
          <w:rFonts w:ascii="Times New Roman" w:eastAsia="Times New Roman" w:hAnsi="Times New Roman" w:cs="Times New Roman"/>
          <w:b/>
          <w:bCs/>
          <w:sz w:val="32"/>
          <w:szCs w:val="32"/>
          <w:lang w:val="ru-RU"/>
        </w:rPr>
      </w:pPr>
      <w:r w:rsidRPr="00DE11F2">
        <w:rPr>
          <w:rFonts w:ascii="Times New Roman" w:eastAsia="Times New Roman" w:hAnsi="Times New Roman" w:cs="Times New Roman"/>
          <w:b/>
          <w:bCs/>
          <w:sz w:val="32"/>
          <w:szCs w:val="32"/>
          <w:lang w:val="ru-RU"/>
        </w:rPr>
        <w:t>направленность программы: туристско-краеведческая</w:t>
      </w:r>
    </w:p>
    <w:p w14:paraId="4149DB16" w14:textId="77777777" w:rsidR="009064D0" w:rsidRPr="00DE11F2" w:rsidRDefault="009064D0" w:rsidP="009064D0">
      <w:pPr>
        <w:spacing w:line="276" w:lineRule="auto"/>
        <w:ind w:left="0" w:firstLine="0"/>
        <w:jc w:val="center"/>
        <w:rPr>
          <w:rFonts w:ascii="Times New Roman" w:eastAsia="Times New Roman" w:hAnsi="Times New Roman" w:cs="Times New Roman"/>
          <w:b/>
          <w:bCs/>
          <w:sz w:val="28"/>
          <w:szCs w:val="28"/>
          <w:lang w:val="ru-RU"/>
        </w:rPr>
      </w:pPr>
      <w:r w:rsidRPr="00DE11F2">
        <w:rPr>
          <w:rFonts w:ascii="Times New Roman" w:eastAsia="Times New Roman" w:hAnsi="Times New Roman" w:cs="Times New Roman"/>
          <w:b/>
          <w:bCs/>
          <w:sz w:val="32"/>
          <w:szCs w:val="32"/>
          <w:lang w:val="ru-RU"/>
        </w:rPr>
        <w:t xml:space="preserve">                       уровень: ознакомительный</w:t>
      </w:r>
    </w:p>
    <w:p w14:paraId="4966A5D8" w14:textId="77777777" w:rsidR="009064D0" w:rsidRPr="00DE11F2" w:rsidRDefault="009064D0" w:rsidP="009064D0">
      <w:pPr>
        <w:spacing w:line="276" w:lineRule="auto"/>
        <w:ind w:left="0" w:firstLine="360"/>
        <w:jc w:val="center"/>
        <w:rPr>
          <w:rFonts w:ascii="Times New Roman" w:eastAsia="Times New Roman" w:hAnsi="Times New Roman" w:cs="Times New Roman"/>
          <w:bCs/>
          <w:sz w:val="28"/>
          <w:szCs w:val="28"/>
          <w:lang w:val="ru-RU"/>
        </w:rPr>
      </w:pPr>
    </w:p>
    <w:p w14:paraId="01F53AEC" w14:textId="77777777" w:rsidR="009064D0" w:rsidRPr="00DE11F2" w:rsidRDefault="009064D0" w:rsidP="009064D0">
      <w:pPr>
        <w:spacing w:line="276" w:lineRule="auto"/>
        <w:ind w:left="0" w:firstLine="0"/>
        <w:rPr>
          <w:rFonts w:ascii="Times New Roman" w:eastAsia="Times New Roman" w:hAnsi="Times New Roman" w:cs="Times New Roman"/>
          <w:bCs/>
          <w:sz w:val="28"/>
          <w:szCs w:val="28"/>
          <w:lang w:val="ru-RU"/>
        </w:rPr>
      </w:pPr>
      <w:r w:rsidRPr="00DE11F2">
        <w:rPr>
          <w:rFonts w:ascii="Times New Roman" w:eastAsia="Times New Roman" w:hAnsi="Times New Roman" w:cs="Times New Roman"/>
          <w:bCs/>
          <w:sz w:val="28"/>
          <w:szCs w:val="28"/>
          <w:lang w:val="ru-RU"/>
        </w:rPr>
        <w:t xml:space="preserve"> </w:t>
      </w:r>
      <w:r w:rsidRPr="00DE11F2">
        <w:rPr>
          <w:rFonts w:ascii="Times New Roman" w:eastAsia="Times New Roman" w:hAnsi="Times New Roman" w:cs="Times New Roman"/>
          <w:bCs/>
          <w:sz w:val="28"/>
          <w:szCs w:val="28"/>
          <w:lang w:val="ru-RU"/>
        </w:rPr>
        <w:tab/>
        <w:t>Модуль  рассчитан на детей  8 – 14 лет</w:t>
      </w:r>
    </w:p>
    <w:p w14:paraId="37E20EFB" w14:textId="77777777" w:rsidR="009064D0" w:rsidRPr="00DE11F2" w:rsidRDefault="009064D0" w:rsidP="009064D0">
      <w:pPr>
        <w:spacing w:line="276" w:lineRule="auto"/>
        <w:ind w:left="0" w:firstLine="708"/>
        <w:jc w:val="both"/>
        <w:rPr>
          <w:rFonts w:ascii="Times New Roman" w:eastAsia="Times New Roman" w:hAnsi="Times New Roman" w:cs="Times New Roman"/>
          <w:bCs/>
          <w:sz w:val="28"/>
          <w:szCs w:val="28"/>
          <w:lang w:val="ru-RU"/>
        </w:rPr>
      </w:pPr>
      <w:r w:rsidRPr="00DE11F2">
        <w:rPr>
          <w:rFonts w:ascii="Times New Roman" w:eastAsia="Times New Roman" w:hAnsi="Times New Roman" w:cs="Times New Roman"/>
          <w:bCs/>
          <w:sz w:val="28"/>
          <w:szCs w:val="28"/>
          <w:lang w:val="ru-RU"/>
        </w:rPr>
        <w:t xml:space="preserve">Срок реализации модуля 20 часов, до 4-х  недель. </w:t>
      </w:r>
    </w:p>
    <w:p w14:paraId="76658335" w14:textId="77777777" w:rsidR="009064D0" w:rsidRPr="00DE11F2" w:rsidRDefault="009064D0" w:rsidP="009064D0">
      <w:pPr>
        <w:spacing w:line="276" w:lineRule="auto"/>
        <w:ind w:left="2127" w:hanging="1419"/>
        <w:jc w:val="both"/>
        <w:rPr>
          <w:rFonts w:ascii="Times New Roman" w:eastAsia="Times New Roman" w:hAnsi="Times New Roman" w:cs="Times New Roman"/>
          <w:bCs/>
          <w:sz w:val="28"/>
          <w:szCs w:val="28"/>
          <w:lang w:val="ru-RU"/>
        </w:rPr>
      </w:pPr>
      <w:r w:rsidRPr="00DE11F2">
        <w:rPr>
          <w:rFonts w:ascii="Times New Roman" w:eastAsia="Times New Roman" w:hAnsi="Times New Roman" w:cs="Times New Roman"/>
          <w:bCs/>
          <w:sz w:val="28"/>
          <w:szCs w:val="28"/>
          <w:lang w:val="ru-RU"/>
        </w:rPr>
        <w:t xml:space="preserve">Авторы:  </w:t>
      </w:r>
      <w:r>
        <w:rPr>
          <w:rFonts w:ascii="Times New Roman" w:eastAsia="Times New Roman" w:hAnsi="Times New Roman" w:cs="Times New Roman"/>
          <w:bCs/>
          <w:sz w:val="28"/>
          <w:szCs w:val="28"/>
          <w:lang w:val="ru-RU"/>
        </w:rPr>
        <w:t>А.Г.Маслов, Ю.Б.Янин</w:t>
      </w:r>
      <w:r w:rsidRPr="00DE11F2">
        <w:rPr>
          <w:rFonts w:ascii="Times New Roman" w:eastAsia="Times New Roman" w:hAnsi="Times New Roman" w:cs="Times New Roman"/>
          <w:bCs/>
          <w:sz w:val="28"/>
          <w:szCs w:val="28"/>
          <w:lang w:val="ru-RU"/>
        </w:rPr>
        <w:t xml:space="preserve"> </w:t>
      </w:r>
    </w:p>
    <w:p w14:paraId="2F6778CC" w14:textId="77777777" w:rsidR="009064D0" w:rsidRPr="00DE11F2" w:rsidRDefault="009064D0" w:rsidP="009064D0">
      <w:pPr>
        <w:spacing w:line="276" w:lineRule="auto"/>
        <w:ind w:left="0" w:firstLine="360"/>
        <w:jc w:val="both"/>
        <w:rPr>
          <w:rFonts w:ascii="Times New Roman" w:eastAsia="Times New Roman" w:hAnsi="Times New Roman" w:cs="Times New Roman"/>
          <w:b/>
          <w:bCs/>
          <w:sz w:val="28"/>
          <w:szCs w:val="28"/>
          <w:lang w:val="ru-RU"/>
        </w:rPr>
      </w:pPr>
    </w:p>
    <w:p w14:paraId="2F91FD5B" w14:textId="77777777" w:rsidR="009064D0" w:rsidRPr="00DE11F2" w:rsidRDefault="009064D0" w:rsidP="009064D0">
      <w:pPr>
        <w:spacing w:line="276" w:lineRule="auto"/>
        <w:ind w:left="0" w:firstLine="360"/>
        <w:jc w:val="both"/>
        <w:rPr>
          <w:rFonts w:ascii="Times New Roman" w:eastAsia="Times New Roman" w:hAnsi="Times New Roman" w:cs="Times New Roman"/>
          <w:b/>
          <w:bCs/>
          <w:sz w:val="28"/>
          <w:szCs w:val="28"/>
          <w:lang w:val="ru-RU"/>
        </w:rPr>
      </w:pPr>
    </w:p>
    <w:p w14:paraId="0EB15E55" w14:textId="77777777" w:rsidR="009064D0" w:rsidRPr="00DE11F2" w:rsidRDefault="009064D0" w:rsidP="009064D0">
      <w:pPr>
        <w:spacing w:line="276" w:lineRule="auto"/>
        <w:ind w:left="0" w:firstLine="360"/>
        <w:jc w:val="both"/>
        <w:rPr>
          <w:rFonts w:ascii="Times New Roman" w:eastAsia="Times New Roman" w:hAnsi="Times New Roman" w:cs="Times New Roman"/>
          <w:b/>
          <w:bCs/>
          <w:sz w:val="28"/>
          <w:szCs w:val="28"/>
          <w:lang w:val="ru-RU"/>
        </w:rPr>
      </w:pPr>
    </w:p>
    <w:p w14:paraId="457CA74A" w14:textId="77777777" w:rsidR="009064D0" w:rsidRPr="00DE11F2" w:rsidRDefault="009064D0" w:rsidP="009064D0">
      <w:pPr>
        <w:spacing w:line="276" w:lineRule="auto"/>
        <w:ind w:left="0" w:firstLine="360"/>
        <w:jc w:val="both"/>
        <w:rPr>
          <w:rFonts w:ascii="Times New Roman" w:eastAsia="Times New Roman" w:hAnsi="Times New Roman" w:cs="Times New Roman"/>
          <w:b/>
          <w:bCs/>
          <w:sz w:val="28"/>
          <w:szCs w:val="28"/>
          <w:lang w:val="ru-RU"/>
        </w:rPr>
      </w:pPr>
    </w:p>
    <w:p w14:paraId="5A2A9580" w14:textId="77777777" w:rsidR="009064D0" w:rsidRPr="00DE11F2" w:rsidRDefault="009064D0" w:rsidP="009064D0">
      <w:pPr>
        <w:spacing w:line="276" w:lineRule="auto"/>
        <w:ind w:left="0" w:firstLine="360"/>
        <w:jc w:val="both"/>
        <w:rPr>
          <w:rFonts w:ascii="Times New Roman" w:eastAsia="Times New Roman" w:hAnsi="Times New Roman" w:cs="Times New Roman"/>
          <w:b/>
          <w:bCs/>
          <w:sz w:val="28"/>
          <w:szCs w:val="28"/>
          <w:lang w:val="ru-RU"/>
        </w:rPr>
      </w:pPr>
    </w:p>
    <w:p w14:paraId="2EB6449D" w14:textId="77777777" w:rsidR="009064D0" w:rsidRPr="00DE11F2" w:rsidRDefault="009064D0" w:rsidP="009064D0">
      <w:pPr>
        <w:spacing w:line="276" w:lineRule="auto"/>
        <w:ind w:left="0" w:firstLine="360"/>
        <w:jc w:val="both"/>
        <w:rPr>
          <w:rFonts w:ascii="Times New Roman" w:eastAsia="Times New Roman" w:hAnsi="Times New Roman" w:cs="Times New Roman"/>
          <w:b/>
          <w:bCs/>
          <w:sz w:val="28"/>
          <w:szCs w:val="28"/>
          <w:lang w:val="ru-RU"/>
        </w:rPr>
      </w:pPr>
    </w:p>
    <w:p w14:paraId="21731134" w14:textId="77777777" w:rsidR="009064D0" w:rsidRPr="00DE11F2" w:rsidRDefault="009064D0" w:rsidP="009064D0">
      <w:pPr>
        <w:spacing w:line="276" w:lineRule="auto"/>
        <w:ind w:left="0" w:firstLine="360"/>
        <w:jc w:val="both"/>
        <w:rPr>
          <w:rFonts w:ascii="Times New Roman" w:eastAsia="Times New Roman" w:hAnsi="Times New Roman" w:cs="Times New Roman"/>
          <w:b/>
          <w:bCs/>
          <w:sz w:val="28"/>
          <w:szCs w:val="28"/>
          <w:lang w:val="ru-RU"/>
        </w:rPr>
      </w:pPr>
    </w:p>
    <w:p w14:paraId="5667CD62" w14:textId="77777777" w:rsidR="009064D0" w:rsidRPr="00DE11F2" w:rsidRDefault="009064D0" w:rsidP="009064D0">
      <w:pPr>
        <w:spacing w:line="276" w:lineRule="auto"/>
        <w:ind w:left="0" w:firstLine="0"/>
        <w:jc w:val="center"/>
        <w:rPr>
          <w:rFonts w:ascii="Times New Roman" w:eastAsia="Times New Roman" w:hAnsi="Times New Roman" w:cs="Times New Roman"/>
          <w:b/>
          <w:bCs/>
          <w:sz w:val="24"/>
          <w:szCs w:val="24"/>
          <w:lang w:val="ru-RU"/>
        </w:rPr>
      </w:pPr>
      <w:r w:rsidRPr="00DE11F2">
        <w:rPr>
          <w:rFonts w:ascii="Times New Roman" w:eastAsia="Times New Roman" w:hAnsi="Times New Roman" w:cs="Times New Roman"/>
          <w:b/>
          <w:bCs/>
          <w:sz w:val="24"/>
          <w:szCs w:val="24"/>
          <w:lang w:val="ru-RU"/>
        </w:rPr>
        <w:t xml:space="preserve">Москва </w:t>
      </w:r>
    </w:p>
    <w:p w14:paraId="673F0C1B" w14:textId="77777777" w:rsidR="009064D0" w:rsidRPr="00DE11F2" w:rsidRDefault="009064D0" w:rsidP="009064D0">
      <w:pPr>
        <w:spacing w:line="276" w:lineRule="auto"/>
        <w:ind w:left="0" w:firstLine="0"/>
        <w:jc w:val="center"/>
        <w:rPr>
          <w:rFonts w:ascii="Times New Roman" w:eastAsia="Times New Roman" w:hAnsi="Times New Roman" w:cs="Times New Roman"/>
          <w:b/>
          <w:bCs/>
          <w:sz w:val="24"/>
          <w:szCs w:val="24"/>
          <w:lang w:val="ru-RU"/>
        </w:rPr>
      </w:pPr>
      <w:r w:rsidRPr="00DE11F2">
        <w:rPr>
          <w:rFonts w:ascii="Times New Roman" w:eastAsia="Times New Roman" w:hAnsi="Times New Roman" w:cs="Times New Roman"/>
          <w:b/>
          <w:bCs/>
          <w:sz w:val="24"/>
          <w:szCs w:val="24"/>
          <w:lang w:val="ru-RU"/>
        </w:rPr>
        <w:t>2020 г.</w:t>
      </w:r>
    </w:p>
    <w:p w14:paraId="78C04A09" w14:textId="77777777" w:rsidR="009064D0" w:rsidRDefault="009064D0" w:rsidP="009064D0">
      <w:pPr>
        <w:spacing w:line="240" w:lineRule="auto"/>
        <w:ind w:left="0" w:firstLine="0"/>
        <w:rPr>
          <w:rFonts w:ascii="Times New Roman" w:eastAsia="Times New Roman" w:hAnsi="Times New Roman" w:cs="Times New Roman"/>
          <w:bCs/>
          <w:sz w:val="24"/>
          <w:szCs w:val="20"/>
          <w:lang w:val="ru-RU"/>
        </w:rPr>
      </w:pPr>
      <w:r>
        <w:rPr>
          <w:rFonts w:ascii="Times New Roman" w:eastAsia="Times New Roman" w:hAnsi="Times New Roman" w:cs="Times New Roman"/>
          <w:bCs/>
          <w:sz w:val="24"/>
          <w:szCs w:val="20"/>
          <w:lang w:val="ru-RU"/>
        </w:rPr>
        <w:br w:type="page"/>
      </w:r>
    </w:p>
    <w:p w14:paraId="03E5407F" w14:textId="77777777" w:rsidR="009064D0" w:rsidRPr="00DE11F2" w:rsidRDefault="009064D0" w:rsidP="009064D0">
      <w:pPr>
        <w:keepNext/>
        <w:spacing w:line="276" w:lineRule="auto"/>
        <w:ind w:left="0" w:firstLine="0"/>
        <w:jc w:val="center"/>
        <w:outlineLvl w:val="7"/>
        <w:rPr>
          <w:rFonts w:ascii="Times New Roman" w:eastAsia="Times New Roman" w:hAnsi="Times New Roman" w:cs="Times New Roman"/>
          <w:b/>
          <w:sz w:val="28"/>
          <w:szCs w:val="20"/>
          <w:lang w:val="ru-RU"/>
        </w:rPr>
      </w:pPr>
      <w:r w:rsidRPr="00DE11F2">
        <w:rPr>
          <w:rFonts w:ascii="Times New Roman" w:eastAsia="Times New Roman" w:hAnsi="Times New Roman" w:cs="Times New Roman"/>
          <w:b/>
          <w:sz w:val="28"/>
          <w:szCs w:val="20"/>
          <w:lang w:val="ru-RU"/>
        </w:rPr>
        <w:t>О Г Л А В Л Е Н И Е</w:t>
      </w:r>
    </w:p>
    <w:tbl>
      <w:tblPr>
        <w:tblW w:w="857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4"/>
        <w:gridCol w:w="7372"/>
      </w:tblGrid>
      <w:tr w:rsidR="009064D0" w:rsidRPr="00DE11F2" w14:paraId="6A5EBE54" w14:textId="77777777" w:rsidTr="009064D0">
        <w:trPr>
          <w:trHeight w:val="398"/>
        </w:trPr>
        <w:tc>
          <w:tcPr>
            <w:tcW w:w="1204" w:type="dxa"/>
            <w:vAlign w:val="center"/>
          </w:tcPr>
          <w:p w14:paraId="0CE7FA1E" w14:textId="77777777" w:rsidR="009064D0" w:rsidRPr="00DE11F2" w:rsidRDefault="009064D0" w:rsidP="009064D0">
            <w:pPr>
              <w:numPr>
                <w:ilvl w:val="0"/>
                <w:numId w:val="51"/>
              </w:numPr>
              <w:ind w:left="0" w:firstLine="0"/>
              <w:rPr>
                <w:rFonts w:ascii="Times New Roman" w:eastAsia="Times New Roman" w:hAnsi="Times New Roman" w:cs="Times New Roman"/>
                <w:bCs/>
                <w:sz w:val="24"/>
                <w:szCs w:val="20"/>
                <w:lang w:val="ru-RU"/>
              </w:rPr>
            </w:pPr>
          </w:p>
        </w:tc>
        <w:tc>
          <w:tcPr>
            <w:tcW w:w="7372" w:type="dxa"/>
            <w:vAlign w:val="center"/>
          </w:tcPr>
          <w:p w14:paraId="3A730A4B" w14:textId="77777777" w:rsidR="009064D0" w:rsidRPr="00DE11F2" w:rsidRDefault="009064D0" w:rsidP="009064D0">
            <w:pPr>
              <w:numPr>
                <w:ilvl w:val="0"/>
                <w:numId w:val="54"/>
              </w:numPr>
              <w:ind w:left="0" w:firstLine="0"/>
              <w:rPr>
                <w:rFonts w:ascii="Times New Roman" w:eastAsia="Times New Roman" w:hAnsi="Times New Roman" w:cs="Times New Roman"/>
                <w:b/>
                <w:bCs/>
                <w:sz w:val="24"/>
                <w:szCs w:val="20"/>
                <w:lang w:val="ru-RU"/>
              </w:rPr>
            </w:pPr>
            <w:r w:rsidRPr="00DE11F2">
              <w:rPr>
                <w:rFonts w:ascii="Times New Roman" w:eastAsia="Times New Roman" w:hAnsi="Times New Roman" w:cs="Times New Roman"/>
                <w:b/>
                <w:bCs/>
                <w:sz w:val="28"/>
                <w:szCs w:val="20"/>
                <w:lang w:val="ru-RU"/>
              </w:rPr>
              <w:t xml:space="preserve">Пояснительная записка </w:t>
            </w:r>
          </w:p>
        </w:tc>
      </w:tr>
      <w:tr w:rsidR="009064D0" w:rsidRPr="00DE11F2" w14:paraId="669FF739" w14:textId="77777777" w:rsidTr="009064D0">
        <w:trPr>
          <w:trHeight w:val="398"/>
        </w:trPr>
        <w:tc>
          <w:tcPr>
            <w:tcW w:w="1204" w:type="dxa"/>
            <w:vAlign w:val="center"/>
          </w:tcPr>
          <w:p w14:paraId="4FB8899C" w14:textId="77777777" w:rsidR="009064D0" w:rsidRPr="00DE11F2" w:rsidRDefault="009064D0" w:rsidP="009064D0">
            <w:pPr>
              <w:numPr>
                <w:ilvl w:val="0"/>
                <w:numId w:val="51"/>
              </w:numPr>
              <w:ind w:left="0" w:firstLine="0"/>
              <w:jc w:val="center"/>
              <w:rPr>
                <w:rFonts w:ascii="Times New Roman" w:eastAsia="Times New Roman" w:hAnsi="Times New Roman" w:cs="Times New Roman"/>
                <w:bCs/>
                <w:sz w:val="24"/>
                <w:szCs w:val="20"/>
                <w:lang w:val="ru-RU"/>
              </w:rPr>
            </w:pPr>
          </w:p>
        </w:tc>
        <w:tc>
          <w:tcPr>
            <w:tcW w:w="7372" w:type="dxa"/>
            <w:vAlign w:val="center"/>
          </w:tcPr>
          <w:p w14:paraId="7584117E" w14:textId="77777777" w:rsidR="009064D0" w:rsidRPr="00DE11F2" w:rsidRDefault="009064D0" w:rsidP="009064D0">
            <w:pPr>
              <w:numPr>
                <w:ilvl w:val="0"/>
                <w:numId w:val="54"/>
              </w:numPr>
              <w:ind w:left="0" w:firstLine="0"/>
              <w:rPr>
                <w:rFonts w:ascii="Times New Roman" w:eastAsia="Times New Roman" w:hAnsi="Times New Roman" w:cs="Times New Roman"/>
                <w:b/>
                <w:sz w:val="28"/>
                <w:szCs w:val="28"/>
                <w:lang w:val="ru-RU"/>
              </w:rPr>
            </w:pPr>
            <w:r w:rsidRPr="00DE11F2">
              <w:rPr>
                <w:rFonts w:ascii="Times New Roman" w:eastAsia="Times New Roman" w:hAnsi="Times New Roman" w:cs="Times New Roman"/>
                <w:b/>
                <w:sz w:val="28"/>
                <w:szCs w:val="28"/>
                <w:lang w:val="ru-RU"/>
              </w:rPr>
              <w:t xml:space="preserve">Содержание программы </w:t>
            </w:r>
          </w:p>
        </w:tc>
      </w:tr>
      <w:tr w:rsidR="009064D0" w:rsidRPr="00DE11F2" w14:paraId="6CB50F3B" w14:textId="77777777" w:rsidTr="009064D0">
        <w:trPr>
          <w:trHeight w:val="398"/>
        </w:trPr>
        <w:tc>
          <w:tcPr>
            <w:tcW w:w="1204" w:type="dxa"/>
            <w:vAlign w:val="center"/>
          </w:tcPr>
          <w:p w14:paraId="21DC27A4" w14:textId="77777777" w:rsidR="009064D0" w:rsidRPr="00DE11F2" w:rsidRDefault="009064D0" w:rsidP="009064D0">
            <w:pPr>
              <w:numPr>
                <w:ilvl w:val="0"/>
                <w:numId w:val="51"/>
              </w:numPr>
              <w:ind w:left="0" w:firstLine="0"/>
              <w:jc w:val="center"/>
              <w:rPr>
                <w:rFonts w:ascii="Times New Roman" w:eastAsia="Times New Roman" w:hAnsi="Times New Roman" w:cs="Times New Roman"/>
                <w:bCs/>
                <w:sz w:val="24"/>
                <w:szCs w:val="20"/>
                <w:lang w:val="ru-RU"/>
              </w:rPr>
            </w:pPr>
          </w:p>
        </w:tc>
        <w:tc>
          <w:tcPr>
            <w:tcW w:w="7372" w:type="dxa"/>
            <w:vAlign w:val="center"/>
          </w:tcPr>
          <w:p w14:paraId="15E98191" w14:textId="77777777" w:rsidR="009064D0" w:rsidRPr="00DE11F2" w:rsidRDefault="009064D0" w:rsidP="009064D0">
            <w:pPr>
              <w:ind w:left="0" w:firstLine="0"/>
              <w:jc w:val="both"/>
              <w:rPr>
                <w:rFonts w:ascii="Times New Roman" w:eastAsia="Times New Roman" w:hAnsi="Times New Roman" w:cs="Times New Roman"/>
                <w:sz w:val="28"/>
                <w:szCs w:val="28"/>
                <w:lang w:val="ru-RU"/>
              </w:rPr>
            </w:pPr>
            <w:r w:rsidRPr="00DE11F2">
              <w:rPr>
                <w:rFonts w:ascii="Times New Roman" w:eastAsia="Times New Roman" w:hAnsi="Times New Roman" w:cs="Times New Roman"/>
                <w:sz w:val="28"/>
                <w:szCs w:val="28"/>
                <w:lang w:val="ru-RU"/>
              </w:rPr>
              <w:t xml:space="preserve">Примерный учебно-тематический план </w:t>
            </w:r>
          </w:p>
          <w:p w14:paraId="3A1C59FD" w14:textId="77777777" w:rsidR="009064D0" w:rsidRPr="00DE11F2" w:rsidRDefault="009064D0" w:rsidP="009064D0">
            <w:pPr>
              <w:ind w:left="0" w:firstLine="0"/>
              <w:rPr>
                <w:rFonts w:ascii="Times New Roman" w:eastAsia="Times New Roman" w:hAnsi="Times New Roman" w:cs="Times New Roman"/>
                <w:sz w:val="28"/>
                <w:szCs w:val="28"/>
                <w:lang w:val="ru-RU"/>
              </w:rPr>
            </w:pPr>
            <w:r w:rsidRPr="00DE11F2">
              <w:rPr>
                <w:rFonts w:ascii="Times New Roman" w:eastAsia="Times New Roman" w:hAnsi="Times New Roman" w:cs="Times New Roman"/>
                <w:sz w:val="28"/>
                <w:szCs w:val="28"/>
                <w:lang w:val="ru-RU"/>
              </w:rPr>
              <w:t>ознакомительного модуля «Ориентированию на местности»</w:t>
            </w:r>
          </w:p>
        </w:tc>
      </w:tr>
      <w:tr w:rsidR="009064D0" w:rsidRPr="00DE11F2" w14:paraId="3473CD8C" w14:textId="77777777" w:rsidTr="009064D0">
        <w:trPr>
          <w:trHeight w:val="398"/>
        </w:trPr>
        <w:tc>
          <w:tcPr>
            <w:tcW w:w="1204" w:type="dxa"/>
            <w:vAlign w:val="center"/>
          </w:tcPr>
          <w:p w14:paraId="79163FD8" w14:textId="77777777" w:rsidR="009064D0" w:rsidRPr="00DE11F2" w:rsidRDefault="009064D0" w:rsidP="009064D0">
            <w:pPr>
              <w:numPr>
                <w:ilvl w:val="0"/>
                <w:numId w:val="51"/>
              </w:numPr>
              <w:ind w:left="0" w:firstLine="0"/>
              <w:jc w:val="center"/>
              <w:rPr>
                <w:rFonts w:ascii="Times New Roman" w:eastAsia="Times New Roman" w:hAnsi="Times New Roman" w:cs="Times New Roman"/>
                <w:bCs/>
                <w:sz w:val="24"/>
                <w:szCs w:val="20"/>
                <w:lang w:val="ru-RU"/>
              </w:rPr>
            </w:pPr>
          </w:p>
        </w:tc>
        <w:tc>
          <w:tcPr>
            <w:tcW w:w="7372" w:type="dxa"/>
            <w:vAlign w:val="center"/>
          </w:tcPr>
          <w:p w14:paraId="659C3395" w14:textId="77777777" w:rsidR="009064D0" w:rsidRPr="00DE11F2" w:rsidRDefault="009064D0" w:rsidP="009064D0">
            <w:pPr>
              <w:ind w:left="0" w:firstLine="0"/>
              <w:rPr>
                <w:rFonts w:ascii="Times New Roman" w:eastAsia="Times New Roman" w:hAnsi="Times New Roman" w:cs="Times New Roman"/>
                <w:bCs/>
                <w:sz w:val="28"/>
                <w:szCs w:val="20"/>
                <w:lang w:val="ru-RU"/>
              </w:rPr>
            </w:pPr>
            <w:r w:rsidRPr="00DE11F2">
              <w:rPr>
                <w:rFonts w:ascii="Times New Roman" w:eastAsia="Times New Roman" w:hAnsi="Times New Roman" w:cs="Times New Roman"/>
                <w:bCs/>
                <w:sz w:val="28"/>
                <w:szCs w:val="20"/>
                <w:lang w:val="ru-RU"/>
              </w:rPr>
              <w:t xml:space="preserve">Содержание модуля </w:t>
            </w:r>
          </w:p>
        </w:tc>
      </w:tr>
      <w:tr w:rsidR="009064D0" w:rsidRPr="00DE11F2" w14:paraId="440046F4" w14:textId="77777777" w:rsidTr="009064D0">
        <w:trPr>
          <w:trHeight w:val="398"/>
        </w:trPr>
        <w:tc>
          <w:tcPr>
            <w:tcW w:w="1204" w:type="dxa"/>
            <w:vAlign w:val="center"/>
          </w:tcPr>
          <w:p w14:paraId="59A13558" w14:textId="77777777" w:rsidR="009064D0" w:rsidRPr="00DE11F2" w:rsidRDefault="009064D0" w:rsidP="009064D0">
            <w:pPr>
              <w:numPr>
                <w:ilvl w:val="0"/>
                <w:numId w:val="51"/>
              </w:numPr>
              <w:ind w:left="0" w:firstLine="0"/>
              <w:jc w:val="center"/>
              <w:rPr>
                <w:rFonts w:ascii="Times New Roman" w:eastAsia="Times New Roman" w:hAnsi="Times New Roman" w:cs="Times New Roman"/>
                <w:bCs/>
                <w:sz w:val="24"/>
                <w:szCs w:val="20"/>
                <w:lang w:val="ru-RU"/>
              </w:rPr>
            </w:pPr>
          </w:p>
        </w:tc>
        <w:tc>
          <w:tcPr>
            <w:tcW w:w="7372" w:type="dxa"/>
            <w:vAlign w:val="center"/>
          </w:tcPr>
          <w:p w14:paraId="188867BC" w14:textId="77777777" w:rsidR="009064D0" w:rsidRPr="00DE11F2" w:rsidRDefault="009064D0" w:rsidP="009064D0">
            <w:pPr>
              <w:numPr>
                <w:ilvl w:val="0"/>
                <w:numId w:val="54"/>
              </w:numPr>
              <w:ind w:left="0" w:firstLine="0"/>
              <w:rPr>
                <w:rFonts w:ascii="Times New Roman" w:eastAsia="Calibri" w:hAnsi="Times New Roman" w:cs="Times New Roman"/>
                <w:b/>
                <w:bCs/>
                <w:sz w:val="28"/>
                <w:szCs w:val="28"/>
                <w:lang w:val="ru-RU" w:eastAsia="en-US"/>
              </w:rPr>
            </w:pPr>
            <w:r w:rsidRPr="00DE11F2">
              <w:rPr>
                <w:rFonts w:ascii="Times New Roman" w:eastAsia="Calibri" w:hAnsi="Times New Roman" w:cs="Times New Roman"/>
                <w:b/>
                <w:bCs/>
                <w:sz w:val="28"/>
                <w:szCs w:val="28"/>
                <w:lang w:val="ru-RU" w:eastAsia="en-US"/>
              </w:rPr>
              <w:t>Планируемые результаты</w:t>
            </w:r>
          </w:p>
        </w:tc>
      </w:tr>
      <w:tr w:rsidR="009064D0" w:rsidRPr="00DE11F2" w14:paraId="25976721" w14:textId="77777777" w:rsidTr="009064D0">
        <w:trPr>
          <w:trHeight w:val="398"/>
        </w:trPr>
        <w:tc>
          <w:tcPr>
            <w:tcW w:w="1204" w:type="dxa"/>
            <w:vAlign w:val="center"/>
          </w:tcPr>
          <w:p w14:paraId="59AEC632" w14:textId="77777777" w:rsidR="009064D0" w:rsidRPr="00DE11F2" w:rsidRDefault="009064D0" w:rsidP="009064D0">
            <w:pPr>
              <w:numPr>
                <w:ilvl w:val="0"/>
                <w:numId w:val="51"/>
              </w:numPr>
              <w:ind w:left="0" w:firstLine="0"/>
              <w:jc w:val="center"/>
              <w:rPr>
                <w:rFonts w:ascii="Times New Roman" w:eastAsia="Times New Roman" w:hAnsi="Times New Roman" w:cs="Times New Roman"/>
                <w:bCs/>
                <w:sz w:val="24"/>
                <w:szCs w:val="20"/>
                <w:lang w:val="ru-RU"/>
              </w:rPr>
            </w:pPr>
          </w:p>
        </w:tc>
        <w:tc>
          <w:tcPr>
            <w:tcW w:w="7372" w:type="dxa"/>
            <w:vAlign w:val="center"/>
          </w:tcPr>
          <w:p w14:paraId="20F657EA" w14:textId="77777777" w:rsidR="009064D0" w:rsidRPr="00DE11F2" w:rsidRDefault="009064D0" w:rsidP="009064D0">
            <w:pPr>
              <w:numPr>
                <w:ilvl w:val="0"/>
                <w:numId w:val="54"/>
              </w:numPr>
              <w:shd w:val="clear" w:color="auto" w:fill="FFFFFF"/>
              <w:ind w:left="0" w:firstLine="0"/>
              <w:rPr>
                <w:rFonts w:ascii="Times New Roman" w:eastAsia="Times New Roman" w:hAnsi="Times New Roman" w:cs="Times New Roman"/>
                <w:b/>
                <w:bCs/>
                <w:kern w:val="2"/>
                <w:sz w:val="28"/>
                <w:szCs w:val="28"/>
                <w:lang w:val="ru-RU"/>
              </w:rPr>
            </w:pPr>
            <w:r w:rsidRPr="00DE11F2">
              <w:rPr>
                <w:rFonts w:ascii="Times New Roman" w:eastAsia="Times New Roman" w:hAnsi="Times New Roman" w:cs="Times New Roman"/>
                <w:b/>
                <w:bCs/>
                <w:kern w:val="2"/>
                <w:sz w:val="28"/>
                <w:szCs w:val="28"/>
                <w:lang w:val="ru-RU"/>
              </w:rPr>
              <w:t>Организационно-педагогические условия реализации программы</w:t>
            </w:r>
          </w:p>
        </w:tc>
      </w:tr>
      <w:tr w:rsidR="009064D0" w:rsidRPr="00DE11F2" w14:paraId="2856EDB5" w14:textId="77777777" w:rsidTr="009064D0">
        <w:trPr>
          <w:trHeight w:val="398"/>
        </w:trPr>
        <w:tc>
          <w:tcPr>
            <w:tcW w:w="1204" w:type="dxa"/>
            <w:vAlign w:val="center"/>
          </w:tcPr>
          <w:p w14:paraId="3C5C1C87" w14:textId="77777777" w:rsidR="009064D0" w:rsidRPr="00DE11F2" w:rsidRDefault="009064D0" w:rsidP="009064D0">
            <w:pPr>
              <w:numPr>
                <w:ilvl w:val="0"/>
                <w:numId w:val="51"/>
              </w:numPr>
              <w:ind w:left="0" w:firstLine="0"/>
              <w:jc w:val="center"/>
              <w:rPr>
                <w:rFonts w:ascii="Times New Roman" w:eastAsia="Times New Roman" w:hAnsi="Times New Roman" w:cs="Times New Roman"/>
                <w:bCs/>
                <w:sz w:val="24"/>
                <w:szCs w:val="20"/>
                <w:lang w:val="ru-RU"/>
              </w:rPr>
            </w:pPr>
          </w:p>
        </w:tc>
        <w:tc>
          <w:tcPr>
            <w:tcW w:w="7372" w:type="dxa"/>
            <w:vAlign w:val="center"/>
          </w:tcPr>
          <w:p w14:paraId="34BF4215" w14:textId="77777777" w:rsidR="009064D0" w:rsidRPr="00DE11F2" w:rsidRDefault="009064D0" w:rsidP="009064D0">
            <w:pPr>
              <w:shd w:val="clear" w:color="auto" w:fill="FFFFFF"/>
              <w:ind w:left="0" w:firstLine="0"/>
              <w:rPr>
                <w:rFonts w:ascii="Times New Roman" w:eastAsia="Times New Roman" w:hAnsi="Times New Roman" w:cs="Times New Roman"/>
                <w:bCs/>
                <w:kern w:val="2"/>
                <w:sz w:val="28"/>
                <w:szCs w:val="28"/>
                <w:lang w:val="en-US"/>
              </w:rPr>
            </w:pPr>
            <w:r w:rsidRPr="00DE11F2">
              <w:rPr>
                <w:rFonts w:ascii="Times New Roman" w:eastAsia="Times New Roman" w:hAnsi="Times New Roman" w:cs="Times New Roman"/>
                <w:bCs/>
                <w:kern w:val="2"/>
                <w:sz w:val="28"/>
                <w:szCs w:val="28"/>
                <w:lang w:val="ru-RU"/>
              </w:rPr>
              <w:t>Принципы и методы обучения</w:t>
            </w:r>
          </w:p>
        </w:tc>
      </w:tr>
      <w:tr w:rsidR="009064D0" w:rsidRPr="00DE11F2" w14:paraId="4AE0AB1C" w14:textId="77777777" w:rsidTr="009064D0">
        <w:trPr>
          <w:trHeight w:val="398"/>
        </w:trPr>
        <w:tc>
          <w:tcPr>
            <w:tcW w:w="1204" w:type="dxa"/>
            <w:vAlign w:val="center"/>
          </w:tcPr>
          <w:p w14:paraId="29E9F692" w14:textId="77777777" w:rsidR="009064D0" w:rsidRPr="00DE11F2" w:rsidRDefault="009064D0" w:rsidP="009064D0">
            <w:pPr>
              <w:numPr>
                <w:ilvl w:val="0"/>
                <w:numId w:val="51"/>
              </w:numPr>
              <w:ind w:left="0" w:firstLine="0"/>
              <w:jc w:val="center"/>
              <w:rPr>
                <w:rFonts w:ascii="Times New Roman" w:eastAsia="Times New Roman" w:hAnsi="Times New Roman" w:cs="Times New Roman"/>
                <w:bCs/>
                <w:sz w:val="24"/>
                <w:szCs w:val="20"/>
                <w:lang w:val="ru-RU"/>
              </w:rPr>
            </w:pPr>
          </w:p>
        </w:tc>
        <w:tc>
          <w:tcPr>
            <w:tcW w:w="7372" w:type="dxa"/>
            <w:vAlign w:val="center"/>
          </w:tcPr>
          <w:p w14:paraId="0FA51343" w14:textId="77777777" w:rsidR="009064D0" w:rsidRPr="00DE11F2" w:rsidRDefault="009064D0" w:rsidP="009064D0">
            <w:pPr>
              <w:ind w:left="0" w:firstLine="0"/>
              <w:rPr>
                <w:rFonts w:ascii="Times New Roman" w:eastAsia="Times New Roman" w:hAnsi="Times New Roman" w:cs="Times New Roman"/>
                <w:bCs/>
                <w:sz w:val="28"/>
                <w:szCs w:val="20"/>
                <w:lang w:val="ru-RU"/>
              </w:rPr>
            </w:pPr>
            <w:r w:rsidRPr="00DE11F2">
              <w:rPr>
                <w:rFonts w:ascii="Times New Roman" w:eastAsia="Times New Roman" w:hAnsi="Times New Roman" w:cs="Times New Roman"/>
                <w:bCs/>
                <w:sz w:val="28"/>
                <w:szCs w:val="20"/>
                <w:lang w:val="ru-RU"/>
              </w:rPr>
              <w:t>Методические рекомендации по проведению занятий</w:t>
            </w:r>
          </w:p>
        </w:tc>
      </w:tr>
      <w:tr w:rsidR="009064D0" w:rsidRPr="00DE11F2" w14:paraId="06A10CB8" w14:textId="77777777" w:rsidTr="009064D0">
        <w:trPr>
          <w:trHeight w:val="398"/>
        </w:trPr>
        <w:tc>
          <w:tcPr>
            <w:tcW w:w="1204" w:type="dxa"/>
            <w:vAlign w:val="center"/>
          </w:tcPr>
          <w:p w14:paraId="28112CBC" w14:textId="77777777" w:rsidR="009064D0" w:rsidRPr="00DE11F2" w:rsidRDefault="009064D0" w:rsidP="009064D0">
            <w:pPr>
              <w:numPr>
                <w:ilvl w:val="0"/>
                <w:numId w:val="51"/>
              </w:numPr>
              <w:ind w:left="0" w:firstLine="0"/>
              <w:jc w:val="center"/>
              <w:rPr>
                <w:rFonts w:ascii="Times New Roman" w:eastAsia="Times New Roman" w:hAnsi="Times New Roman" w:cs="Times New Roman"/>
                <w:bCs/>
                <w:sz w:val="24"/>
                <w:szCs w:val="20"/>
                <w:lang w:val="ru-RU"/>
              </w:rPr>
            </w:pPr>
          </w:p>
        </w:tc>
        <w:tc>
          <w:tcPr>
            <w:tcW w:w="7372" w:type="dxa"/>
            <w:vAlign w:val="center"/>
          </w:tcPr>
          <w:p w14:paraId="35EE00CA" w14:textId="77777777" w:rsidR="009064D0" w:rsidRPr="00DE11F2" w:rsidRDefault="009064D0" w:rsidP="009064D0">
            <w:pPr>
              <w:ind w:left="0" w:firstLine="0"/>
              <w:rPr>
                <w:rFonts w:ascii="Times New Roman" w:eastAsia="Times New Roman" w:hAnsi="Times New Roman" w:cs="Times New Roman"/>
                <w:bCs/>
                <w:sz w:val="28"/>
                <w:szCs w:val="20"/>
                <w:lang w:val="ru-RU"/>
              </w:rPr>
            </w:pPr>
            <w:r w:rsidRPr="00DE11F2">
              <w:rPr>
                <w:rFonts w:ascii="Times New Roman" w:eastAsia="Times New Roman" w:hAnsi="Times New Roman" w:cs="Times New Roman"/>
                <w:bCs/>
                <w:sz w:val="28"/>
                <w:szCs w:val="20"/>
                <w:lang w:val="ru-RU"/>
              </w:rPr>
              <w:t>Перечень необходимого оборудования</w:t>
            </w:r>
          </w:p>
        </w:tc>
      </w:tr>
      <w:tr w:rsidR="009064D0" w:rsidRPr="00DE11F2" w14:paraId="1110FDC8" w14:textId="77777777" w:rsidTr="009064D0">
        <w:trPr>
          <w:trHeight w:val="398"/>
        </w:trPr>
        <w:tc>
          <w:tcPr>
            <w:tcW w:w="1204" w:type="dxa"/>
            <w:vAlign w:val="center"/>
          </w:tcPr>
          <w:p w14:paraId="6B719F52" w14:textId="77777777" w:rsidR="009064D0" w:rsidRPr="00DE11F2" w:rsidRDefault="009064D0" w:rsidP="009064D0">
            <w:pPr>
              <w:numPr>
                <w:ilvl w:val="0"/>
                <w:numId w:val="51"/>
              </w:numPr>
              <w:ind w:left="0" w:firstLine="0"/>
              <w:jc w:val="center"/>
              <w:rPr>
                <w:rFonts w:ascii="Times New Roman" w:eastAsia="Times New Roman" w:hAnsi="Times New Roman" w:cs="Times New Roman"/>
                <w:bCs/>
                <w:sz w:val="24"/>
                <w:szCs w:val="20"/>
                <w:lang w:val="ru-RU"/>
              </w:rPr>
            </w:pPr>
          </w:p>
        </w:tc>
        <w:tc>
          <w:tcPr>
            <w:tcW w:w="7372" w:type="dxa"/>
            <w:vAlign w:val="center"/>
          </w:tcPr>
          <w:p w14:paraId="00F9FAA3" w14:textId="77777777" w:rsidR="009064D0" w:rsidRPr="00DE11F2" w:rsidRDefault="009064D0" w:rsidP="009064D0">
            <w:pPr>
              <w:ind w:left="0" w:firstLine="0"/>
              <w:rPr>
                <w:rFonts w:ascii="Times New Roman" w:eastAsia="Times New Roman" w:hAnsi="Times New Roman" w:cs="Times New Roman"/>
                <w:bCs/>
                <w:sz w:val="28"/>
                <w:szCs w:val="20"/>
                <w:lang w:val="ru-RU"/>
              </w:rPr>
            </w:pPr>
            <w:r w:rsidRPr="00DE11F2">
              <w:rPr>
                <w:rFonts w:ascii="Times New Roman" w:eastAsia="Times New Roman" w:hAnsi="Times New Roman" w:cs="Times New Roman"/>
                <w:bCs/>
                <w:sz w:val="28"/>
                <w:szCs w:val="20"/>
                <w:lang w:val="ru-RU"/>
              </w:rPr>
              <w:t>Список рекомендуемой литературы</w:t>
            </w:r>
          </w:p>
        </w:tc>
      </w:tr>
    </w:tbl>
    <w:p w14:paraId="53E4AED5" w14:textId="77777777" w:rsidR="009064D0" w:rsidRPr="00E20DBA" w:rsidRDefault="009064D0" w:rsidP="009064D0">
      <w:pPr>
        <w:tabs>
          <w:tab w:val="left" w:pos="851"/>
        </w:tabs>
        <w:ind w:left="0" w:firstLine="567"/>
        <w:rPr>
          <w:rFonts w:ascii="Times New Roman" w:eastAsia="Times New Roman" w:hAnsi="Times New Roman" w:cs="Times New Roman"/>
          <w:bCs/>
          <w:sz w:val="28"/>
          <w:szCs w:val="28"/>
          <w:lang w:val="ru-RU"/>
        </w:rPr>
      </w:pPr>
    </w:p>
    <w:p w14:paraId="07140A2C" w14:textId="77777777" w:rsidR="009064D0" w:rsidRPr="00E20DBA" w:rsidRDefault="009064D0" w:rsidP="009064D0">
      <w:pPr>
        <w:numPr>
          <w:ilvl w:val="0"/>
          <w:numId w:val="52"/>
        </w:numPr>
        <w:tabs>
          <w:tab w:val="left" w:pos="851"/>
        </w:tabs>
        <w:ind w:left="0" w:firstLine="567"/>
        <w:rPr>
          <w:rFonts w:ascii="Times New Roman" w:eastAsia="Times New Roman" w:hAnsi="Times New Roman" w:cs="Times New Roman"/>
          <w:b/>
          <w:bCs/>
          <w:sz w:val="28"/>
          <w:szCs w:val="28"/>
          <w:lang w:val="ru-RU"/>
        </w:rPr>
      </w:pPr>
      <w:r w:rsidRPr="00E20DBA">
        <w:rPr>
          <w:rFonts w:ascii="Times New Roman" w:eastAsia="Times New Roman" w:hAnsi="Times New Roman" w:cs="Times New Roman"/>
          <w:b/>
          <w:bCs/>
          <w:sz w:val="28"/>
          <w:szCs w:val="28"/>
          <w:lang w:val="ru-RU"/>
        </w:rPr>
        <w:t>Пояснительная записка</w:t>
      </w:r>
    </w:p>
    <w:p w14:paraId="26D6DB41" w14:textId="77777777" w:rsidR="009064D0" w:rsidRPr="00D132B1" w:rsidRDefault="009064D0" w:rsidP="009064D0">
      <w:pPr>
        <w:widowControl w:val="0"/>
        <w:tabs>
          <w:tab w:val="left" w:pos="851"/>
        </w:tabs>
        <w:autoSpaceDE w:val="0"/>
        <w:autoSpaceDN w:val="0"/>
        <w:ind w:left="0" w:firstLine="567"/>
        <w:jc w:val="both"/>
        <w:rPr>
          <w:rFonts w:ascii="Times New Roman" w:eastAsia="Times New Roman" w:hAnsi="Times New Roman" w:cs="Times New Roman"/>
          <w:sz w:val="28"/>
          <w:szCs w:val="28"/>
          <w:lang w:val="ru-RU"/>
        </w:rPr>
      </w:pPr>
      <w:r w:rsidRPr="00E20DBA">
        <w:rPr>
          <w:rFonts w:ascii="Times New Roman" w:eastAsia="Times New Roman" w:hAnsi="Times New Roman" w:cs="Times New Roman"/>
          <w:sz w:val="28"/>
          <w:szCs w:val="28"/>
          <w:lang w:val="ru-RU"/>
        </w:rPr>
        <w:t xml:space="preserve">Данный модуль представляет собой программу обучения (далее –  Модуль, Программа)  основам ориентирования на местности. Модуль краткосрочный, имеет туристско-краеведческую направленность, предназначен педагогам дополнительного образования, учителям для прохождения с детьми курса ознакомительного </w:t>
      </w:r>
      <w:r w:rsidRPr="00D132B1">
        <w:rPr>
          <w:rFonts w:ascii="Times New Roman" w:eastAsia="Times New Roman" w:hAnsi="Times New Roman" w:cs="Times New Roman"/>
          <w:sz w:val="28"/>
          <w:szCs w:val="28"/>
          <w:lang w:val="ru-RU"/>
        </w:rPr>
        <w:t>обучения по ориентированию на местности, рассчитанного на срок до 4 недели.</w:t>
      </w:r>
    </w:p>
    <w:p w14:paraId="1BA618F8" w14:textId="77777777" w:rsidR="009064D0" w:rsidRPr="00D132B1" w:rsidRDefault="009064D0" w:rsidP="009064D0">
      <w:pPr>
        <w:widowControl w:val="0"/>
        <w:tabs>
          <w:tab w:val="left" w:pos="851"/>
        </w:tabs>
        <w:autoSpaceDE w:val="0"/>
        <w:autoSpaceDN w:val="0"/>
        <w:ind w:left="0" w:firstLine="567"/>
        <w:jc w:val="both"/>
        <w:rPr>
          <w:rFonts w:ascii="Times New Roman" w:eastAsia="Times New Roman" w:hAnsi="Times New Roman" w:cs="Times New Roman"/>
          <w:sz w:val="28"/>
          <w:szCs w:val="28"/>
          <w:lang w:val="ru-RU"/>
        </w:rPr>
      </w:pPr>
      <w:r w:rsidRPr="00D132B1">
        <w:rPr>
          <w:rFonts w:ascii="Times New Roman" w:eastAsia="Times New Roman" w:hAnsi="Times New Roman" w:cs="Times New Roman"/>
          <w:sz w:val="28"/>
          <w:szCs w:val="28"/>
          <w:lang w:val="ru-RU"/>
        </w:rPr>
        <w:t>Программа модуля примерная, разработана с учетом практического опыта педагогов дополнительного образования и специалистов, работающих в образовательных организациях туристско-краеведческой направленности и специалистов,  деятельность которых связана с развитием спортивного ориентирования и ориентирования на местности в Российской Федерации.</w:t>
      </w:r>
    </w:p>
    <w:p w14:paraId="4E189917" w14:textId="77777777" w:rsidR="009064D0" w:rsidRPr="00D132B1" w:rsidRDefault="009064D0" w:rsidP="009064D0">
      <w:pPr>
        <w:widowControl w:val="0"/>
        <w:tabs>
          <w:tab w:val="left" w:pos="851"/>
        </w:tabs>
        <w:autoSpaceDE w:val="0"/>
        <w:autoSpaceDN w:val="0"/>
        <w:ind w:left="0" w:firstLine="567"/>
        <w:jc w:val="both"/>
        <w:rPr>
          <w:rFonts w:ascii="Times New Roman" w:eastAsia="Times New Roman" w:hAnsi="Times New Roman" w:cs="Times New Roman"/>
          <w:sz w:val="28"/>
          <w:szCs w:val="28"/>
          <w:lang w:val="ru-RU"/>
        </w:rPr>
      </w:pPr>
      <w:r w:rsidRPr="00D132B1">
        <w:rPr>
          <w:rFonts w:ascii="Times New Roman" w:eastAsia="Times New Roman" w:hAnsi="Times New Roman" w:cs="Times New Roman"/>
          <w:sz w:val="28"/>
          <w:szCs w:val="28"/>
          <w:lang w:val="ru-RU"/>
        </w:rPr>
        <w:t>Модуль является начальным этапом обучения детей умению ориентироваться на местности. Он может быть единицей законченного обучения и составной частью программ по ориентированию на местности, программ туристско-краеведческой направленности.</w:t>
      </w:r>
    </w:p>
    <w:p w14:paraId="20B5EDA3" w14:textId="77777777" w:rsidR="009064D0" w:rsidRPr="00D132B1" w:rsidRDefault="009064D0" w:rsidP="009064D0">
      <w:pPr>
        <w:widowControl w:val="0"/>
        <w:tabs>
          <w:tab w:val="left" w:pos="851"/>
        </w:tabs>
        <w:autoSpaceDE w:val="0"/>
        <w:autoSpaceDN w:val="0"/>
        <w:ind w:left="0" w:firstLine="567"/>
        <w:jc w:val="both"/>
        <w:rPr>
          <w:rFonts w:ascii="Times New Roman" w:eastAsia="Times New Roman" w:hAnsi="Times New Roman" w:cs="Times New Roman"/>
          <w:sz w:val="28"/>
          <w:szCs w:val="28"/>
          <w:lang w:val="ru-RU"/>
        </w:rPr>
      </w:pPr>
      <w:r w:rsidRPr="00D132B1">
        <w:rPr>
          <w:rFonts w:ascii="Times New Roman" w:eastAsia="Times New Roman" w:hAnsi="Times New Roman" w:cs="Times New Roman"/>
          <w:sz w:val="28"/>
          <w:szCs w:val="28"/>
          <w:lang w:val="ru-RU"/>
        </w:rPr>
        <w:t>Модуль  рассмотрен и рекомендован к внедрению Методическим советом ФГБОУ ДО «Федеральный центр детско-юношеского туризма и краеведения» и Президиумом Общероссийской физкультурно-спортивной общественной организации «Федерация спортивного ориентирования России».</w:t>
      </w:r>
    </w:p>
    <w:p w14:paraId="7E6A375D" w14:textId="77777777" w:rsidR="009064D0" w:rsidRPr="00D132B1" w:rsidRDefault="009064D0" w:rsidP="009064D0">
      <w:pPr>
        <w:widowControl w:val="0"/>
        <w:tabs>
          <w:tab w:val="left" w:pos="851"/>
        </w:tabs>
        <w:ind w:left="0" w:firstLine="567"/>
        <w:jc w:val="both"/>
        <w:rPr>
          <w:rFonts w:ascii="Times New Roman" w:eastAsia="Times New Roman" w:hAnsi="Times New Roman" w:cs="Times New Roman"/>
          <w:sz w:val="28"/>
          <w:szCs w:val="28"/>
          <w:lang w:val="x-none" w:eastAsia="x-none"/>
        </w:rPr>
      </w:pPr>
      <w:r w:rsidRPr="00D132B1">
        <w:rPr>
          <w:rFonts w:ascii="Times New Roman" w:eastAsia="Times New Roman" w:hAnsi="Times New Roman" w:cs="Times New Roman"/>
          <w:sz w:val="28"/>
          <w:szCs w:val="28"/>
          <w:lang w:val="x-none" w:eastAsia="x-none"/>
        </w:rPr>
        <w:t>Реализация содержания программы модуля предполагает организацию образовательной деятельности объединения в строгом соответствии с:</w:t>
      </w:r>
    </w:p>
    <w:p w14:paraId="4BDAF0FB" w14:textId="77777777" w:rsidR="009064D0" w:rsidRPr="00D132B1" w:rsidRDefault="009064D0" w:rsidP="009064D0">
      <w:pPr>
        <w:widowControl w:val="0"/>
        <w:numPr>
          <w:ilvl w:val="0"/>
          <w:numId w:val="41"/>
        </w:numPr>
        <w:tabs>
          <w:tab w:val="left" w:pos="851"/>
        </w:tabs>
        <w:ind w:left="0" w:firstLine="567"/>
        <w:jc w:val="both"/>
        <w:rPr>
          <w:rFonts w:ascii="Times New Roman" w:eastAsia="Times New Roman" w:hAnsi="Times New Roman" w:cs="Times New Roman"/>
          <w:sz w:val="28"/>
          <w:szCs w:val="28"/>
          <w:lang w:val="x-none" w:eastAsia="x-none"/>
        </w:rPr>
      </w:pPr>
      <w:r w:rsidRPr="00D132B1">
        <w:rPr>
          <w:rFonts w:ascii="Times New Roman" w:eastAsia="Times New Roman" w:hAnsi="Times New Roman" w:cs="Times New Roman"/>
          <w:sz w:val="28"/>
          <w:szCs w:val="28"/>
          <w:lang w:val="x-none" w:eastAsia="x-none"/>
        </w:rPr>
        <w:t>Федеральным законом от 29.12.2012 № 273-ФЗ «Об образовании в Российской Федерации»,</w:t>
      </w:r>
    </w:p>
    <w:p w14:paraId="295BB350" w14:textId="77777777" w:rsidR="009064D0" w:rsidRPr="00D132B1" w:rsidRDefault="009064D0" w:rsidP="009064D0">
      <w:pPr>
        <w:widowControl w:val="0"/>
        <w:numPr>
          <w:ilvl w:val="0"/>
          <w:numId w:val="41"/>
        </w:numPr>
        <w:tabs>
          <w:tab w:val="left" w:pos="851"/>
        </w:tabs>
        <w:ind w:left="0" w:firstLine="567"/>
        <w:jc w:val="both"/>
        <w:rPr>
          <w:rFonts w:ascii="Times New Roman" w:eastAsia="Times New Roman" w:hAnsi="Times New Roman" w:cs="Times New Roman"/>
          <w:sz w:val="28"/>
          <w:szCs w:val="28"/>
          <w:lang w:val="x-none" w:eastAsia="x-none"/>
        </w:rPr>
      </w:pPr>
      <w:r w:rsidRPr="00D132B1">
        <w:rPr>
          <w:rFonts w:ascii="Times New Roman" w:eastAsia="Times New Roman" w:hAnsi="Times New Roman" w:cs="Times New Roman"/>
          <w:sz w:val="28"/>
          <w:szCs w:val="28"/>
          <w:lang w:val="x-none" w:eastAsia="x-none"/>
        </w:rPr>
        <w:t>Приказом Министерства просвещения Р</w:t>
      </w:r>
      <w:r w:rsidRPr="00D132B1">
        <w:rPr>
          <w:rFonts w:ascii="Times New Roman" w:eastAsia="Times New Roman" w:hAnsi="Times New Roman" w:cs="Times New Roman"/>
          <w:sz w:val="28"/>
          <w:szCs w:val="28"/>
          <w:lang w:val="ru-RU" w:eastAsia="x-none"/>
        </w:rPr>
        <w:t>оссийской Федерации</w:t>
      </w:r>
      <w:r w:rsidRPr="00D132B1">
        <w:rPr>
          <w:rFonts w:ascii="Times New Roman" w:eastAsia="Times New Roman" w:hAnsi="Times New Roman" w:cs="Times New Roman"/>
          <w:sz w:val="28"/>
          <w:szCs w:val="28"/>
          <w:lang w:val="x-none" w:eastAsia="x-none"/>
        </w:rPr>
        <w:t xml:space="preserve"> «Об утверждении порядка организации и осуществления образовательной деятельности по дополнительным общеразвивающим программам» от 09.11.2018г.  № 196,</w:t>
      </w:r>
    </w:p>
    <w:p w14:paraId="3DFACDA4" w14:textId="77777777" w:rsidR="009064D0" w:rsidRPr="00D132B1" w:rsidRDefault="009064D0" w:rsidP="009064D0">
      <w:pPr>
        <w:widowControl w:val="0"/>
        <w:numPr>
          <w:ilvl w:val="0"/>
          <w:numId w:val="41"/>
        </w:numPr>
        <w:tabs>
          <w:tab w:val="left" w:pos="851"/>
        </w:tabs>
        <w:ind w:left="0" w:firstLine="567"/>
        <w:jc w:val="both"/>
        <w:rPr>
          <w:rFonts w:ascii="Times New Roman" w:eastAsia="Times New Roman" w:hAnsi="Times New Roman" w:cs="Times New Roman"/>
          <w:sz w:val="28"/>
          <w:szCs w:val="28"/>
          <w:lang w:val="x-none" w:eastAsia="x-none"/>
        </w:rPr>
      </w:pPr>
      <w:r w:rsidRPr="00D132B1">
        <w:rPr>
          <w:rFonts w:ascii="Times New Roman" w:eastAsia="Times New Roman" w:hAnsi="Times New Roman" w:cs="Times New Roman"/>
          <w:sz w:val="28"/>
          <w:szCs w:val="28"/>
          <w:lang w:val="x-none" w:eastAsia="x-none"/>
        </w:rPr>
        <w:t>Постановлением Главного государственного санитарного врача Р</w:t>
      </w:r>
      <w:r w:rsidRPr="00D132B1">
        <w:rPr>
          <w:rFonts w:ascii="Times New Roman" w:eastAsia="Times New Roman" w:hAnsi="Times New Roman" w:cs="Times New Roman"/>
          <w:sz w:val="28"/>
          <w:szCs w:val="28"/>
          <w:lang w:val="ru-RU" w:eastAsia="x-none"/>
        </w:rPr>
        <w:t>оссийской Федерации</w:t>
      </w:r>
      <w:r w:rsidRPr="00D132B1">
        <w:rPr>
          <w:rFonts w:ascii="Times New Roman" w:eastAsia="Times New Roman" w:hAnsi="Times New Roman" w:cs="Times New Roman"/>
          <w:sz w:val="28"/>
          <w:szCs w:val="28"/>
          <w:lang w:val="x-none" w:eastAsia="x-none"/>
        </w:rPr>
        <w:t xml:space="preserve"> от 04.07.2014 г. №41 «Об утверждении СанПиН 2.4.4.3172-14 «Санитарно-эпидемиологические требования к устройству, содержанию и организации режима работы ОО ДОД», </w:t>
      </w:r>
    </w:p>
    <w:p w14:paraId="59AFF4A7" w14:textId="77777777" w:rsidR="009064D0" w:rsidRPr="00D132B1" w:rsidRDefault="009064D0" w:rsidP="009064D0">
      <w:pPr>
        <w:widowControl w:val="0"/>
        <w:numPr>
          <w:ilvl w:val="0"/>
          <w:numId w:val="41"/>
        </w:numPr>
        <w:tabs>
          <w:tab w:val="left" w:pos="851"/>
        </w:tabs>
        <w:ind w:left="0" w:firstLine="567"/>
        <w:jc w:val="both"/>
        <w:rPr>
          <w:rFonts w:ascii="Times New Roman" w:eastAsia="Times New Roman" w:hAnsi="Times New Roman" w:cs="Times New Roman"/>
          <w:sz w:val="28"/>
          <w:szCs w:val="28"/>
          <w:lang w:val="x-none" w:eastAsia="x-none"/>
        </w:rPr>
      </w:pPr>
      <w:r w:rsidRPr="00D132B1">
        <w:rPr>
          <w:rFonts w:ascii="Times New Roman" w:eastAsia="Times New Roman" w:hAnsi="Times New Roman" w:cs="Times New Roman"/>
          <w:sz w:val="28"/>
          <w:szCs w:val="28"/>
          <w:lang w:val="x-none" w:eastAsia="x-none"/>
        </w:rPr>
        <w:t>Приложением к письму Департамента молодежной политики, воспитания и социальной поддержки детей Министерства образования и науки Р</w:t>
      </w:r>
      <w:r w:rsidRPr="00D132B1">
        <w:rPr>
          <w:rFonts w:ascii="Times New Roman" w:eastAsia="Times New Roman" w:hAnsi="Times New Roman" w:cs="Times New Roman"/>
          <w:sz w:val="28"/>
          <w:szCs w:val="28"/>
          <w:lang w:val="ru-RU" w:eastAsia="x-none"/>
        </w:rPr>
        <w:t>оссийской Федерации</w:t>
      </w:r>
      <w:r w:rsidRPr="00D132B1">
        <w:rPr>
          <w:rFonts w:ascii="Times New Roman" w:eastAsia="Times New Roman" w:hAnsi="Times New Roman" w:cs="Times New Roman"/>
          <w:sz w:val="28"/>
          <w:szCs w:val="28"/>
          <w:lang w:val="x-none" w:eastAsia="x-none"/>
        </w:rPr>
        <w:t xml:space="preserve"> от 11.12.2006 № 06-1844 «Примерные требования к программам дополнительного образования детей»,</w:t>
      </w:r>
    </w:p>
    <w:p w14:paraId="4E498FF8" w14:textId="77777777" w:rsidR="009064D0" w:rsidRPr="00D132B1" w:rsidRDefault="009064D0" w:rsidP="009064D0">
      <w:pPr>
        <w:widowControl w:val="0"/>
        <w:numPr>
          <w:ilvl w:val="0"/>
          <w:numId w:val="41"/>
        </w:numPr>
        <w:tabs>
          <w:tab w:val="left" w:pos="851"/>
        </w:tabs>
        <w:ind w:left="0" w:firstLine="567"/>
        <w:jc w:val="both"/>
        <w:rPr>
          <w:rFonts w:ascii="Times New Roman" w:eastAsia="Times New Roman" w:hAnsi="Times New Roman" w:cs="Times New Roman"/>
          <w:sz w:val="28"/>
          <w:szCs w:val="28"/>
          <w:lang w:val="x-none" w:eastAsia="x-none"/>
        </w:rPr>
      </w:pPr>
      <w:r w:rsidRPr="00D132B1">
        <w:rPr>
          <w:rFonts w:ascii="Times New Roman" w:eastAsia="Times New Roman" w:hAnsi="Times New Roman" w:cs="Times New Roman"/>
          <w:sz w:val="28"/>
          <w:szCs w:val="28"/>
          <w:lang w:val="x-none" w:eastAsia="x-none"/>
        </w:rPr>
        <w:t>Письмом Министерства образования и науки Р</w:t>
      </w:r>
      <w:r w:rsidRPr="00D132B1">
        <w:rPr>
          <w:rFonts w:ascii="Times New Roman" w:eastAsia="Times New Roman" w:hAnsi="Times New Roman" w:cs="Times New Roman"/>
          <w:sz w:val="28"/>
          <w:szCs w:val="28"/>
          <w:lang w:val="ru-RU" w:eastAsia="x-none"/>
        </w:rPr>
        <w:t>оссийской Федерации</w:t>
      </w:r>
      <w:r w:rsidRPr="00D132B1">
        <w:rPr>
          <w:rFonts w:ascii="Times New Roman" w:eastAsia="Times New Roman" w:hAnsi="Times New Roman" w:cs="Times New Roman"/>
          <w:sz w:val="28"/>
          <w:szCs w:val="28"/>
          <w:lang w:val="x-none" w:eastAsia="x-none"/>
        </w:rPr>
        <w:t xml:space="preserve"> от 18.11.2015 № «09</w:t>
      </w:r>
      <w:r w:rsidRPr="00D132B1">
        <w:rPr>
          <w:rFonts w:ascii="Times New Roman" w:eastAsia="Times New Roman" w:hAnsi="Times New Roman" w:cs="Times New Roman"/>
          <w:sz w:val="28"/>
          <w:szCs w:val="28"/>
          <w:lang w:val="x-none" w:eastAsia="x-none"/>
        </w:rPr>
        <w:softHyphen/>
        <w:t>3242 «Методические рекомендации по проектированию дополнительных общеразвивающих программ (включая разноуровневые программы)»,</w:t>
      </w:r>
    </w:p>
    <w:p w14:paraId="77250D1C" w14:textId="77777777" w:rsidR="009064D0" w:rsidRPr="00D132B1" w:rsidRDefault="009064D0" w:rsidP="009064D0">
      <w:pPr>
        <w:widowControl w:val="0"/>
        <w:numPr>
          <w:ilvl w:val="0"/>
          <w:numId w:val="41"/>
        </w:numPr>
        <w:tabs>
          <w:tab w:val="left" w:pos="851"/>
        </w:tabs>
        <w:ind w:left="0" w:firstLine="567"/>
        <w:jc w:val="both"/>
        <w:rPr>
          <w:rFonts w:ascii="Times New Roman" w:eastAsia="Times New Roman" w:hAnsi="Times New Roman" w:cs="Times New Roman"/>
          <w:sz w:val="28"/>
          <w:szCs w:val="28"/>
          <w:lang w:val="x-none" w:eastAsia="x-none"/>
        </w:rPr>
      </w:pPr>
      <w:r w:rsidRPr="00D132B1">
        <w:rPr>
          <w:rFonts w:ascii="Times New Roman" w:eastAsia="Times New Roman" w:hAnsi="Times New Roman" w:cs="Times New Roman"/>
          <w:sz w:val="28"/>
          <w:szCs w:val="28"/>
          <w:lang w:val="x-none" w:eastAsia="x-none"/>
        </w:rPr>
        <w:t>«Инструкцией по организации и проведению туристских походов, экспедиций и экскурсий (путешествий) с учащимися общеобразовательных школ и профессиональных училищ, воспитанниками детских домов и школ-интернатов, студентами педагогических училищ Российской Федерации» (Приложение 1 к приказу Министерства образования Р</w:t>
      </w:r>
      <w:r w:rsidRPr="00D132B1">
        <w:rPr>
          <w:rFonts w:ascii="Times New Roman" w:eastAsia="Times New Roman" w:hAnsi="Times New Roman" w:cs="Times New Roman"/>
          <w:sz w:val="28"/>
          <w:szCs w:val="28"/>
          <w:lang w:val="ru-RU" w:eastAsia="x-none"/>
        </w:rPr>
        <w:t>оссийской Федерации</w:t>
      </w:r>
      <w:r w:rsidRPr="00D132B1">
        <w:rPr>
          <w:rFonts w:ascii="Times New Roman" w:eastAsia="Times New Roman" w:hAnsi="Times New Roman" w:cs="Times New Roman"/>
          <w:sz w:val="28"/>
          <w:szCs w:val="28"/>
          <w:lang w:val="x-none" w:eastAsia="x-none"/>
        </w:rPr>
        <w:t xml:space="preserve"> от 15.07.92 № 293),</w:t>
      </w:r>
    </w:p>
    <w:p w14:paraId="6374DA37" w14:textId="77777777" w:rsidR="009064D0" w:rsidRPr="00E20DBA" w:rsidRDefault="009064D0" w:rsidP="009064D0">
      <w:pPr>
        <w:pStyle w:val="af0"/>
        <w:numPr>
          <w:ilvl w:val="0"/>
          <w:numId w:val="41"/>
        </w:numPr>
        <w:tabs>
          <w:tab w:val="left" w:pos="851"/>
        </w:tabs>
        <w:ind w:left="0" w:firstLine="567"/>
        <w:jc w:val="both"/>
        <w:rPr>
          <w:rFonts w:ascii="Times New Roman" w:eastAsia="Times New Roman" w:hAnsi="Times New Roman" w:cs="Times New Roman"/>
          <w:color w:val="000000"/>
          <w:sz w:val="28"/>
          <w:szCs w:val="28"/>
          <w:lang w:val="ru-RU"/>
        </w:rPr>
      </w:pPr>
      <w:r w:rsidRPr="00E20DBA">
        <w:rPr>
          <w:rFonts w:ascii="Times New Roman" w:eastAsia="Times New Roman" w:hAnsi="Times New Roman" w:cs="Times New Roman"/>
          <w:color w:val="000000"/>
          <w:sz w:val="28"/>
          <w:szCs w:val="28"/>
          <w:lang w:val="ru-RU"/>
        </w:rPr>
        <w:t>Приказом  Минпросвещения России N 702, Минэкономразвития России N 811 от 19.12.2019 "Об утверждении общих требований к организации и проведению в природной среде следующих мероприятий с участием детей, являющихся членами организованной группы несовершеннолетних туристов: прохождения туристских маршрутов, других маршрутов передвижения, походов, экспедиций, слетов и иных аналогичных мероприятий, а также указанных мероприятий с участием организованных групп детей, проводимых организациями, осуществляющими образовательную деятельность, и организациями отдыха детей и их оздоровления, и к порядку уведомления уполномоченных органов государственной власти о месте, сроках и длительности проведения таких мероприятий",</w:t>
      </w:r>
    </w:p>
    <w:p w14:paraId="14E45151" w14:textId="77777777" w:rsidR="009064D0" w:rsidRPr="00D132B1" w:rsidRDefault="009064D0" w:rsidP="009064D0">
      <w:pPr>
        <w:widowControl w:val="0"/>
        <w:numPr>
          <w:ilvl w:val="0"/>
          <w:numId w:val="41"/>
        </w:numPr>
        <w:tabs>
          <w:tab w:val="left" w:pos="851"/>
        </w:tabs>
        <w:ind w:left="0" w:firstLine="567"/>
        <w:jc w:val="both"/>
        <w:rPr>
          <w:rFonts w:ascii="Times New Roman" w:eastAsia="Times New Roman" w:hAnsi="Times New Roman" w:cs="Times New Roman"/>
          <w:sz w:val="28"/>
          <w:szCs w:val="28"/>
          <w:lang w:val="x-none" w:eastAsia="x-none"/>
        </w:rPr>
      </w:pPr>
      <w:r w:rsidRPr="00D132B1">
        <w:rPr>
          <w:rFonts w:ascii="Times New Roman" w:eastAsia="Times New Roman" w:hAnsi="Times New Roman" w:cs="Times New Roman"/>
          <w:sz w:val="28"/>
          <w:szCs w:val="28"/>
          <w:lang w:val="x-none" w:eastAsia="x-none"/>
        </w:rPr>
        <w:t>Нормативно-правовыми основами, регулирующими деятельность учреждений дополнительного образования физкультурно-спортивной и туристско-краеведческой направленностей, расположенных на территории Р</w:t>
      </w:r>
      <w:r w:rsidRPr="00D132B1">
        <w:rPr>
          <w:rFonts w:ascii="Times New Roman" w:eastAsia="Times New Roman" w:hAnsi="Times New Roman" w:cs="Times New Roman"/>
          <w:sz w:val="28"/>
          <w:szCs w:val="28"/>
          <w:lang w:val="ru-RU" w:eastAsia="x-none"/>
        </w:rPr>
        <w:t>оссийской Федерации</w:t>
      </w:r>
      <w:r w:rsidRPr="00D132B1">
        <w:rPr>
          <w:rFonts w:ascii="Times New Roman" w:eastAsia="Times New Roman" w:hAnsi="Times New Roman" w:cs="Times New Roman"/>
          <w:sz w:val="28"/>
          <w:szCs w:val="28"/>
          <w:lang w:val="x-none" w:eastAsia="x-none"/>
        </w:rPr>
        <w:t xml:space="preserve"> (Сборник Госкомспорта России и Министерства образования Р</w:t>
      </w:r>
      <w:r w:rsidRPr="00D132B1">
        <w:rPr>
          <w:rFonts w:ascii="Times New Roman" w:eastAsia="Times New Roman" w:hAnsi="Times New Roman" w:cs="Times New Roman"/>
          <w:sz w:val="28"/>
          <w:szCs w:val="28"/>
          <w:lang w:val="ru-RU" w:eastAsia="x-none"/>
        </w:rPr>
        <w:t>оссийской Федерации</w:t>
      </w:r>
      <w:r w:rsidRPr="00D132B1">
        <w:rPr>
          <w:rFonts w:ascii="Times New Roman" w:eastAsia="Times New Roman" w:hAnsi="Times New Roman" w:cs="Times New Roman"/>
          <w:sz w:val="28"/>
          <w:szCs w:val="28"/>
          <w:lang w:val="x-none" w:eastAsia="x-none"/>
        </w:rPr>
        <w:t xml:space="preserve">). </w:t>
      </w:r>
    </w:p>
    <w:p w14:paraId="16104208" w14:textId="77777777" w:rsidR="009064D0" w:rsidRPr="00D132B1" w:rsidRDefault="009064D0" w:rsidP="009064D0">
      <w:pPr>
        <w:widowControl w:val="0"/>
        <w:numPr>
          <w:ilvl w:val="0"/>
          <w:numId w:val="41"/>
        </w:numPr>
        <w:tabs>
          <w:tab w:val="left" w:pos="851"/>
        </w:tabs>
        <w:ind w:left="0" w:firstLine="567"/>
        <w:jc w:val="both"/>
        <w:rPr>
          <w:rFonts w:ascii="Times New Roman" w:eastAsia="Times New Roman" w:hAnsi="Times New Roman" w:cs="Times New Roman"/>
          <w:sz w:val="28"/>
          <w:szCs w:val="28"/>
          <w:lang w:val="x-none" w:eastAsia="x-none"/>
        </w:rPr>
      </w:pPr>
      <w:r w:rsidRPr="00D132B1">
        <w:rPr>
          <w:rFonts w:ascii="Times New Roman" w:eastAsia="Times New Roman" w:hAnsi="Times New Roman" w:cs="Times New Roman"/>
          <w:sz w:val="28"/>
          <w:szCs w:val="28"/>
          <w:lang w:val="ru-RU" w:eastAsia="x-none"/>
        </w:rPr>
        <w:t xml:space="preserve">Правилами вида спорта «спортивное ориентирование» утвержденными </w:t>
      </w:r>
      <w:r w:rsidRPr="00E20DBA">
        <w:rPr>
          <w:rFonts w:ascii="Times New Roman" w:eastAsia="Times New Roman" w:hAnsi="Times New Roman" w:cs="Times New Roman"/>
          <w:iCs/>
          <w:sz w:val="28"/>
          <w:szCs w:val="28"/>
          <w:lang w:val="x-none" w:eastAsia="x-none"/>
        </w:rPr>
        <w:t>приказом Министерства спорта</w:t>
      </w:r>
      <w:r w:rsidRPr="00E20DBA">
        <w:rPr>
          <w:rFonts w:ascii="Times New Roman" w:eastAsia="Times New Roman" w:hAnsi="Times New Roman" w:cs="Times New Roman"/>
          <w:iCs/>
          <w:sz w:val="28"/>
          <w:szCs w:val="28"/>
          <w:lang w:val="ru-RU" w:eastAsia="x-none"/>
        </w:rPr>
        <w:t xml:space="preserve"> </w:t>
      </w:r>
      <w:r w:rsidRPr="00E20DBA">
        <w:rPr>
          <w:rFonts w:ascii="Times New Roman" w:eastAsia="Times New Roman" w:hAnsi="Times New Roman" w:cs="Times New Roman"/>
          <w:iCs/>
          <w:sz w:val="28"/>
          <w:szCs w:val="28"/>
          <w:lang w:val="x-none" w:eastAsia="x-none"/>
        </w:rPr>
        <w:t>Российской Федерации</w:t>
      </w:r>
      <w:r w:rsidRPr="00D132B1">
        <w:rPr>
          <w:rFonts w:ascii="Times New Roman" w:eastAsia="Times New Roman" w:hAnsi="Times New Roman" w:cs="Times New Roman"/>
          <w:sz w:val="28"/>
          <w:szCs w:val="28"/>
          <w:lang w:val="ru-RU" w:eastAsia="x-none"/>
        </w:rPr>
        <w:t xml:space="preserve"> </w:t>
      </w:r>
      <w:r w:rsidRPr="00E20DBA">
        <w:rPr>
          <w:rFonts w:ascii="Times New Roman" w:eastAsia="Times New Roman" w:hAnsi="Times New Roman" w:cs="Times New Roman"/>
          <w:iCs/>
          <w:sz w:val="28"/>
          <w:szCs w:val="28"/>
          <w:lang w:val="x-none" w:eastAsia="x-none"/>
        </w:rPr>
        <w:t>от  03  мая 2017 г.  № 403</w:t>
      </w:r>
      <w:r w:rsidRPr="00E20DBA">
        <w:rPr>
          <w:rFonts w:ascii="Times New Roman" w:eastAsia="Times New Roman" w:hAnsi="Times New Roman" w:cs="Times New Roman"/>
          <w:iCs/>
          <w:sz w:val="28"/>
          <w:szCs w:val="28"/>
          <w:lang w:val="ru-RU" w:eastAsia="x-none"/>
        </w:rPr>
        <w:t>.</w:t>
      </w:r>
    </w:p>
    <w:p w14:paraId="08C1E9D4" w14:textId="77777777" w:rsidR="009064D0" w:rsidRPr="00D132B1" w:rsidRDefault="009064D0" w:rsidP="009064D0">
      <w:pPr>
        <w:widowControl w:val="0"/>
        <w:tabs>
          <w:tab w:val="left" w:pos="851"/>
        </w:tabs>
        <w:autoSpaceDE w:val="0"/>
        <w:autoSpaceDN w:val="0"/>
        <w:ind w:left="567" w:firstLine="0"/>
        <w:rPr>
          <w:rFonts w:ascii="Times New Roman" w:eastAsia="Times New Roman" w:hAnsi="Times New Roman" w:cs="Times New Roman"/>
          <w:b/>
          <w:sz w:val="28"/>
          <w:szCs w:val="28"/>
          <w:lang w:val="ru-RU"/>
        </w:rPr>
      </w:pPr>
      <w:r w:rsidRPr="00D132B1">
        <w:rPr>
          <w:rFonts w:ascii="Times New Roman" w:eastAsia="Times New Roman" w:hAnsi="Times New Roman" w:cs="Times New Roman"/>
          <w:b/>
          <w:sz w:val="28"/>
          <w:szCs w:val="28"/>
          <w:lang w:val="ru-RU"/>
        </w:rPr>
        <w:t>Актуальность и новизна</w:t>
      </w:r>
    </w:p>
    <w:p w14:paraId="123410FB" w14:textId="77777777" w:rsidR="009064D0" w:rsidRPr="00D132B1" w:rsidRDefault="009064D0" w:rsidP="009064D0">
      <w:pPr>
        <w:widowControl w:val="0"/>
        <w:tabs>
          <w:tab w:val="left" w:pos="851"/>
        </w:tabs>
        <w:autoSpaceDE w:val="0"/>
        <w:autoSpaceDN w:val="0"/>
        <w:ind w:left="0" w:firstLine="567"/>
        <w:jc w:val="both"/>
        <w:rPr>
          <w:rFonts w:ascii="Times New Roman" w:eastAsia="Times New Roman" w:hAnsi="Times New Roman" w:cs="Times New Roman"/>
          <w:sz w:val="28"/>
          <w:szCs w:val="28"/>
          <w:lang w:val="ru-RU"/>
        </w:rPr>
      </w:pPr>
      <w:r w:rsidRPr="00D132B1">
        <w:rPr>
          <w:rFonts w:ascii="Times New Roman" w:eastAsia="Times New Roman" w:hAnsi="Times New Roman" w:cs="Times New Roman"/>
          <w:sz w:val="28"/>
          <w:szCs w:val="28"/>
          <w:lang w:val="ru-RU"/>
        </w:rPr>
        <w:t xml:space="preserve">Особенностью современных школьников является то, что они в большинстве своем имеют слабые понятия о туристско-краеведческой деятельности и о роли  умений ориентироваться на незнакомой местности для  безопасного нахождения в природной среде. Обучение по данной краткосрочной программе позволит детям устранить этот недостаток. За  короткий период обучения дети получат  начальные знания и умения  по  ориентированию на местности.  </w:t>
      </w:r>
    </w:p>
    <w:p w14:paraId="727C320A" w14:textId="77777777" w:rsidR="009064D0" w:rsidRPr="00D132B1" w:rsidRDefault="009064D0" w:rsidP="009064D0">
      <w:pPr>
        <w:tabs>
          <w:tab w:val="left" w:pos="0"/>
          <w:tab w:val="left" w:pos="851"/>
        </w:tabs>
        <w:ind w:left="0" w:firstLine="567"/>
        <w:jc w:val="both"/>
        <w:rPr>
          <w:rFonts w:ascii="Times New Roman" w:eastAsia="Times New Roman" w:hAnsi="Times New Roman" w:cs="Times New Roman"/>
          <w:sz w:val="28"/>
          <w:szCs w:val="28"/>
          <w:shd w:val="clear" w:color="auto" w:fill="FFFFFF"/>
          <w:lang w:val="ru-RU"/>
        </w:rPr>
      </w:pPr>
      <w:r w:rsidRPr="00D132B1">
        <w:rPr>
          <w:rFonts w:ascii="Times New Roman" w:eastAsia="Times New Roman" w:hAnsi="Times New Roman" w:cs="Times New Roman"/>
          <w:sz w:val="28"/>
          <w:szCs w:val="28"/>
          <w:shd w:val="clear" w:color="auto" w:fill="FFFFFF"/>
          <w:lang w:val="ru-RU"/>
        </w:rPr>
        <w:t>В последнее время всё большее внимание уделяется пропаганде здорового образа жизни. Одной из составляющей этой работы и является туристско-краеведческая деятельность.  Туризм служит важным средством гармоничного развития, укрепления здоровья, воспитания современного человека, прививает интерес к познанию нового, формирует практические умения и навыки. Умение ориентироваться необходимо при совершении  туристских походов, на соревнованиях, во время службы в армии и при выживании в условиях природной среды.</w:t>
      </w:r>
    </w:p>
    <w:p w14:paraId="2198A711" w14:textId="77777777" w:rsidR="009064D0" w:rsidRPr="00D132B1" w:rsidRDefault="009064D0" w:rsidP="009064D0">
      <w:pPr>
        <w:tabs>
          <w:tab w:val="left" w:pos="851"/>
        </w:tabs>
        <w:ind w:left="0" w:firstLine="567"/>
        <w:jc w:val="both"/>
        <w:rPr>
          <w:rFonts w:ascii="Times New Roman" w:eastAsia="Times New Roman" w:hAnsi="Times New Roman" w:cs="Times New Roman"/>
          <w:sz w:val="28"/>
          <w:szCs w:val="28"/>
          <w:lang w:val="ru-RU"/>
        </w:rPr>
      </w:pPr>
      <w:r w:rsidRPr="00D132B1">
        <w:rPr>
          <w:rFonts w:ascii="Times New Roman" w:eastAsia="Times New Roman" w:hAnsi="Times New Roman" w:cs="Times New Roman"/>
          <w:sz w:val="28"/>
          <w:szCs w:val="28"/>
          <w:lang w:val="ru-RU"/>
        </w:rPr>
        <w:t xml:space="preserve">Программа служит социальной адаптации и творческому развитию детей младшего школьного возраста и  направлена на развитие мотиваций личности к познанию, знакомству с азами ориентирования на незнакомой местности, вовлечению детей и молодежи к занятиям ориентированием в системе детско-юношеского туризма и краеведения. </w:t>
      </w:r>
    </w:p>
    <w:p w14:paraId="784DED59" w14:textId="77777777" w:rsidR="009064D0" w:rsidRPr="00D132B1" w:rsidRDefault="009064D0" w:rsidP="009064D0">
      <w:pPr>
        <w:tabs>
          <w:tab w:val="left" w:pos="851"/>
        </w:tabs>
        <w:ind w:left="0" w:firstLine="567"/>
        <w:jc w:val="both"/>
        <w:rPr>
          <w:rFonts w:ascii="Times New Roman" w:eastAsia="Times New Roman" w:hAnsi="Times New Roman" w:cs="Times New Roman"/>
          <w:sz w:val="28"/>
          <w:szCs w:val="28"/>
          <w:lang w:val="ru-RU"/>
        </w:rPr>
      </w:pPr>
      <w:r w:rsidRPr="00D132B1">
        <w:rPr>
          <w:rFonts w:ascii="Times New Roman" w:eastAsia="Times New Roman" w:hAnsi="Times New Roman" w:cs="Times New Roman"/>
          <w:sz w:val="28"/>
          <w:szCs w:val="28"/>
          <w:lang w:val="ru-RU"/>
        </w:rPr>
        <w:t>Ежегодно в мае проводится Всемирный день ориентирования, в мероприятиях которого может участвовать любое образовательное учреждение. Основной целью Всемирного дня ориентирование является популяризация занятий ориентированием на местности. По усмотрению образовательного учреждения в программу этого праздника включаются: проведение учебных занятий: проведение и участие в физкультурных мероприятиях; проведение конкурсов, квестов с элементами ориентирования; проведение лекций об ориентировании на местности в системе дополнительного образования туристско-краеведческой направленности. Каждое занятие, предусмотренное программой может  служить как отдельным мероприятием всемирного дня ориентирования, а обучение по программе подготовкой к физкультурному мероприятию или учебному занятию на незнакомой местности.</w:t>
      </w:r>
    </w:p>
    <w:p w14:paraId="609755AF" w14:textId="77777777" w:rsidR="009064D0" w:rsidRPr="00D132B1" w:rsidRDefault="009064D0" w:rsidP="009064D0">
      <w:pPr>
        <w:tabs>
          <w:tab w:val="left" w:pos="851"/>
        </w:tabs>
        <w:ind w:left="0" w:firstLine="567"/>
        <w:jc w:val="both"/>
        <w:rPr>
          <w:rFonts w:ascii="Times New Roman" w:eastAsia="Times New Roman" w:hAnsi="Times New Roman" w:cs="Times New Roman"/>
          <w:sz w:val="28"/>
          <w:szCs w:val="28"/>
          <w:lang w:val="ru-RU"/>
        </w:rPr>
      </w:pPr>
      <w:r w:rsidRPr="00D132B1">
        <w:rPr>
          <w:rFonts w:ascii="Times New Roman" w:eastAsia="Times New Roman" w:hAnsi="Times New Roman" w:cs="Times New Roman"/>
          <w:sz w:val="28"/>
          <w:szCs w:val="28"/>
          <w:lang w:val="ru-RU"/>
        </w:rPr>
        <w:t>В условиях нахождения в природной среде необходимо владеть умениями безопасного поведения. Одно из направлений – это  умение ориентироваться на незнакомой местности, использовать карту и компас. Карта позволит получить пространственное представление об окружающей местности, компас дает возможность выдерживать нужное направление при передвижении. Карты информационно-телекоммуникационной сети «Интернет» позволяют грубо и детально отслеживать  свое место нахождения.</w:t>
      </w:r>
    </w:p>
    <w:p w14:paraId="28BEF936" w14:textId="77777777" w:rsidR="009064D0" w:rsidRPr="00D132B1" w:rsidRDefault="009064D0" w:rsidP="009064D0">
      <w:pPr>
        <w:widowControl w:val="0"/>
        <w:tabs>
          <w:tab w:val="left" w:pos="851"/>
        </w:tabs>
        <w:autoSpaceDE w:val="0"/>
        <w:autoSpaceDN w:val="0"/>
        <w:ind w:left="567" w:firstLine="0"/>
        <w:rPr>
          <w:rFonts w:ascii="Times New Roman" w:eastAsia="Times New Roman" w:hAnsi="Times New Roman" w:cs="Times New Roman"/>
          <w:b/>
          <w:sz w:val="28"/>
          <w:szCs w:val="28"/>
          <w:lang w:val="ru-RU"/>
        </w:rPr>
      </w:pPr>
      <w:r w:rsidRPr="00D132B1">
        <w:rPr>
          <w:rFonts w:ascii="Times New Roman" w:eastAsia="Times New Roman" w:hAnsi="Times New Roman" w:cs="Times New Roman"/>
          <w:b/>
          <w:sz w:val="28"/>
          <w:szCs w:val="28"/>
          <w:lang w:val="ru-RU"/>
        </w:rPr>
        <w:t>Педагогическая целесообразность</w:t>
      </w:r>
    </w:p>
    <w:p w14:paraId="416B4FE7" w14:textId="77777777" w:rsidR="009064D0" w:rsidRPr="00D132B1" w:rsidRDefault="009064D0" w:rsidP="009064D0">
      <w:pPr>
        <w:tabs>
          <w:tab w:val="left" w:pos="851"/>
        </w:tabs>
        <w:ind w:left="0" w:firstLine="567"/>
        <w:jc w:val="both"/>
        <w:rPr>
          <w:rFonts w:ascii="Times New Roman" w:eastAsia="Times New Roman" w:hAnsi="Times New Roman" w:cs="Times New Roman"/>
          <w:bCs/>
          <w:sz w:val="28"/>
          <w:szCs w:val="28"/>
          <w:lang w:val="ru-RU"/>
        </w:rPr>
      </w:pPr>
      <w:r w:rsidRPr="00D132B1">
        <w:rPr>
          <w:rFonts w:ascii="Times New Roman" w:eastAsia="Times New Roman" w:hAnsi="Times New Roman" w:cs="Times New Roman"/>
          <w:bCs/>
          <w:sz w:val="28"/>
          <w:szCs w:val="28"/>
          <w:lang w:val="ru-RU"/>
        </w:rPr>
        <w:t>Туристско-краеведческая деятельность позволяет решать педагогические задачи, связанные с обучением и воспитанием обучающихся. Реализация ознакомительного модуля программы позволяет расширить знания и умения обучающихся, получить представления о применении навыков ориентирования на практике, разнообразить процесс обучения и развить заинтересованность к туристско-краеведческой деятельности.</w:t>
      </w:r>
    </w:p>
    <w:p w14:paraId="4CE52F1A" w14:textId="77777777" w:rsidR="009064D0" w:rsidRPr="00D132B1" w:rsidRDefault="009064D0" w:rsidP="009064D0">
      <w:pPr>
        <w:widowControl w:val="0"/>
        <w:tabs>
          <w:tab w:val="left" w:pos="851"/>
        </w:tabs>
        <w:autoSpaceDE w:val="0"/>
        <w:autoSpaceDN w:val="0"/>
        <w:ind w:left="0" w:firstLine="567"/>
        <w:rPr>
          <w:rFonts w:ascii="Times New Roman" w:eastAsia="Times New Roman" w:hAnsi="Times New Roman" w:cs="Times New Roman"/>
          <w:sz w:val="28"/>
          <w:szCs w:val="28"/>
          <w:lang w:val="ru-RU"/>
        </w:rPr>
      </w:pPr>
      <w:r w:rsidRPr="00D132B1">
        <w:rPr>
          <w:rFonts w:ascii="Times New Roman" w:eastAsia="Times New Roman" w:hAnsi="Times New Roman" w:cs="Times New Roman"/>
          <w:b/>
          <w:sz w:val="28"/>
          <w:szCs w:val="28"/>
          <w:lang w:val="ru-RU"/>
        </w:rPr>
        <w:t xml:space="preserve">Цель программы – </w:t>
      </w:r>
      <w:r w:rsidRPr="00D132B1">
        <w:rPr>
          <w:rFonts w:ascii="Times New Roman" w:eastAsia="Times New Roman" w:hAnsi="Times New Roman" w:cs="Times New Roman"/>
          <w:sz w:val="28"/>
          <w:szCs w:val="28"/>
          <w:lang w:val="ru-RU"/>
        </w:rPr>
        <w:t>знакомство обучающихся с основами топографии и ориентирования на местности.</w:t>
      </w:r>
    </w:p>
    <w:p w14:paraId="0F4CDEA7" w14:textId="77777777" w:rsidR="009064D0" w:rsidRPr="00D132B1" w:rsidRDefault="009064D0" w:rsidP="009064D0">
      <w:pPr>
        <w:widowControl w:val="0"/>
        <w:tabs>
          <w:tab w:val="left" w:pos="851"/>
        </w:tabs>
        <w:autoSpaceDE w:val="0"/>
        <w:autoSpaceDN w:val="0"/>
        <w:ind w:left="0" w:firstLine="567"/>
        <w:rPr>
          <w:rFonts w:ascii="Times New Roman" w:eastAsia="Times New Roman" w:hAnsi="Times New Roman" w:cs="Times New Roman"/>
          <w:b/>
          <w:sz w:val="28"/>
          <w:szCs w:val="28"/>
          <w:lang w:val="ru-RU"/>
        </w:rPr>
      </w:pPr>
      <w:r w:rsidRPr="00D132B1">
        <w:rPr>
          <w:rFonts w:ascii="Times New Roman" w:eastAsia="Times New Roman" w:hAnsi="Times New Roman" w:cs="Times New Roman"/>
          <w:b/>
          <w:sz w:val="28"/>
          <w:szCs w:val="28"/>
          <w:lang w:val="ru-RU"/>
        </w:rPr>
        <w:t>Задачи программы.</w:t>
      </w:r>
    </w:p>
    <w:p w14:paraId="130656DB" w14:textId="77777777" w:rsidR="009064D0" w:rsidRPr="00E20DBA" w:rsidRDefault="009064D0" w:rsidP="009064D0">
      <w:pPr>
        <w:widowControl w:val="0"/>
        <w:tabs>
          <w:tab w:val="left" w:pos="851"/>
        </w:tabs>
        <w:autoSpaceDE w:val="0"/>
        <w:autoSpaceDN w:val="0"/>
        <w:ind w:left="0" w:firstLine="567"/>
        <w:rPr>
          <w:rFonts w:ascii="Times New Roman" w:eastAsia="Times New Roman" w:hAnsi="Times New Roman" w:cs="Times New Roman"/>
          <w:i/>
          <w:sz w:val="28"/>
          <w:szCs w:val="28"/>
          <w:lang w:val="ru-RU"/>
        </w:rPr>
      </w:pPr>
      <w:r w:rsidRPr="00E20DBA">
        <w:rPr>
          <w:rFonts w:ascii="Times New Roman" w:eastAsia="Times New Roman" w:hAnsi="Times New Roman" w:cs="Times New Roman"/>
          <w:i/>
          <w:sz w:val="28"/>
          <w:szCs w:val="28"/>
          <w:lang w:val="ru-RU"/>
        </w:rPr>
        <w:t>Образовательные:</w:t>
      </w:r>
    </w:p>
    <w:p w14:paraId="753ECD26" w14:textId="77777777" w:rsidR="009064D0" w:rsidRPr="00E20DBA" w:rsidRDefault="009064D0" w:rsidP="009064D0">
      <w:pPr>
        <w:widowControl w:val="0"/>
        <w:numPr>
          <w:ilvl w:val="0"/>
          <w:numId w:val="38"/>
        </w:numPr>
        <w:tabs>
          <w:tab w:val="left" w:pos="851"/>
        </w:tabs>
        <w:autoSpaceDE w:val="0"/>
        <w:autoSpaceDN w:val="0"/>
        <w:ind w:left="0" w:firstLine="567"/>
        <w:rPr>
          <w:rFonts w:ascii="Times New Roman" w:eastAsia="Times New Roman" w:hAnsi="Times New Roman" w:cs="Times New Roman"/>
          <w:sz w:val="28"/>
          <w:szCs w:val="28"/>
          <w:lang w:val="ru-RU"/>
        </w:rPr>
      </w:pPr>
      <w:r w:rsidRPr="00E20DBA">
        <w:rPr>
          <w:rFonts w:ascii="Times New Roman" w:eastAsia="Times New Roman" w:hAnsi="Times New Roman" w:cs="Times New Roman"/>
          <w:sz w:val="28"/>
          <w:szCs w:val="28"/>
          <w:lang w:val="ru-RU"/>
        </w:rPr>
        <w:t>освоение базовых знаний и навыков ориентирования на местности;</w:t>
      </w:r>
    </w:p>
    <w:p w14:paraId="0551107C" w14:textId="77777777" w:rsidR="009064D0" w:rsidRPr="00E20DBA" w:rsidRDefault="009064D0" w:rsidP="009064D0">
      <w:pPr>
        <w:widowControl w:val="0"/>
        <w:numPr>
          <w:ilvl w:val="0"/>
          <w:numId w:val="38"/>
        </w:numPr>
        <w:tabs>
          <w:tab w:val="left" w:pos="851"/>
        </w:tabs>
        <w:autoSpaceDE w:val="0"/>
        <w:autoSpaceDN w:val="0"/>
        <w:ind w:left="0" w:firstLine="567"/>
        <w:rPr>
          <w:rFonts w:ascii="Times New Roman" w:eastAsia="Times New Roman" w:hAnsi="Times New Roman" w:cs="Times New Roman"/>
          <w:sz w:val="28"/>
          <w:szCs w:val="28"/>
          <w:lang w:val="ru-RU"/>
        </w:rPr>
      </w:pPr>
      <w:r w:rsidRPr="00E20DBA">
        <w:rPr>
          <w:rFonts w:ascii="Times New Roman" w:eastAsia="Times New Roman" w:hAnsi="Times New Roman" w:cs="Times New Roman"/>
          <w:sz w:val="28"/>
          <w:szCs w:val="28"/>
          <w:lang w:val="ru-RU"/>
        </w:rPr>
        <w:t>формирование  навыков обращения с компасом и картой</w:t>
      </w:r>
    </w:p>
    <w:p w14:paraId="11F22B42" w14:textId="77777777" w:rsidR="009064D0" w:rsidRPr="00E20DBA" w:rsidRDefault="009064D0" w:rsidP="009064D0">
      <w:pPr>
        <w:widowControl w:val="0"/>
        <w:numPr>
          <w:ilvl w:val="0"/>
          <w:numId w:val="38"/>
        </w:numPr>
        <w:tabs>
          <w:tab w:val="left" w:pos="851"/>
        </w:tabs>
        <w:autoSpaceDE w:val="0"/>
        <w:autoSpaceDN w:val="0"/>
        <w:ind w:left="0" w:firstLine="567"/>
        <w:rPr>
          <w:rFonts w:ascii="Times New Roman" w:eastAsia="Times New Roman" w:hAnsi="Times New Roman" w:cs="Times New Roman"/>
          <w:sz w:val="28"/>
          <w:szCs w:val="28"/>
          <w:lang w:val="ru-RU"/>
        </w:rPr>
      </w:pPr>
      <w:r w:rsidRPr="00E20DBA">
        <w:rPr>
          <w:rFonts w:ascii="Times New Roman" w:eastAsia="Times New Roman" w:hAnsi="Times New Roman" w:cs="Times New Roman"/>
          <w:sz w:val="28"/>
          <w:szCs w:val="28"/>
          <w:lang w:val="ru-RU"/>
        </w:rPr>
        <w:t>знакомство с основами физической культуры.</w:t>
      </w:r>
    </w:p>
    <w:p w14:paraId="12723E06" w14:textId="77777777" w:rsidR="009064D0" w:rsidRPr="00E20DBA" w:rsidRDefault="009064D0" w:rsidP="009064D0">
      <w:pPr>
        <w:widowControl w:val="0"/>
        <w:tabs>
          <w:tab w:val="left" w:pos="851"/>
        </w:tabs>
        <w:autoSpaceDE w:val="0"/>
        <w:autoSpaceDN w:val="0"/>
        <w:ind w:left="0" w:firstLine="567"/>
        <w:rPr>
          <w:rFonts w:ascii="Times New Roman" w:eastAsia="Times New Roman" w:hAnsi="Times New Roman" w:cs="Times New Roman"/>
          <w:i/>
          <w:sz w:val="28"/>
          <w:szCs w:val="28"/>
          <w:lang w:val="ru-RU"/>
        </w:rPr>
      </w:pPr>
      <w:r w:rsidRPr="00E20DBA">
        <w:rPr>
          <w:rFonts w:ascii="Times New Roman" w:eastAsia="Times New Roman" w:hAnsi="Times New Roman" w:cs="Times New Roman"/>
          <w:i/>
          <w:sz w:val="28"/>
          <w:szCs w:val="28"/>
          <w:lang w:val="ru-RU"/>
        </w:rPr>
        <w:t>Воспитательные:</w:t>
      </w:r>
    </w:p>
    <w:p w14:paraId="43C224C0" w14:textId="77777777" w:rsidR="009064D0" w:rsidRPr="00D132B1" w:rsidRDefault="009064D0" w:rsidP="009064D0">
      <w:pPr>
        <w:widowControl w:val="0"/>
        <w:numPr>
          <w:ilvl w:val="0"/>
          <w:numId w:val="39"/>
        </w:numPr>
        <w:tabs>
          <w:tab w:val="left" w:pos="851"/>
        </w:tabs>
        <w:autoSpaceDE w:val="0"/>
        <w:autoSpaceDN w:val="0"/>
        <w:ind w:left="0" w:firstLine="567"/>
        <w:rPr>
          <w:rFonts w:ascii="Times New Roman" w:eastAsia="Times New Roman" w:hAnsi="Times New Roman" w:cs="Times New Roman"/>
          <w:sz w:val="28"/>
          <w:szCs w:val="28"/>
          <w:lang w:val="ru-RU"/>
        </w:rPr>
      </w:pPr>
      <w:r w:rsidRPr="00D132B1">
        <w:rPr>
          <w:rFonts w:ascii="Times New Roman" w:eastAsia="Times New Roman" w:hAnsi="Times New Roman" w:cs="Times New Roman"/>
          <w:sz w:val="28"/>
          <w:szCs w:val="28"/>
          <w:lang w:val="ru-RU"/>
        </w:rPr>
        <w:t>формирование  нравственных качеств;</w:t>
      </w:r>
    </w:p>
    <w:p w14:paraId="0A08B8EA" w14:textId="77777777" w:rsidR="009064D0" w:rsidRPr="00D132B1" w:rsidRDefault="009064D0" w:rsidP="009064D0">
      <w:pPr>
        <w:widowControl w:val="0"/>
        <w:numPr>
          <w:ilvl w:val="0"/>
          <w:numId w:val="39"/>
        </w:numPr>
        <w:tabs>
          <w:tab w:val="left" w:pos="851"/>
        </w:tabs>
        <w:autoSpaceDE w:val="0"/>
        <w:autoSpaceDN w:val="0"/>
        <w:ind w:left="0" w:firstLine="567"/>
        <w:rPr>
          <w:rFonts w:ascii="Times New Roman" w:eastAsia="Times New Roman" w:hAnsi="Times New Roman" w:cs="Times New Roman"/>
          <w:sz w:val="28"/>
          <w:szCs w:val="28"/>
          <w:lang w:val="ru-RU"/>
        </w:rPr>
      </w:pPr>
      <w:r w:rsidRPr="00D132B1">
        <w:rPr>
          <w:rFonts w:ascii="Times New Roman" w:eastAsia="Calibri" w:hAnsi="Times New Roman" w:cs="Times New Roman"/>
          <w:sz w:val="28"/>
          <w:szCs w:val="28"/>
          <w:lang w:val="ru-RU"/>
        </w:rPr>
        <w:t>воспитание любви к родному краю, окружающей природе;</w:t>
      </w:r>
    </w:p>
    <w:p w14:paraId="0BAA9059" w14:textId="77777777" w:rsidR="009064D0" w:rsidRPr="00D132B1" w:rsidRDefault="009064D0" w:rsidP="009064D0">
      <w:pPr>
        <w:widowControl w:val="0"/>
        <w:numPr>
          <w:ilvl w:val="0"/>
          <w:numId w:val="39"/>
        </w:numPr>
        <w:tabs>
          <w:tab w:val="left" w:pos="851"/>
        </w:tabs>
        <w:autoSpaceDE w:val="0"/>
        <w:autoSpaceDN w:val="0"/>
        <w:adjustRightInd w:val="0"/>
        <w:ind w:left="0" w:firstLine="567"/>
        <w:jc w:val="both"/>
        <w:rPr>
          <w:rFonts w:ascii="Times New Roman" w:eastAsia="Times New Roman" w:hAnsi="Times New Roman" w:cs="Times New Roman"/>
          <w:sz w:val="28"/>
          <w:szCs w:val="28"/>
          <w:lang w:val="ru-RU"/>
        </w:rPr>
      </w:pPr>
      <w:r w:rsidRPr="00D132B1">
        <w:rPr>
          <w:rFonts w:ascii="Times New Roman" w:eastAsia="Times New Roman" w:hAnsi="Times New Roman" w:cs="Times New Roman"/>
          <w:sz w:val="28"/>
          <w:szCs w:val="28"/>
          <w:lang w:val="ru-RU"/>
        </w:rPr>
        <w:t>воспитание ценностных ориентиров: трудолюбия, воли и настойчивости в достижении целей;</w:t>
      </w:r>
    </w:p>
    <w:p w14:paraId="297067AC" w14:textId="77777777" w:rsidR="009064D0" w:rsidRPr="00D132B1" w:rsidRDefault="009064D0" w:rsidP="009064D0">
      <w:pPr>
        <w:widowControl w:val="0"/>
        <w:numPr>
          <w:ilvl w:val="0"/>
          <w:numId w:val="39"/>
        </w:numPr>
        <w:tabs>
          <w:tab w:val="left" w:pos="851"/>
        </w:tabs>
        <w:autoSpaceDE w:val="0"/>
        <w:autoSpaceDN w:val="0"/>
        <w:adjustRightInd w:val="0"/>
        <w:ind w:left="0" w:firstLine="567"/>
        <w:jc w:val="both"/>
        <w:rPr>
          <w:rFonts w:ascii="Times New Roman" w:eastAsia="Times New Roman" w:hAnsi="Times New Roman" w:cs="Times New Roman"/>
          <w:sz w:val="28"/>
          <w:szCs w:val="28"/>
          <w:lang w:val="ru-RU"/>
        </w:rPr>
      </w:pPr>
      <w:r w:rsidRPr="00D132B1">
        <w:rPr>
          <w:rFonts w:ascii="Times New Roman" w:eastAsia="Times New Roman" w:hAnsi="Times New Roman" w:cs="Times New Roman"/>
          <w:bCs/>
          <w:sz w:val="28"/>
          <w:szCs w:val="28"/>
          <w:lang w:val="ru-RU"/>
        </w:rPr>
        <w:t xml:space="preserve">воспитание ответственного отношения к обязанностям в группе (команде) деятельности; </w:t>
      </w:r>
    </w:p>
    <w:p w14:paraId="5845F3F2" w14:textId="77777777" w:rsidR="009064D0" w:rsidRPr="00D132B1" w:rsidRDefault="009064D0" w:rsidP="009064D0">
      <w:pPr>
        <w:widowControl w:val="0"/>
        <w:numPr>
          <w:ilvl w:val="0"/>
          <w:numId w:val="39"/>
        </w:numPr>
        <w:tabs>
          <w:tab w:val="left" w:pos="851"/>
        </w:tabs>
        <w:autoSpaceDE w:val="0"/>
        <w:autoSpaceDN w:val="0"/>
        <w:adjustRightInd w:val="0"/>
        <w:ind w:left="0" w:firstLine="567"/>
        <w:jc w:val="both"/>
        <w:rPr>
          <w:rFonts w:ascii="Times New Roman" w:eastAsia="Times New Roman" w:hAnsi="Times New Roman" w:cs="Times New Roman"/>
          <w:bCs/>
          <w:sz w:val="28"/>
          <w:szCs w:val="28"/>
          <w:lang w:val="ru-RU"/>
        </w:rPr>
      </w:pPr>
      <w:r w:rsidRPr="00D132B1">
        <w:rPr>
          <w:rFonts w:ascii="Times New Roman" w:eastAsia="Times New Roman" w:hAnsi="Times New Roman" w:cs="Times New Roman"/>
          <w:bCs/>
          <w:sz w:val="28"/>
          <w:szCs w:val="28"/>
          <w:lang w:val="ru-RU"/>
        </w:rPr>
        <w:t xml:space="preserve">формирование навыков индивидуальной и коллективной работы в достижении общей цели. </w:t>
      </w:r>
    </w:p>
    <w:p w14:paraId="0EAC692D" w14:textId="77777777" w:rsidR="009064D0" w:rsidRPr="00E20DBA" w:rsidRDefault="009064D0" w:rsidP="009064D0">
      <w:pPr>
        <w:widowControl w:val="0"/>
        <w:tabs>
          <w:tab w:val="left" w:pos="851"/>
        </w:tabs>
        <w:autoSpaceDE w:val="0"/>
        <w:autoSpaceDN w:val="0"/>
        <w:ind w:left="0" w:firstLine="567"/>
        <w:rPr>
          <w:rFonts w:ascii="Times New Roman" w:eastAsia="Times New Roman" w:hAnsi="Times New Roman" w:cs="Times New Roman"/>
          <w:i/>
          <w:sz w:val="28"/>
          <w:szCs w:val="28"/>
          <w:lang w:val="ru-RU"/>
        </w:rPr>
      </w:pPr>
      <w:r w:rsidRPr="00E20DBA">
        <w:rPr>
          <w:rFonts w:ascii="Times New Roman" w:eastAsia="Times New Roman" w:hAnsi="Times New Roman" w:cs="Times New Roman"/>
          <w:i/>
          <w:sz w:val="28"/>
          <w:szCs w:val="28"/>
          <w:lang w:val="ru-RU"/>
        </w:rPr>
        <w:t xml:space="preserve">Развивающие: </w:t>
      </w:r>
    </w:p>
    <w:p w14:paraId="074BAA29" w14:textId="77777777" w:rsidR="009064D0" w:rsidRPr="00D132B1" w:rsidRDefault="009064D0" w:rsidP="009064D0">
      <w:pPr>
        <w:widowControl w:val="0"/>
        <w:numPr>
          <w:ilvl w:val="0"/>
          <w:numId w:val="40"/>
        </w:numPr>
        <w:tabs>
          <w:tab w:val="left" w:pos="851"/>
        </w:tabs>
        <w:autoSpaceDE w:val="0"/>
        <w:autoSpaceDN w:val="0"/>
        <w:ind w:left="0" w:firstLine="567"/>
        <w:rPr>
          <w:rFonts w:ascii="Times New Roman" w:eastAsia="Times New Roman" w:hAnsi="Times New Roman" w:cs="Times New Roman"/>
          <w:sz w:val="28"/>
          <w:szCs w:val="28"/>
          <w:lang w:val="ru-RU"/>
        </w:rPr>
      </w:pPr>
      <w:r w:rsidRPr="00D132B1">
        <w:rPr>
          <w:rFonts w:ascii="Times New Roman" w:eastAsia="Times New Roman" w:hAnsi="Times New Roman" w:cs="Times New Roman"/>
          <w:sz w:val="28"/>
          <w:szCs w:val="28"/>
          <w:lang w:val="ru-RU"/>
        </w:rPr>
        <w:t xml:space="preserve">развитие памяти, наблюдательности; </w:t>
      </w:r>
    </w:p>
    <w:p w14:paraId="7CCB8CF4" w14:textId="77777777" w:rsidR="009064D0" w:rsidRPr="00D132B1" w:rsidRDefault="009064D0" w:rsidP="009064D0">
      <w:pPr>
        <w:widowControl w:val="0"/>
        <w:numPr>
          <w:ilvl w:val="0"/>
          <w:numId w:val="40"/>
        </w:numPr>
        <w:tabs>
          <w:tab w:val="left" w:pos="851"/>
        </w:tabs>
        <w:autoSpaceDE w:val="0"/>
        <w:autoSpaceDN w:val="0"/>
        <w:ind w:left="0" w:firstLine="567"/>
        <w:rPr>
          <w:rFonts w:ascii="Times New Roman" w:eastAsia="Times New Roman" w:hAnsi="Times New Roman" w:cs="Times New Roman"/>
          <w:sz w:val="28"/>
          <w:szCs w:val="28"/>
          <w:lang w:val="ru-RU"/>
        </w:rPr>
      </w:pPr>
      <w:r w:rsidRPr="00D132B1">
        <w:rPr>
          <w:rFonts w:ascii="Times New Roman" w:eastAsia="Times New Roman" w:hAnsi="Times New Roman" w:cs="Times New Roman"/>
          <w:sz w:val="28"/>
          <w:szCs w:val="28"/>
          <w:lang w:val="ru-RU"/>
        </w:rPr>
        <w:t xml:space="preserve">формирование пространственного мышления; </w:t>
      </w:r>
    </w:p>
    <w:p w14:paraId="27EB7756" w14:textId="77777777" w:rsidR="009064D0" w:rsidRPr="00D132B1" w:rsidRDefault="009064D0" w:rsidP="009064D0">
      <w:pPr>
        <w:widowControl w:val="0"/>
        <w:numPr>
          <w:ilvl w:val="0"/>
          <w:numId w:val="40"/>
        </w:numPr>
        <w:tabs>
          <w:tab w:val="left" w:pos="851"/>
        </w:tabs>
        <w:autoSpaceDE w:val="0"/>
        <w:autoSpaceDN w:val="0"/>
        <w:adjustRightInd w:val="0"/>
        <w:ind w:left="0" w:firstLine="567"/>
        <w:jc w:val="both"/>
        <w:rPr>
          <w:rFonts w:ascii="Times New Roman" w:eastAsia="Times New Roman" w:hAnsi="Times New Roman" w:cs="Times New Roman"/>
          <w:sz w:val="28"/>
          <w:szCs w:val="28"/>
          <w:lang w:val="ru-RU"/>
        </w:rPr>
      </w:pPr>
      <w:r w:rsidRPr="00D132B1">
        <w:rPr>
          <w:rFonts w:ascii="Times New Roman" w:eastAsia="Times New Roman" w:hAnsi="Times New Roman" w:cs="Times New Roman"/>
          <w:sz w:val="28"/>
          <w:szCs w:val="28"/>
          <w:lang w:val="ru-RU"/>
        </w:rPr>
        <w:t>совершенствование коммуникативных и творческих способностей учащихся;</w:t>
      </w:r>
    </w:p>
    <w:p w14:paraId="0F4DDA1D" w14:textId="77777777" w:rsidR="009064D0" w:rsidRPr="00D132B1" w:rsidRDefault="009064D0" w:rsidP="009064D0">
      <w:pPr>
        <w:widowControl w:val="0"/>
        <w:numPr>
          <w:ilvl w:val="0"/>
          <w:numId w:val="40"/>
        </w:numPr>
        <w:tabs>
          <w:tab w:val="left" w:pos="851"/>
        </w:tabs>
        <w:autoSpaceDE w:val="0"/>
        <w:autoSpaceDN w:val="0"/>
        <w:adjustRightInd w:val="0"/>
        <w:ind w:left="0" w:firstLine="567"/>
        <w:rPr>
          <w:rFonts w:ascii="Times New Roman" w:eastAsia="Times New Roman" w:hAnsi="Times New Roman" w:cs="Times New Roman"/>
          <w:bCs/>
          <w:sz w:val="28"/>
          <w:szCs w:val="28"/>
          <w:lang w:val="ru-RU"/>
        </w:rPr>
      </w:pPr>
      <w:r w:rsidRPr="00D132B1">
        <w:rPr>
          <w:rFonts w:ascii="Times New Roman" w:eastAsia="Times New Roman" w:hAnsi="Times New Roman" w:cs="Times New Roman"/>
          <w:sz w:val="28"/>
          <w:szCs w:val="28"/>
          <w:lang w:val="ru-RU"/>
        </w:rPr>
        <w:t>развитие  интереса к самостоятельн</w:t>
      </w:r>
      <w:r w:rsidRPr="00D132B1">
        <w:rPr>
          <w:rFonts w:ascii="Times New Roman" w:eastAsia="Times New Roman" w:hAnsi="Times New Roman" w:cs="Times New Roman"/>
          <w:bCs/>
          <w:sz w:val="28"/>
          <w:szCs w:val="28"/>
          <w:lang w:val="ru-RU"/>
        </w:rPr>
        <w:t xml:space="preserve">ым действиям и работе в команде. </w:t>
      </w:r>
      <w:r w:rsidRPr="00D132B1">
        <w:rPr>
          <w:rFonts w:ascii="Times New Roman" w:eastAsia="Times New Roman" w:hAnsi="Times New Roman" w:cs="Times New Roman"/>
          <w:sz w:val="28"/>
          <w:szCs w:val="28"/>
          <w:lang w:val="ru-RU"/>
        </w:rPr>
        <w:t xml:space="preserve"> </w:t>
      </w:r>
    </w:p>
    <w:p w14:paraId="38B54308" w14:textId="77777777" w:rsidR="009064D0" w:rsidRPr="00D132B1" w:rsidRDefault="009064D0" w:rsidP="009064D0">
      <w:pPr>
        <w:widowControl w:val="0"/>
        <w:tabs>
          <w:tab w:val="left" w:pos="851"/>
        </w:tabs>
        <w:autoSpaceDE w:val="0"/>
        <w:autoSpaceDN w:val="0"/>
        <w:ind w:left="567" w:firstLine="0"/>
        <w:rPr>
          <w:rFonts w:ascii="Times New Roman" w:eastAsia="Times New Roman" w:hAnsi="Times New Roman" w:cs="Times New Roman"/>
          <w:b/>
          <w:sz w:val="28"/>
          <w:szCs w:val="28"/>
          <w:lang w:val="ru-RU"/>
        </w:rPr>
      </w:pPr>
      <w:r w:rsidRPr="00D132B1">
        <w:rPr>
          <w:rFonts w:ascii="Times New Roman" w:eastAsia="Times New Roman" w:hAnsi="Times New Roman" w:cs="Times New Roman"/>
          <w:b/>
          <w:sz w:val="28"/>
          <w:szCs w:val="28"/>
          <w:lang w:val="ru-RU"/>
        </w:rPr>
        <w:t>Отличительные особенности программы</w:t>
      </w:r>
    </w:p>
    <w:p w14:paraId="1CD96219" w14:textId="77777777" w:rsidR="009064D0" w:rsidRPr="00E20DBA" w:rsidRDefault="009064D0" w:rsidP="009064D0">
      <w:pPr>
        <w:tabs>
          <w:tab w:val="left" w:pos="851"/>
        </w:tabs>
        <w:ind w:left="0" w:firstLine="567"/>
        <w:jc w:val="both"/>
        <w:rPr>
          <w:rFonts w:ascii="Times New Roman" w:eastAsia="Times New Roman" w:hAnsi="Times New Roman" w:cs="Times New Roman"/>
          <w:sz w:val="28"/>
          <w:szCs w:val="28"/>
          <w:lang w:val="ru-RU"/>
        </w:rPr>
      </w:pPr>
      <w:r w:rsidRPr="00E20DBA">
        <w:rPr>
          <w:rFonts w:ascii="Times New Roman" w:eastAsia="Times New Roman" w:hAnsi="Times New Roman" w:cs="Times New Roman"/>
          <w:sz w:val="28"/>
          <w:szCs w:val="28"/>
          <w:lang w:val="ru-RU"/>
        </w:rPr>
        <w:t>Ознакомительный модуль позволяет, ознакомить обучающихся с азами топографии и ориентирования на местности.</w:t>
      </w:r>
    </w:p>
    <w:p w14:paraId="5A952AE7" w14:textId="77777777" w:rsidR="009064D0" w:rsidRPr="00E20DBA" w:rsidRDefault="009064D0" w:rsidP="009064D0">
      <w:pPr>
        <w:tabs>
          <w:tab w:val="left" w:pos="851"/>
        </w:tabs>
        <w:ind w:left="0" w:firstLine="567"/>
        <w:jc w:val="both"/>
        <w:rPr>
          <w:rFonts w:ascii="Times New Roman" w:eastAsia="Times New Roman" w:hAnsi="Times New Roman" w:cs="Times New Roman"/>
          <w:sz w:val="28"/>
          <w:szCs w:val="28"/>
          <w:lang w:val="ru-RU"/>
        </w:rPr>
      </w:pPr>
      <w:r w:rsidRPr="00E20DBA">
        <w:rPr>
          <w:rFonts w:ascii="Times New Roman" w:eastAsia="Times New Roman" w:hAnsi="Times New Roman" w:cs="Times New Roman"/>
          <w:sz w:val="28"/>
          <w:szCs w:val="28"/>
          <w:lang w:val="ru-RU"/>
        </w:rPr>
        <w:t xml:space="preserve">Предназначение  настоящей программы заключается в том, что  бы  заинтересовать обучающихся дальнейшим совершенствованием своих навыков в интересном и захватывающем занятии – ориентировании на местности. </w:t>
      </w:r>
    </w:p>
    <w:p w14:paraId="279BC73F" w14:textId="77777777" w:rsidR="009064D0" w:rsidRPr="00E20DBA" w:rsidRDefault="009064D0" w:rsidP="009064D0">
      <w:pPr>
        <w:shd w:val="clear" w:color="auto" w:fill="FFFFFF"/>
        <w:tabs>
          <w:tab w:val="left" w:pos="851"/>
        </w:tabs>
        <w:ind w:left="0" w:firstLine="567"/>
        <w:rPr>
          <w:rFonts w:ascii="Times New Roman" w:eastAsia="Times New Roman" w:hAnsi="Times New Roman" w:cs="Times New Roman"/>
          <w:b/>
          <w:bCs/>
          <w:kern w:val="2"/>
          <w:sz w:val="28"/>
          <w:szCs w:val="28"/>
          <w:lang w:val="ru-RU"/>
        </w:rPr>
      </w:pPr>
      <w:r w:rsidRPr="00E20DBA">
        <w:rPr>
          <w:rFonts w:ascii="Times New Roman" w:eastAsia="Times New Roman" w:hAnsi="Times New Roman" w:cs="Times New Roman"/>
          <w:b/>
          <w:bCs/>
          <w:kern w:val="2"/>
          <w:sz w:val="28"/>
          <w:szCs w:val="28"/>
          <w:lang w:val="ru-RU"/>
        </w:rPr>
        <w:t>Возраст обучающихся, участвующих в реализации модуля</w:t>
      </w:r>
    </w:p>
    <w:p w14:paraId="1E3781DF" w14:textId="77777777" w:rsidR="009064D0" w:rsidRPr="00E20DBA" w:rsidRDefault="009064D0" w:rsidP="009064D0">
      <w:pPr>
        <w:shd w:val="clear" w:color="auto" w:fill="FFFFFF"/>
        <w:tabs>
          <w:tab w:val="left" w:pos="851"/>
        </w:tabs>
        <w:ind w:left="0" w:firstLine="567"/>
        <w:jc w:val="both"/>
        <w:rPr>
          <w:rFonts w:ascii="Times New Roman" w:eastAsia="Times New Roman" w:hAnsi="Times New Roman" w:cs="Times New Roman"/>
          <w:bCs/>
          <w:kern w:val="2"/>
          <w:sz w:val="28"/>
          <w:szCs w:val="28"/>
          <w:lang w:val="ru-RU"/>
        </w:rPr>
      </w:pPr>
      <w:r w:rsidRPr="00E20DBA">
        <w:rPr>
          <w:rFonts w:ascii="Times New Roman" w:eastAsia="Times New Roman" w:hAnsi="Times New Roman" w:cs="Times New Roman"/>
          <w:bCs/>
          <w:kern w:val="2"/>
          <w:sz w:val="28"/>
          <w:szCs w:val="28"/>
          <w:lang w:val="ru-RU"/>
        </w:rPr>
        <w:t>Программа рассчитана на обучающихся 8 – 14 лет.  Возможно  обучение детей с ограниченными возможностями здоровья и инвалидов по скорректированным программам.</w:t>
      </w:r>
    </w:p>
    <w:p w14:paraId="527E1483" w14:textId="77777777" w:rsidR="009064D0" w:rsidRPr="00E20DBA" w:rsidRDefault="009064D0" w:rsidP="009064D0">
      <w:pPr>
        <w:shd w:val="clear" w:color="auto" w:fill="FFFFFF"/>
        <w:tabs>
          <w:tab w:val="left" w:pos="851"/>
        </w:tabs>
        <w:ind w:left="0" w:firstLine="567"/>
        <w:rPr>
          <w:rFonts w:ascii="Times New Roman" w:eastAsia="Times New Roman" w:hAnsi="Times New Roman" w:cs="Times New Roman"/>
          <w:b/>
          <w:bCs/>
          <w:kern w:val="2"/>
          <w:sz w:val="28"/>
          <w:szCs w:val="28"/>
          <w:lang w:val="ru-RU"/>
        </w:rPr>
      </w:pPr>
      <w:r w:rsidRPr="00E20DBA">
        <w:rPr>
          <w:rFonts w:ascii="Times New Roman" w:eastAsia="Times New Roman" w:hAnsi="Times New Roman" w:cs="Times New Roman"/>
          <w:b/>
          <w:bCs/>
          <w:kern w:val="2"/>
          <w:sz w:val="28"/>
          <w:szCs w:val="28"/>
          <w:lang w:val="ru-RU"/>
        </w:rPr>
        <w:t>Формы и режим занятий.</w:t>
      </w:r>
    </w:p>
    <w:p w14:paraId="49E5D0E3" w14:textId="77777777" w:rsidR="009064D0" w:rsidRPr="00D132B1" w:rsidRDefault="009064D0" w:rsidP="009064D0">
      <w:pPr>
        <w:tabs>
          <w:tab w:val="left" w:pos="851"/>
        </w:tabs>
        <w:ind w:left="0" w:firstLine="567"/>
        <w:jc w:val="both"/>
        <w:rPr>
          <w:rFonts w:ascii="Times New Roman" w:eastAsia="Times New Roman" w:hAnsi="Times New Roman" w:cs="Times New Roman"/>
          <w:sz w:val="28"/>
          <w:szCs w:val="28"/>
          <w:lang w:val="ru-RU"/>
        </w:rPr>
      </w:pPr>
      <w:r w:rsidRPr="00D132B1">
        <w:rPr>
          <w:rFonts w:ascii="Times New Roman" w:eastAsia="Times New Roman" w:hAnsi="Times New Roman" w:cs="Times New Roman"/>
          <w:sz w:val="28"/>
          <w:szCs w:val="28"/>
          <w:lang w:val="ru-RU"/>
        </w:rPr>
        <w:t>Формы занятий: теоретические и практические на местности, практические-аудиторные. Режим занятий: до 2 занятий в неделю. Занятия на местности проводятся в светлое время суток в сухую погоду при температуре не ниже  минус 5 градусов. При неблагоприятных условиях допускается перенос занятий в здание образовательного учреждения.</w:t>
      </w:r>
    </w:p>
    <w:p w14:paraId="108B7281" w14:textId="77777777" w:rsidR="009064D0" w:rsidRPr="00E20DBA" w:rsidRDefault="009064D0" w:rsidP="009064D0">
      <w:pPr>
        <w:shd w:val="clear" w:color="auto" w:fill="FFFFFF"/>
        <w:tabs>
          <w:tab w:val="left" w:pos="851"/>
        </w:tabs>
        <w:ind w:left="0" w:firstLine="567"/>
        <w:rPr>
          <w:rFonts w:ascii="Times New Roman" w:eastAsia="Times New Roman" w:hAnsi="Times New Roman" w:cs="Times New Roman"/>
          <w:b/>
          <w:bCs/>
          <w:kern w:val="2"/>
          <w:sz w:val="28"/>
          <w:szCs w:val="28"/>
          <w:lang w:val="ru-RU"/>
        </w:rPr>
      </w:pPr>
      <w:r w:rsidRPr="00E20DBA">
        <w:rPr>
          <w:rFonts w:ascii="Times New Roman" w:eastAsia="Times New Roman" w:hAnsi="Times New Roman" w:cs="Times New Roman"/>
          <w:b/>
          <w:bCs/>
          <w:kern w:val="2"/>
          <w:sz w:val="28"/>
          <w:szCs w:val="28"/>
          <w:lang w:val="ru-RU"/>
        </w:rPr>
        <w:t xml:space="preserve">Сроки реализации модуля </w:t>
      </w:r>
    </w:p>
    <w:p w14:paraId="50B470C4" w14:textId="77777777" w:rsidR="009064D0" w:rsidRPr="00E20DBA" w:rsidRDefault="009064D0" w:rsidP="009064D0">
      <w:pPr>
        <w:shd w:val="clear" w:color="auto" w:fill="FFFFFF"/>
        <w:tabs>
          <w:tab w:val="left" w:pos="851"/>
        </w:tabs>
        <w:ind w:left="0" w:firstLine="567"/>
        <w:jc w:val="both"/>
        <w:rPr>
          <w:rFonts w:ascii="Times New Roman" w:eastAsia="Times New Roman" w:hAnsi="Times New Roman" w:cs="Times New Roman"/>
          <w:bCs/>
          <w:kern w:val="2"/>
          <w:sz w:val="28"/>
          <w:szCs w:val="28"/>
          <w:lang w:val="ru-RU"/>
        </w:rPr>
      </w:pPr>
      <w:r w:rsidRPr="00E20DBA">
        <w:rPr>
          <w:rFonts w:ascii="Times New Roman" w:eastAsia="Times New Roman" w:hAnsi="Times New Roman" w:cs="Times New Roman"/>
          <w:bCs/>
          <w:kern w:val="2"/>
          <w:sz w:val="28"/>
          <w:szCs w:val="28"/>
          <w:lang w:val="ru-RU"/>
        </w:rPr>
        <w:t>Программа модуля  рассчитана на 20 часов обучения, по 4 часа в неделю, реализуется в срок до 4-х недель. Время занятий на местности определяется исходя из погодных условий.</w:t>
      </w:r>
    </w:p>
    <w:p w14:paraId="3556E7FE" w14:textId="77777777" w:rsidR="009064D0" w:rsidRPr="00E20DBA" w:rsidRDefault="009064D0" w:rsidP="009064D0">
      <w:pPr>
        <w:shd w:val="clear" w:color="auto" w:fill="FFFFFF"/>
        <w:tabs>
          <w:tab w:val="left" w:pos="851"/>
        </w:tabs>
        <w:ind w:left="0" w:firstLine="567"/>
        <w:jc w:val="both"/>
        <w:rPr>
          <w:rFonts w:ascii="Times New Roman" w:eastAsia="Times New Roman" w:hAnsi="Times New Roman" w:cs="Times New Roman"/>
          <w:bCs/>
          <w:kern w:val="2"/>
          <w:sz w:val="28"/>
          <w:szCs w:val="28"/>
          <w:lang w:val="ru-RU"/>
        </w:rPr>
      </w:pPr>
    </w:p>
    <w:p w14:paraId="620EDE7A" w14:textId="77777777" w:rsidR="009064D0" w:rsidRPr="00E20DBA" w:rsidRDefault="009064D0" w:rsidP="009064D0">
      <w:pPr>
        <w:shd w:val="clear" w:color="auto" w:fill="FFFFFF"/>
        <w:tabs>
          <w:tab w:val="left" w:pos="851"/>
        </w:tabs>
        <w:ind w:left="0" w:firstLine="567"/>
        <w:jc w:val="center"/>
        <w:rPr>
          <w:rFonts w:ascii="Times New Roman" w:eastAsia="Times New Roman" w:hAnsi="Times New Roman" w:cs="Times New Roman"/>
          <w:b/>
          <w:bCs/>
          <w:kern w:val="2"/>
          <w:sz w:val="28"/>
          <w:szCs w:val="28"/>
          <w:lang w:val="ru-RU"/>
        </w:rPr>
      </w:pPr>
      <w:r w:rsidRPr="00E20DBA">
        <w:rPr>
          <w:rFonts w:ascii="Times New Roman" w:eastAsia="Times New Roman" w:hAnsi="Times New Roman" w:cs="Times New Roman"/>
          <w:b/>
          <w:bCs/>
          <w:kern w:val="2"/>
          <w:sz w:val="28"/>
          <w:szCs w:val="28"/>
          <w:lang w:val="en-US"/>
        </w:rPr>
        <w:t>II</w:t>
      </w:r>
      <w:r w:rsidRPr="00E20DBA">
        <w:rPr>
          <w:rFonts w:ascii="Times New Roman" w:eastAsia="Times New Roman" w:hAnsi="Times New Roman" w:cs="Times New Roman"/>
          <w:b/>
          <w:bCs/>
          <w:kern w:val="2"/>
          <w:sz w:val="28"/>
          <w:szCs w:val="28"/>
          <w:lang w:val="ru-RU"/>
        </w:rPr>
        <w:t>. Содержание программы</w:t>
      </w:r>
    </w:p>
    <w:p w14:paraId="6F79DB0A" w14:textId="77777777" w:rsidR="009064D0" w:rsidRPr="00D132B1" w:rsidRDefault="009064D0" w:rsidP="009064D0">
      <w:pPr>
        <w:tabs>
          <w:tab w:val="left" w:pos="851"/>
        </w:tabs>
        <w:ind w:left="0" w:firstLine="567"/>
        <w:jc w:val="center"/>
        <w:rPr>
          <w:rFonts w:ascii="Times New Roman" w:eastAsia="Times New Roman" w:hAnsi="Times New Roman" w:cs="Times New Roman"/>
          <w:b/>
          <w:sz w:val="28"/>
          <w:szCs w:val="28"/>
          <w:lang w:val="ru-RU"/>
        </w:rPr>
      </w:pPr>
      <w:r w:rsidRPr="00D132B1">
        <w:rPr>
          <w:rFonts w:ascii="Times New Roman" w:eastAsia="Times New Roman" w:hAnsi="Times New Roman" w:cs="Times New Roman"/>
          <w:b/>
          <w:sz w:val="28"/>
          <w:szCs w:val="28"/>
          <w:lang w:val="ru-RU"/>
        </w:rPr>
        <w:t xml:space="preserve">Примерный учебно-тематический план </w:t>
      </w:r>
    </w:p>
    <w:p w14:paraId="30D4FDFA" w14:textId="77777777" w:rsidR="009064D0" w:rsidRPr="00D132B1" w:rsidRDefault="009064D0" w:rsidP="009064D0">
      <w:pPr>
        <w:tabs>
          <w:tab w:val="left" w:pos="851"/>
        </w:tabs>
        <w:ind w:left="0" w:firstLine="567"/>
        <w:jc w:val="center"/>
        <w:rPr>
          <w:rFonts w:ascii="Times New Roman" w:eastAsia="Times New Roman" w:hAnsi="Times New Roman" w:cs="Times New Roman"/>
          <w:b/>
          <w:sz w:val="28"/>
          <w:szCs w:val="28"/>
          <w:lang w:val="ru-RU"/>
        </w:rPr>
      </w:pPr>
      <w:r w:rsidRPr="00D132B1">
        <w:rPr>
          <w:rFonts w:ascii="Times New Roman" w:eastAsia="Times New Roman" w:hAnsi="Times New Roman" w:cs="Times New Roman"/>
          <w:b/>
          <w:sz w:val="28"/>
          <w:szCs w:val="28"/>
          <w:lang w:val="ru-RU"/>
        </w:rPr>
        <w:t>ознакомительного модуля «Ориентирование на местности»</w:t>
      </w:r>
    </w:p>
    <w:p w14:paraId="762036A9" w14:textId="77777777" w:rsidR="009064D0" w:rsidRPr="00D132B1" w:rsidRDefault="009064D0" w:rsidP="009064D0">
      <w:pPr>
        <w:tabs>
          <w:tab w:val="left" w:pos="851"/>
        </w:tabs>
        <w:ind w:left="0" w:firstLine="567"/>
        <w:jc w:val="center"/>
        <w:rPr>
          <w:rFonts w:ascii="Times New Roman" w:eastAsia="Times New Roman" w:hAnsi="Times New Roman" w:cs="Times New Roman"/>
          <w:b/>
          <w:sz w:val="28"/>
          <w:szCs w:val="28"/>
          <w:lang w:val="ru-RU"/>
        </w:rPr>
      </w:pPr>
    </w:p>
    <w:tbl>
      <w:tblPr>
        <w:tblW w:w="10490" w:type="dxa"/>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67"/>
        <w:gridCol w:w="4962"/>
        <w:gridCol w:w="567"/>
        <w:gridCol w:w="567"/>
        <w:gridCol w:w="850"/>
        <w:gridCol w:w="851"/>
        <w:gridCol w:w="2126"/>
      </w:tblGrid>
      <w:tr w:rsidR="009064D0" w:rsidRPr="00DE11F2" w14:paraId="3ED23090" w14:textId="77777777" w:rsidTr="009064D0">
        <w:trPr>
          <w:trHeight w:val="534"/>
        </w:trPr>
        <w:tc>
          <w:tcPr>
            <w:tcW w:w="567" w:type="dxa"/>
            <w:vMerge w:val="restart"/>
          </w:tcPr>
          <w:p w14:paraId="4CDDDF3D" w14:textId="77777777" w:rsidR="009064D0" w:rsidRPr="00DE11F2" w:rsidRDefault="009064D0" w:rsidP="009064D0">
            <w:pPr>
              <w:spacing w:line="240" w:lineRule="auto"/>
              <w:ind w:left="-70" w:firstLine="0"/>
              <w:contextualSpacing/>
              <w:jc w:val="center"/>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 п/п</w:t>
            </w:r>
          </w:p>
        </w:tc>
        <w:tc>
          <w:tcPr>
            <w:tcW w:w="4962" w:type="dxa"/>
            <w:vMerge w:val="restart"/>
            <w:vAlign w:val="center"/>
          </w:tcPr>
          <w:p w14:paraId="76CA0C16" w14:textId="77777777" w:rsidR="009064D0" w:rsidRPr="00DE11F2" w:rsidRDefault="009064D0" w:rsidP="009064D0">
            <w:pPr>
              <w:spacing w:line="240" w:lineRule="auto"/>
              <w:ind w:left="720" w:firstLine="0"/>
              <w:contextualSpacing/>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Содержание обучения</w:t>
            </w:r>
          </w:p>
        </w:tc>
        <w:tc>
          <w:tcPr>
            <w:tcW w:w="567" w:type="dxa"/>
            <w:vMerge w:val="restart"/>
            <w:textDirection w:val="btLr"/>
            <w:vAlign w:val="center"/>
          </w:tcPr>
          <w:p w14:paraId="403E9B88" w14:textId="77777777" w:rsidR="009064D0" w:rsidRPr="00DE11F2" w:rsidRDefault="009064D0" w:rsidP="009064D0">
            <w:pPr>
              <w:spacing w:line="240" w:lineRule="auto"/>
              <w:ind w:left="113" w:right="113" w:firstLine="0"/>
              <w:jc w:val="center"/>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Всего</w:t>
            </w:r>
          </w:p>
        </w:tc>
        <w:tc>
          <w:tcPr>
            <w:tcW w:w="567" w:type="dxa"/>
            <w:vMerge w:val="restart"/>
            <w:textDirection w:val="btLr"/>
            <w:vAlign w:val="center"/>
          </w:tcPr>
          <w:p w14:paraId="3CE18DD8" w14:textId="77777777" w:rsidR="009064D0" w:rsidRPr="00DE11F2" w:rsidRDefault="009064D0" w:rsidP="009064D0">
            <w:pPr>
              <w:spacing w:line="240" w:lineRule="auto"/>
              <w:ind w:left="113" w:right="113" w:firstLine="0"/>
              <w:jc w:val="center"/>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Теория</w:t>
            </w:r>
          </w:p>
        </w:tc>
        <w:tc>
          <w:tcPr>
            <w:tcW w:w="1701" w:type="dxa"/>
            <w:gridSpan w:val="2"/>
            <w:vAlign w:val="center"/>
          </w:tcPr>
          <w:p w14:paraId="340B5E5A" w14:textId="77777777" w:rsidR="009064D0" w:rsidRPr="00DE11F2" w:rsidRDefault="009064D0" w:rsidP="009064D0">
            <w:pPr>
              <w:spacing w:line="240" w:lineRule="auto"/>
              <w:ind w:left="0" w:firstLine="0"/>
              <w:jc w:val="center"/>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Практика</w:t>
            </w:r>
          </w:p>
        </w:tc>
        <w:tc>
          <w:tcPr>
            <w:tcW w:w="2126" w:type="dxa"/>
            <w:vMerge w:val="restart"/>
            <w:vAlign w:val="center"/>
          </w:tcPr>
          <w:p w14:paraId="332F7617" w14:textId="77777777" w:rsidR="009064D0" w:rsidRPr="00DE11F2" w:rsidRDefault="009064D0" w:rsidP="009064D0">
            <w:pPr>
              <w:spacing w:line="240" w:lineRule="auto"/>
              <w:ind w:left="0" w:firstLine="0"/>
              <w:jc w:val="center"/>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 xml:space="preserve">Формы контроля </w:t>
            </w:r>
          </w:p>
        </w:tc>
      </w:tr>
      <w:tr w:rsidR="009064D0" w:rsidRPr="00DE11F2" w14:paraId="236B8380" w14:textId="77777777" w:rsidTr="009064D0">
        <w:trPr>
          <w:trHeight w:val="556"/>
        </w:trPr>
        <w:tc>
          <w:tcPr>
            <w:tcW w:w="567" w:type="dxa"/>
            <w:vMerge/>
          </w:tcPr>
          <w:p w14:paraId="209DE6D8" w14:textId="77777777" w:rsidR="009064D0" w:rsidRPr="00DE11F2" w:rsidRDefault="009064D0" w:rsidP="009064D0">
            <w:pPr>
              <w:spacing w:line="240" w:lineRule="auto"/>
              <w:ind w:left="-70" w:firstLine="0"/>
              <w:contextualSpacing/>
              <w:jc w:val="center"/>
              <w:rPr>
                <w:rFonts w:ascii="Times New Roman" w:eastAsia="Calibri" w:hAnsi="Times New Roman" w:cs="Times New Roman"/>
                <w:sz w:val="28"/>
                <w:szCs w:val="28"/>
                <w:lang w:val="ru-RU" w:eastAsia="en-US"/>
              </w:rPr>
            </w:pPr>
          </w:p>
        </w:tc>
        <w:tc>
          <w:tcPr>
            <w:tcW w:w="4962" w:type="dxa"/>
            <w:vMerge/>
            <w:vAlign w:val="center"/>
          </w:tcPr>
          <w:p w14:paraId="64ADC0D6" w14:textId="77777777" w:rsidR="009064D0" w:rsidRPr="00DE11F2" w:rsidRDefault="009064D0" w:rsidP="009064D0">
            <w:pPr>
              <w:spacing w:line="240" w:lineRule="auto"/>
              <w:ind w:left="720" w:firstLine="0"/>
              <w:contextualSpacing/>
              <w:rPr>
                <w:rFonts w:ascii="Times New Roman" w:eastAsia="Calibri" w:hAnsi="Times New Roman" w:cs="Times New Roman"/>
                <w:sz w:val="28"/>
                <w:szCs w:val="28"/>
                <w:lang w:val="ru-RU" w:eastAsia="en-US"/>
              </w:rPr>
            </w:pPr>
          </w:p>
        </w:tc>
        <w:tc>
          <w:tcPr>
            <w:tcW w:w="567" w:type="dxa"/>
            <w:vMerge/>
            <w:vAlign w:val="center"/>
          </w:tcPr>
          <w:p w14:paraId="78CBBFCF" w14:textId="77777777" w:rsidR="009064D0" w:rsidRPr="00DE11F2" w:rsidRDefault="009064D0" w:rsidP="009064D0">
            <w:pPr>
              <w:spacing w:line="240" w:lineRule="auto"/>
              <w:ind w:left="0" w:firstLine="0"/>
              <w:jc w:val="center"/>
              <w:rPr>
                <w:rFonts w:ascii="Times New Roman" w:eastAsia="Calibri" w:hAnsi="Times New Roman" w:cs="Times New Roman"/>
                <w:sz w:val="28"/>
                <w:szCs w:val="28"/>
                <w:lang w:val="ru-RU" w:eastAsia="en-US"/>
              </w:rPr>
            </w:pPr>
          </w:p>
        </w:tc>
        <w:tc>
          <w:tcPr>
            <w:tcW w:w="567" w:type="dxa"/>
            <w:vMerge/>
            <w:vAlign w:val="center"/>
          </w:tcPr>
          <w:p w14:paraId="3B8A61E2" w14:textId="77777777" w:rsidR="009064D0" w:rsidRPr="00DE11F2" w:rsidRDefault="009064D0" w:rsidP="009064D0">
            <w:pPr>
              <w:spacing w:line="240" w:lineRule="auto"/>
              <w:ind w:left="0" w:firstLine="0"/>
              <w:jc w:val="center"/>
              <w:rPr>
                <w:rFonts w:ascii="Times New Roman" w:eastAsia="Calibri" w:hAnsi="Times New Roman" w:cs="Times New Roman"/>
                <w:sz w:val="28"/>
                <w:szCs w:val="28"/>
                <w:lang w:val="ru-RU" w:eastAsia="en-US"/>
              </w:rPr>
            </w:pPr>
          </w:p>
        </w:tc>
        <w:tc>
          <w:tcPr>
            <w:tcW w:w="850" w:type="dxa"/>
            <w:vAlign w:val="center"/>
          </w:tcPr>
          <w:p w14:paraId="46D9F457" w14:textId="77777777" w:rsidR="009064D0" w:rsidRPr="00DE11F2" w:rsidRDefault="009064D0" w:rsidP="009064D0">
            <w:pPr>
              <w:spacing w:line="240" w:lineRule="auto"/>
              <w:ind w:left="0" w:firstLine="0"/>
              <w:jc w:val="center"/>
              <w:rPr>
                <w:rFonts w:ascii="Times New Roman" w:eastAsia="Calibri" w:hAnsi="Times New Roman" w:cs="Times New Roman"/>
                <w:sz w:val="24"/>
                <w:szCs w:val="24"/>
                <w:lang w:val="ru-RU" w:eastAsia="en-US"/>
              </w:rPr>
            </w:pPr>
            <w:r w:rsidRPr="00DE11F2">
              <w:rPr>
                <w:rFonts w:ascii="Times New Roman" w:eastAsia="Calibri" w:hAnsi="Times New Roman" w:cs="Times New Roman"/>
                <w:sz w:val="24"/>
                <w:szCs w:val="24"/>
                <w:lang w:val="ru-RU" w:eastAsia="en-US"/>
              </w:rPr>
              <w:t xml:space="preserve">В </w:t>
            </w:r>
          </w:p>
          <w:p w14:paraId="327F9442" w14:textId="77777777" w:rsidR="009064D0" w:rsidRPr="00DE11F2" w:rsidRDefault="009064D0" w:rsidP="009064D0">
            <w:pPr>
              <w:spacing w:line="240" w:lineRule="auto"/>
              <w:ind w:left="0" w:firstLine="0"/>
              <w:jc w:val="center"/>
              <w:rPr>
                <w:rFonts w:ascii="Times New Roman" w:eastAsia="Calibri" w:hAnsi="Times New Roman" w:cs="Times New Roman"/>
                <w:sz w:val="24"/>
                <w:szCs w:val="24"/>
                <w:lang w:val="ru-RU" w:eastAsia="en-US"/>
              </w:rPr>
            </w:pPr>
            <w:r w:rsidRPr="00DE11F2">
              <w:rPr>
                <w:rFonts w:ascii="Times New Roman" w:eastAsia="Calibri" w:hAnsi="Times New Roman" w:cs="Times New Roman"/>
                <w:sz w:val="24"/>
                <w:szCs w:val="24"/>
                <w:lang w:val="ru-RU" w:eastAsia="en-US"/>
              </w:rPr>
              <w:t xml:space="preserve">поме-щении </w:t>
            </w:r>
          </w:p>
        </w:tc>
        <w:tc>
          <w:tcPr>
            <w:tcW w:w="851" w:type="dxa"/>
          </w:tcPr>
          <w:p w14:paraId="63677BF8" w14:textId="77777777" w:rsidR="009064D0" w:rsidRPr="00DE11F2" w:rsidRDefault="009064D0" w:rsidP="009064D0">
            <w:pPr>
              <w:spacing w:line="240" w:lineRule="auto"/>
              <w:ind w:left="0" w:firstLine="0"/>
              <w:jc w:val="center"/>
              <w:rPr>
                <w:rFonts w:ascii="Times New Roman" w:eastAsia="Calibri" w:hAnsi="Times New Roman" w:cs="Times New Roman"/>
                <w:sz w:val="24"/>
                <w:szCs w:val="24"/>
                <w:lang w:val="ru-RU" w:eastAsia="en-US"/>
              </w:rPr>
            </w:pPr>
            <w:r w:rsidRPr="00DE11F2">
              <w:rPr>
                <w:rFonts w:ascii="Times New Roman" w:eastAsia="Calibri" w:hAnsi="Times New Roman" w:cs="Times New Roman"/>
                <w:sz w:val="24"/>
                <w:szCs w:val="24"/>
                <w:lang w:val="ru-RU" w:eastAsia="en-US"/>
              </w:rPr>
              <w:t>На мест-ности</w:t>
            </w:r>
          </w:p>
        </w:tc>
        <w:tc>
          <w:tcPr>
            <w:tcW w:w="2126" w:type="dxa"/>
            <w:vMerge/>
          </w:tcPr>
          <w:p w14:paraId="140BCAB0" w14:textId="77777777" w:rsidR="009064D0" w:rsidRPr="00DE11F2" w:rsidRDefault="009064D0" w:rsidP="009064D0">
            <w:pPr>
              <w:spacing w:line="240" w:lineRule="auto"/>
              <w:ind w:left="0" w:firstLine="0"/>
              <w:jc w:val="center"/>
              <w:rPr>
                <w:rFonts w:ascii="Times New Roman" w:eastAsia="Calibri" w:hAnsi="Times New Roman" w:cs="Times New Roman"/>
                <w:sz w:val="28"/>
                <w:szCs w:val="28"/>
                <w:lang w:val="ru-RU" w:eastAsia="en-US"/>
              </w:rPr>
            </w:pPr>
          </w:p>
        </w:tc>
      </w:tr>
      <w:tr w:rsidR="009064D0" w:rsidRPr="00DE11F2" w14:paraId="22707AE1" w14:textId="77777777" w:rsidTr="009064D0">
        <w:trPr>
          <w:trHeight w:val="760"/>
        </w:trPr>
        <w:tc>
          <w:tcPr>
            <w:tcW w:w="567" w:type="dxa"/>
          </w:tcPr>
          <w:p w14:paraId="6EA09CDD" w14:textId="77777777" w:rsidR="009064D0" w:rsidRPr="00DE11F2" w:rsidRDefault="009064D0" w:rsidP="009064D0">
            <w:pPr>
              <w:numPr>
                <w:ilvl w:val="0"/>
                <w:numId w:val="42"/>
              </w:numPr>
              <w:spacing w:line="240" w:lineRule="auto"/>
              <w:ind w:left="584" w:hanging="357"/>
              <w:contextualSpacing/>
              <w:rPr>
                <w:rFonts w:ascii="Times New Roman" w:eastAsia="Calibri" w:hAnsi="Times New Roman" w:cs="Times New Roman"/>
                <w:sz w:val="28"/>
                <w:szCs w:val="28"/>
                <w:lang w:val="ru-RU" w:eastAsia="en-US"/>
              </w:rPr>
            </w:pPr>
          </w:p>
        </w:tc>
        <w:tc>
          <w:tcPr>
            <w:tcW w:w="4962" w:type="dxa"/>
            <w:vAlign w:val="center"/>
          </w:tcPr>
          <w:p w14:paraId="22AEC28C" w14:textId="77777777" w:rsidR="009064D0" w:rsidRPr="00DE11F2" w:rsidRDefault="009064D0" w:rsidP="009064D0">
            <w:pPr>
              <w:spacing w:line="240" w:lineRule="auto"/>
              <w:ind w:left="0" w:firstLine="0"/>
              <w:rPr>
                <w:rFonts w:ascii="Times New Roman" w:eastAsia="Calibri" w:hAnsi="Times New Roman" w:cs="Times New Roman"/>
                <w:sz w:val="28"/>
                <w:szCs w:val="28"/>
                <w:lang w:val="ru-RU" w:eastAsia="en-US"/>
              </w:rPr>
            </w:pPr>
            <w:r w:rsidRPr="00DE11F2">
              <w:rPr>
                <w:rFonts w:ascii="Times New Roman" w:eastAsia="Times New Roman" w:hAnsi="Times New Roman" w:cs="Times New Roman"/>
                <w:bCs/>
                <w:sz w:val="28"/>
                <w:szCs w:val="28"/>
                <w:lang w:val="ru-RU"/>
              </w:rPr>
              <w:t>Карты, схемы и планы местности. Масштаб. Основные условные знаки топографических карт</w:t>
            </w:r>
          </w:p>
        </w:tc>
        <w:tc>
          <w:tcPr>
            <w:tcW w:w="567" w:type="dxa"/>
            <w:vAlign w:val="center"/>
          </w:tcPr>
          <w:p w14:paraId="256A3CDE" w14:textId="77777777" w:rsidR="009064D0" w:rsidRPr="00DE11F2" w:rsidRDefault="009064D0" w:rsidP="009064D0">
            <w:pPr>
              <w:spacing w:line="240" w:lineRule="auto"/>
              <w:ind w:left="0" w:firstLine="0"/>
              <w:jc w:val="center"/>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4</w:t>
            </w:r>
          </w:p>
        </w:tc>
        <w:tc>
          <w:tcPr>
            <w:tcW w:w="567" w:type="dxa"/>
            <w:vAlign w:val="center"/>
          </w:tcPr>
          <w:p w14:paraId="77ADD97A" w14:textId="77777777" w:rsidR="009064D0" w:rsidRPr="00DE11F2" w:rsidRDefault="009064D0" w:rsidP="009064D0">
            <w:pPr>
              <w:spacing w:line="240" w:lineRule="auto"/>
              <w:ind w:left="0" w:firstLine="0"/>
              <w:jc w:val="center"/>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2</w:t>
            </w:r>
          </w:p>
        </w:tc>
        <w:tc>
          <w:tcPr>
            <w:tcW w:w="850" w:type="dxa"/>
            <w:vAlign w:val="center"/>
          </w:tcPr>
          <w:p w14:paraId="637D0C70" w14:textId="77777777" w:rsidR="009064D0" w:rsidRPr="00DE11F2" w:rsidRDefault="009064D0" w:rsidP="009064D0">
            <w:pPr>
              <w:spacing w:line="240" w:lineRule="auto"/>
              <w:ind w:left="0" w:firstLine="0"/>
              <w:jc w:val="center"/>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2</w:t>
            </w:r>
          </w:p>
        </w:tc>
        <w:tc>
          <w:tcPr>
            <w:tcW w:w="851" w:type="dxa"/>
            <w:vAlign w:val="center"/>
          </w:tcPr>
          <w:p w14:paraId="4F530CEA" w14:textId="77777777" w:rsidR="009064D0" w:rsidRPr="00DE11F2" w:rsidRDefault="009064D0" w:rsidP="009064D0">
            <w:pPr>
              <w:spacing w:line="240" w:lineRule="auto"/>
              <w:ind w:left="0" w:firstLine="0"/>
              <w:jc w:val="center"/>
              <w:rPr>
                <w:rFonts w:ascii="Times New Roman" w:eastAsia="Calibri" w:hAnsi="Times New Roman" w:cs="Times New Roman"/>
                <w:sz w:val="28"/>
                <w:szCs w:val="28"/>
                <w:lang w:val="ru-RU" w:eastAsia="en-US"/>
              </w:rPr>
            </w:pPr>
          </w:p>
        </w:tc>
        <w:tc>
          <w:tcPr>
            <w:tcW w:w="2126" w:type="dxa"/>
          </w:tcPr>
          <w:p w14:paraId="402339E2" w14:textId="77777777" w:rsidR="009064D0" w:rsidRPr="00DE11F2" w:rsidRDefault="009064D0" w:rsidP="009064D0">
            <w:pPr>
              <w:spacing w:line="240" w:lineRule="auto"/>
              <w:ind w:left="0" w:firstLine="0"/>
              <w:rPr>
                <w:rFonts w:ascii="Times New Roman" w:eastAsia="Calibri" w:hAnsi="Times New Roman" w:cs="Times New Roman"/>
                <w:sz w:val="24"/>
                <w:szCs w:val="24"/>
                <w:lang w:val="ru-RU" w:eastAsia="en-US"/>
              </w:rPr>
            </w:pPr>
            <w:r w:rsidRPr="00DE11F2">
              <w:rPr>
                <w:rFonts w:ascii="Times New Roman" w:eastAsia="Calibri" w:hAnsi="Times New Roman" w:cs="Times New Roman"/>
                <w:sz w:val="24"/>
                <w:szCs w:val="24"/>
                <w:lang w:val="ru-RU" w:eastAsia="en-US"/>
              </w:rPr>
              <w:t>Тестирование. Топографический диктант</w:t>
            </w:r>
          </w:p>
        </w:tc>
      </w:tr>
      <w:tr w:rsidR="009064D0" w:rsidRPr="00DE11F2" w14:paraId="1EC118E9" w14:textId="77777777" w:rsidTr="009064D0">
        <w:trPr>
          <w:trHeight w:val="454"/>
        </w:trPr>
        <w:tc>
          <w:tcPr>
            <w:tcW w:w="567" w:type="dxa"/>
          </w:tcPr>
          <w:p w14:paraId="5026D32B" w14:textId="77777777" w:rsidR="009064D0" w:rsidRPr="00DE11F2" w:rsidRDefault="009064D0" w:rsidP="009064D0">
            <w:pPr>
              <w:numPr>
                <w:ilvl w:val="0"/>
                <w:numId w:val="42"/>
              </w:numPr>
              <w:spacing w:line="240" w:lineRule="auto"/>
              <w:ind w:left="584" w:hanging="357"/>
              <w:contextualSpacing/>
              <w:rPr>
                <w:rFonts w:ascii="Times New Roman" w:eastAsia="Calibri" w:hAnsi="Times New Roman" w:cs="Times New Roman"/>
                <w:sz w:val="28"/>
                <w:szCs w:val="28"/>
                <w:lang w:val="ru-RU" w:eastAsia="en-US"/>
              </w:rPr>
            </w:pPr>
          </w:p>
        </w:tc>
        <w:tc>
          <w:tcPr>
            <w:tcW w:w="4962" w:type="dxa"/>
            <w:vAlign w:val="center"/>
          </w:tcPr>
          <w:p w14:paraId="7C7FF2C2" w14:textId="77777777" w:rsidR="009064D0" w:rsidRPr="00DE11F2" w:rsidRDefault="009064D0" w:rsidP="009064D0">
            <w:pPr>
              <w:spacing w:line="240" w:lineRule="auto"/>
              <w:ind w:left="0" w:firstLine="0"/>
              <w:contextualSpacing/>
              <w:rPr>
                <w:rFonts w:ascii="Times New Roman" w:eastAsia="Calibri" w:hAnsi="Times New Roman" w:cs="Times New Roman"/>
                <w:sz w:val="28"/>
                <w:szCs w:val="28"/>
                <w:lang w:val="ru-RU" w:eastAsia="en-US"/>
              </w:rPr>
            </w:pPr>
            <w:r w:rsidRPr="00DE11F2">
              <w:rPr>
                <w:rFonts w:ascii="Times New Roman" w:eastAsia="Times New Roman" w:hAnsi="Times New Roman" w:cs="Times New Roman"/>
                <w:bCs/>
                <w:sz w:val="28"/>
                <w:szCs w:val="28"/>
                <w:lang w:val="ru-RU"/>
              </w:rPr>
              <w:t>Карты из информационно-телекоммуникационной сети «Интернет»</w:t>
            </w:r>
          </w:p>
        </w:tc>
        <w:tc>
          <w:tcPr>
            <w:tcW w:w="567" w:type="dxa"/>
            <w:vAlign w:val="center"/>
          </w:tcPr>
          <w:p w14:paraId="5390EA05" w14:textId="77777777" w:rsidR="009064D0" w:rsidRPr="00DE11F2" w:rsidRDefault="009064D0" w:rsidP="009064D0">
            <w:pPr>
              <w:spacing w:line="240" w:lineRule="auto"/>
              <w:ind w:left="0" w:firstLine="0"/>
              <w:jc w:val="center"/>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3</w:t>
            </w:r>
          </w:p>
        </w:tc>
        <w:tc>
          <w:tcPr>
            <w:tcW w:w="567" w:type="dxa"/>
            <w:vAlign w:val="center"/>
          </w:tcPr>
          <w:p w14:paraId="796EB13B" w14:textId="77777777" w:rsidR="009064D0" w:rsidRPr="00DE11F2" w:rsidRDefault="009064D0" w:rsidP="009064D0">
            <w:pPr>
              <w:spacing w:line="240" w:lineRule="auto"/>
              <w:ind w:left="0" w:firstLine="0"/>
              <w:jc w:val="center"/>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1</w:t>
            </w:r>
          </w:p>
        </w:tc>
        <w:tc>
          <w:tcPr>
            <w:tcW w:w="850" w:type="dxa"/>
            <w:vAlign w:val="center"/>
          </w:tcPr>
          <w:p w14:paraId="26922876" w14:textId="77777777" w:rsidR="009064D0" w:rsidRPr="00DE11F2" w:rsidRDefault="009064D0" w:rsidP="009064D0">
            <w:pPr>
              <w:spacing w:line="240" w:lineRule="auto"/>
              <w:ind w:left="0" w:firstLine="0"/>
              <w:jc w:val="center"/>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1</w:t>
            </w:r>
          </w:p>
        </w:tc>
        <w:tc>
          <w:tcPr>
            <w:tcW w:w="851" w:type="dxa"/>
            <w:vAlign w:val="center"/>
          </w:tcPr>
          <w:p w14:paraId="5026EC71" w14:textId="77777777" w:rsidR="009064D0" w:rsidRPr="00DE11F2" w:rsidRDefault="009064D0" w:rsidP="009064D0">
            <w:pPr>
              <w:spacing w:line="240" w:lineRule="auto"/>
              <w:ind w:left="0" w:firstLine="0"/>
              <w:jc w:val="center"/>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1</w:t>
            </w:r>
          </w:p>
        </w:tc>
        <w:tc>
          <w:tcPr>
            <w:tcW w:w="2126" w:type="dxa"/>
          </w:tcPr>
          <w:p w14:paraId="00498006" w14:textId="77777777" w:rsidR="009064D0" w:rsidRPr="00DE11F2" w:rsidRDefault="009064D0" w:rsidP="009064D0">
            <w:pPr>
              <w:spacing w:line="240" w:lineRule="auto"/>
              <w:ind w:left="0" w:firstLine="0"/>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 xml:space="preserve">Тестирование </w:t>
            </w:r>
          </w:p>
        </w:tc>
      </w:tr>
      <w:tr w:rsidR="009064D0" w:rsidRPr="00DE11F2" w14:paraId="1ADF0DBE" w14:textId="77777777" w:rsidTr="009064D0">
        <w:trPr>
          <w:trHeight w:val="760"/>
        </w:trPr>
        <w:tc>
          <w:tcPr>
            <w:tcW w:w="567" w:type="dxa"/>
          </w:tcPr>
          <w:p w14:paraId="70E554FF" w14:textId="77777777" w:rsidR="009064D0" w:rsidRPr="00DE11F2" w:rsidRDefault="009064D0" w:rsidP="009064D0">
            <w:pPr>
              <w:numPr>
                <w:ilvl w:val="0"/>
                <w:numId w:val="42"/>
              </w:numPr>
              <w:spacing w:line="240" w:lineRule="auto"/>
              <w:ind w:left="584" w:hanging="357"/>
              <w:contextualSpacing/>
              <w:rPr>
                <w:rFonts w:ascii="Times New Roman" w:eastAsia="Calibri" w:hAnsi="Times New Roman" w:cs="Times New Roman"/>
                <w:sz w:val="28"/>
                <w:szCs w:val="28"/>
                <w:lang w:val="ru-RU" w:eastAsia="en-US"/>
              </w:rPr>
            </w:pPr>
          </w:p>
        </w:tc>
        <w:tc>
          <w:tcPr>
            <w:tcW w:w="4962" w:type="dxa"/>
            <w:vAlign w:val="center"/>
          </w:tcPr>
          <w:p w14:paraId="28FAA543" w14:textId="77777777" w:rsidR="009064D0" w:rsidRPr="00DE11F2" w:rsidRDefault="009064D0" w:rsidP="009064D0">
            <w:pPr>
              <w:widowControl w:val="0"/>
              <w:spacing w:line="240" w:lineRule="auto"/>
              <w:ind w:left="34" w:firstLine="0"/>
              <w:rPr>
                <w:rFonts w:ascii="Times New Roman" w:eastAsia="Times New Roman" w:hAnsi="Times New Roman" w:cs="Times New Roman"/>
                <w:sz w:val="28"/>
                <w:szCs w:val="28"/>
                <w:lang w:val="ru-RU"/>
              </w:rPr>
            </w:pPr>
            <w:r w:rsidRPr="00DE11F2">
              <w:rPr>
                <w:rFonts w:ascii="Times New Roman" w:eastAsia="Times New Roman" w:hAnsi="Times New Roman" w:cs="Times New Roman"/>
                <w:bCs/>
                <w:sz w:val="28"/>
                <w:szCs w:val="28"/>
                <w:lang w:val="ru-RU"/>
              </w:rPr>
              <w:t>Компас и ориентирование карты по сторонам света</w:t>
            </w:r>
          </w:p>
        </w:tc>
        <w:tc>
          <w:tcPr>
            <w:tcW w:w="567" w:type="dxa"/>
            <w:vAlign w:val="center"/>
          </w:tcPr>
          <w:p w14:paraId="32A2C119" w14:textId="77777777" w:rsidR="009064D0" w:rsidRPr="00DE11F2" w:rsidRDefault="009064D0" w:rsidP="009064D0">
            <w:pPr>
              <w:spacing w:line="240" w:lineRule="auto"/>
              <w:ind w:left="0" w:firstLine="0"/>
              <w:jc w:val="center"/>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4</w:t>
            </w:r>
          </w:p>
        </w:tc>
        <w:tc>
          <w:tcPr>
            <w:tcW w:w="567" w:type="dxa"/>
            <w:vAlign w:val="center"/>
          </w:tcPr>
          <w:p w14:paraId="28D6BA0B" w14:textId="77777777" w:rsidR="009064D0" w:rsidRPr="00DE11F2" w:rsidRDefault="009064D0" w:rsidP="009064D0">
            <w:pPr>
              <w:spacing w:line="240" w:lineRule="auto"/>
              <w:ind w:left="0" w:firstLine="0"/>
              <w:jc w:val="center"/>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1</w:t>
            </w:r>
          </w:p>
        </w:tc>
        <w:tc>
          <w:tcPr>
            <w:tcW w:w="850" w:type="dxa"/>
            <w:vAlign w:val="center"/>
          </w:tcPr>
          <w:p w14:paraId="50AC094B" w14:textId="77777777" w:rsidR="009064D0" w:rsidRPr="00DE11F2" w:rsidRDefault="009064D0" w:rsidP="009064D0">
            <w:pPr>
              <w:spacing w:line="240" w:lineRule="auto"/>
              <w:ind w:left="0" w:firstLine="0"/>
              <w:jc w:val="center"/>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1</w:t>
            </w:r>
          </w:p>
        </w:tc>
        <w:tc>
          <w:tcPr>
            <w:tcW w:w="851" w:type="dxa"/>
            <w:vAlign w:val="center"/>
          </w:tcPr>
          <w:p w14:paraId="72ED5F28" w14:textId="77777777" w:rsidR="009064D0" w:rsidRPr="00DE11F2" w:rsidRDefault="009064D0" w:rsidP="009064D0">
            <w:pPr>
              <w:spacing w:line="240" w:lineRule="auto"/>
              <w:ind w:left="0" w:firstLine="0"/>
              <w:jc w:val="center"/>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2</w:t>
            </w:r>
          </w:p>
        </w:tc>
        <w:tc>
          <w:tcPr>
            <w:tcW w:w="2126" w:type="dxa"/>
          </w:tcPr>
          <w:p w14:paraId="1768645D" w14:textId="77777777" w:rsidR="009064D0" w:rsidRPr="00DE11F2" w:rsidRDefault="009064D0" w:rsidP="009064D0">
            <w:pPr>
              <w:spacing w:line="240" w:lineRule="auto"/>
              <w:ind w:left="0" w:firstLine="0"/>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Контрольное прохождение дистанции</w:t>
            </w:r>
          </w:p>
        </w:tc>
      </w:tr>
      <w:tr w:rsidR="009064D0" w:rsidRPr="00DE11F2" w14:paraId="5D735BD1" w14:textId="77777777" w:rsidTr="009064D0">
        <w:trPr>
          <w:trHeight w:val="455"/>
        </w:trPr>
        <w:tc>
          <w:tcPr>
            <w:tcW w:w="567" w:type="dxa"/>
          </w:tcPr>
          <w:p w14:paraId="7A1EF036" w14:textId="77777777" w:rsidR="009064D0" w:rsidRPr="00DE11F2" w:rsidRDefault="009064D0" w:rsidP="009064D0">
            <w:pPr>
              <w:numPr>
                <w:ilvl w:val="0"/>
                <w:numId w:val="42"/>
              </w:numPr>
              <w:spacing w:line="240" w:lineRule="auto"/>
              <w:ind w:left="584" w:hanging="357"/>
              <w:contextualSpacing/>
              <w:rPr>
                <w:rFonts w:ascii="Times New Roman" w:eastAsia="Calibri" w:hAnsi="Times New Roman" w:cs="Times New Roman"/>
                <w:sz w:val="28"/>
                <w:szCs w:val="28"/>
                <w:lang w:val="ru-RU" w:eastAsia="en-US"/>
              </w:rPr>
            </w:pPr>
          </w:p>
        </w:tc>
        <w:tc>
          <w:tcPr>
            <w:tcW w:w="4962" w:type="dxa"/>
            <w:vAlign w:val="center"/>
          </w:tcPr>
          <w:p w14:paraId="0FF23EAE" w14:textId="77777777" w:rsidR="009064D0" w:rsidRPr="00DE11F2" w:rsidRDefault="009064D0" w:rsidP="009064D0">
            <w:pPr>
              <w:spacing w:line="240" w:lineRule="auto"/>
              <w:ind w:left="0" w:firstLine="0"/>
              <w:contextualSpacing/>
              <w:rPr>
                <w:rFonts w:ascii="Times New Roman" w:eastAsia="Calibri" w:hAnsi="Times New Roman" w:cs="Times New Roman"/>
                <w:sz w:val="28"/>
                <w:szCs w:val="28"/>
                <w:lang w:val="ru-RU" w:eastAsia="en-US"/>
              </w:rPr>
            </w:pPr>
            <w:r w:rsidRPr="00DE11F2">
              <w:rPr>
                <w:rFonts w:ascii="Times New Roman" w:eastAsia="Times New Roman" w:hAnsi="Times New Roman" w:cs="Times New Roman"/>
                <w:bCs/>
                <w:sz w:val="28"/>
                <w:szCs w:val="28"/>
                <w:lang w:val="ru-RU"/>
              </w:rPr>
              <w:t xml:space="preserve">Спортивная карта.  Соревнования по ориентированию на местности  </w:t>
            </w:r>
          </w:p>
        </w:tc>
        <w:tc>
          <w:tcPr>
            <w:tcW w:w="567" w:type="dxa"/>
            <w:vAlign w:val="center"/>
          </w:tcPr>
          <w:p w14:paraId="5B5B64D0" w14:textId="77777777" w:rsidR="009064D0" w:rsidRPr="00DE11F2" w:rsidRDefault="009064D0" w:rsidP="009064D0">
            <w:pPr>
              <w:spacing w:line="240" w:lineRule="auto"/>
              <w:ind w:left="0" w:firstLine="0"/>
              <w:jc w:val="center"/>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9</w:t>
            </w:r>
          </w:p>
        </w:tc>
        <w:tc>
          <w:tcPr>
            <w:tcW w:w="567" w:type="dxa"/>
            <w:vAlign w:val="center"/>
          </w:tcPr>
          <w:p w14:paraId="5C3763F7" w14:textId="77777777" w:rsidR="009064D0" w:rsidRPr="00DE11F2" w:rsidRDefault="009064D0" w:rsidP="009064D0">
            <w:pPr>
              <w:spacing w:line="240" w:lineRule="auto"/>
              <w:ind w:left="0" w:firstLine="0"/>
              <w:jc w:val="center"/>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2</w:t>
            </w:r>
          </w:p>
        </w:tc>
        <w:tc>
          <w:tcPr>
            <w:tcW w:w="850" w:type="dxa"/>
            <w:vAlign w:val="center"/>
          </w:tcPr>
          <w:p w14:paraId="5402E3DB" w14:textId="77777777" w:rsidR="009064D0" w:rsidRPr="00DE11F2" w:rsidRDefault="009064D0" w:rsidP="009064D0">
            <w:pPr>
              <w:spacing w:line="240" w:lineRule="auto"/>
              <w:ind w:left="0" w:firstLine="0"/>
              <w:jc w:val="center"/>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1</w:t>
            </w:r>
          </w:p>
        </w:tc>
        <w:tc>
          <w:tcPr>
            <w:tcW w:w="851" w:type="dxa"/>
            <w:vAlign w:val="center"/>
          </w:tcPr>
          <w:p w14:paraId="0DEC1C55" w14:textId="77777777" w:rsidR="009064D0" w:rsidRPr="00DE11F2" w:rsidRDefault="009064D0" w:rsidP="009064D0">
            <w:pPr>
              <w:spacing w:line="240" w:lineRule="auto"/>
              <w:ind w:left="0" w:firstLine="0"/>
              <w:jc w:val="center"/>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6</w:t>
            </w:r>
          </w:p>
        </w:tc>
        <w:tc>
          <w:tcPr>
            <w:tcW w:w="2126" w:type="dxa"/>
          </w:tcPr>
          <w:p w14:paraId="36079F34" w14:textId="77777777" w:rsidR="009064D0" w:rsidRPr="00DE11F2" w:rsidRDefault="009064D0" w:rsidP="009064D0">
            <w:pPr>
              <w:spacing w:line="240" w:lineRule="auto"/>
              <w:ind w:left="0" w:firstLine="0"/>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Участие в соревнованиях</w:t>
            </w:r>
          </w:p>
        </w:tc>
      </w:tr>
      <w:tr w:rsidR="009064D0" w:rsidRPr="00DE11F2" w14:paraId="567A4E2D" w14:textId="77777777" w:rsidTr="009064D0">
        <w:trPr>
          <w:trHeight w:val="567"/>
        </w:trPr>
        <w:tc>
          <w:tcPr>
            <w:tcW w:w="5529" w:type="dxa"/>
            <w:gridSpan w:val="2"/>
            <w:vAlign w:val="center"/>
          </w:tcPr>
          <w:p w14:paraId="2D96372B" w14:textId="77777777" w:rsidR="009064D0" w:rsidRPr="00DE11F2" w:rsidRDefault="009064D0" w:rsidP="009064D0">
            <w:pPr>
              <w:spacing w:line="240" w:lineRule="auto"/>
              <w:ind w:left="0" w:firstLine="0"/>
              <w:contextualSpacing/>
              <w:jc w:val="right"/>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 xml:space="preserve">ИТОГО:  </w:t>
            </w:r>
          </w:p>
        </w:tc>
        <w:tc>
          <w:tcPr>
            <w:tcW w:w="567" w:type="dxa"/>
            <w:vAlign w:val="center"/>
          </w:tcPr>
          <w:p w14:paraId="76CF4914" w14:textId="77777777" w:rsidR="009064D0" w:rsidRPr="00DE11F2" w:rsidRDefault="009064D0" w:rsidP="009064D0">
            <w:pPr>
              <w:spacing w:line="240" w:lineRule="auto"/>
              <w:ind w:left="0" w:firstLine="0"/>
              <w:jc w:val="center"/>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20</w:t>
            </w:r>
          </w:p>
        </w:tc>
        <w:tc>
          <w:tcPr>
            <w:tcW w:w="567" w:type="dxa"/>
            <w:vAlign w:val="center"/>
          </w:tcPr>
          <w:p w14:paraId="09338A04" w14:textId="77777777" w:rsidR="009064D0" w:rsidRPr="00DE11F2" w:rsidRDefault="009064D0" w:rsidP="009064D0">
            <w:pPr>
              <w:spacing w:line="240" w:lineRule="auto"/>
              <w:ind w:left="0" w:firstLine="0"/>
              <w:jc w:val="center"/>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6</w:t>
            </w:r>
          </w:p>
        </w:tc>
        <w:tc>
          <w:tcPr>
            <w:tcW w:w="850" w:type="dxa"/>
            <w:vAlign w:val="center"/>
          </w:tcPr>
          <w:p w14:paraId="194277C6" w14:textId="77777777" w:rsidR="009064D0" w:rsidRPr="00DE11F2" w:rsidRDefault="009064D0" w:rsidP="009064D0">
            <w:pPr>
              <w:spacing w:line="240" w:lineRule="auto"/>
              <w:ind w:left="0" w:firstLine="0"/>
              <w:jc w:val="center"/>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5</w:t>
            </w:r>
          </w:p>
        </w:tc>
        <w:tc>
          <w:tcPr>
            <w:tcW w:w="851" w:type="dxa"/>
            <w:vAlign w:val="center"/>
          </w:tcPr>
          <w:p w14:paraId="25F9A2E0" w14:textId="77777777" w:rsidR="009064D0" w:rsidRPr="00DE11F2" w:rsidRDefault="009064D0" w:rsidP="009064D0">
            <w:pPr>
              <w:spacing w:line="240" w:lineRule="auto"/>
              <w:ind w:left="0" w:firstLine="0"/>
              <w:jc w:val="center"/>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9</w:t>
            </w:r>
          </w:p>
        </w:tc>
        <w:tc>
          <w:tcPr>
            <w:tcW w:w="2126" w:type="dxa"/>
          </w:tcPr>
          <w:p w14:paraId="74EA2AD6" w14:textId="77777777" w:rsidR="009064D0" w:rsidRPr="00DE11F2" w:rsidRDefault="009064D0" w:rsidP="009064D0">
            <w:pPr>
              <w:spacing w:line="240" w:lineRule="auto"/>
              <w:ind w:left="0" w:firstLine="0"/>
              <w:rPr>
                <w:rFonts w:ascii="Times New Roman" w:eastAsia="Calibri" w:hAnsi="Times New Roman" w:cs="Times New Roman"/>
                <w:sz w:val="28"/>
                <w:szCs w:val="28"/>
                <w:lang w:val="ru-RU" w:eastAsia="en-US"/>
              </w:rPr>
            </w:pPr>
          </w:p>
        </w:tc>
      </w:tr>
    </w:tbl>
    <w:p w14:paraId="2D15E6B2" w14:textId="77777777" w:rsidR="009064D0" w:rsidRPr="00E20DBA" w:rsidRDefault="009064D0" w:rsidP="009064D0">
      <w:pPr>
        <w:ind w:left="0" w:firstLine="567"/>
        <w:jc w:val="center"/>
        <w:rPr>
          <w:rFonts w:ascii="Times New Roman" w:eastAsia="Times New Roman" w:hAnsi="Times New Roman" w:cs="Times New Roman"/>
          <w:b/>
          <w:sz w:val="28"/>
          <w:szCs w:val="28"/>
          <w:lang w:val="ru-RU"/>
        </w:rPr>
      </w:pPr>
    </w:p>
    <w:p w14:paraId="3C40060B" w14:textId="77777777" w:rsidR="009064D0" w:rsidRPr="00E20DBA" w:rsidRDefault="009064D0" w:rsidP="009064D0">
      <w:pPr>
        <w:ind w:left="0" w:firstLine="567"/>
        <w:jc w:val="center"/>
        <w:rPr>
          <w:rFonts w:ascii="Times New Roman" w:eastAsia="Times New Roman" w:hAnsi="Times New Roman" w:cs="Times New Roman"/>
          <w:b/>
          <w:sz w:val="28"/>
          <w:szCs w:val="28"/>
          <w:lang w:val="ru-RU"/>
        </w:rPr>
      </w:pPr>
      <w:r w:rsidRPr="00E20DBA">
        <w:rPr>
          <w:rFonts w:ascii="Times New Roman" w:eastAsia="Times New Roman" w:hAnsi="Times New Roman" w:cs="Times New Roman"/>
          <w:b/>
          <w:sz w:val="28"/>
          <w:szCs w:val="28"/>
          <w:lang w:val="ru-RU"/>
        </w:rPr>
        <w:t xml:space="preserve">Содержание обучения </w:t>
      </w:r>
    </w:p>
    <w:p w14:paraId="7F34A37E" w14:textId="77777777" w:rsidR="009064D0" w:rsidRPr="00E20DBA" w:rsidRDefault="009064D0" w:rsidP="009064D0">
      <w:pPr>
        <w:numPr>
          <w:ilvl w:val="0"/>
          <w:numId w:val="50"/>
        </w:numPr>
        <w:ind w:left="0" w:firstLine="567"/>
        <w:jc w:val="both"/>
        <w:rPr>
          <w:rFonts w:ascii="Times New Roman" w:eastAsia="Times New Roman" w:hAnsi="Times New Roman" w:cs="Times New Roman"/>
          <w:b/>
          <w:sz w:val="28"/>
          <w:szCs w:val="28"/>
          <w:lang w:val="ru-RU"/>
        </w:rPr>
      </w:pPr>
      <w:r w:rsidRPr="00E20DBA">
        <w:rPr>
          <w:rFonts w:ascii="Times New Roman" w:eastAsia="Times New Roman" w:hAnsi="Times New Roman" w:cs="Times New Roman"/>
          <w:b/>
          <w:sz w:val="28"/>
          <w:szCs w:val="28"/>
          <w:lang w:val="ru-RU"/>
        </w:rPr>
        <w:t>Карты, схемы и планы местности. Масштаб. Основные условные знаки топографических карт</w:t>
      </w:r>
    </w:p>
    <w:p w14:paraId="21710E43" w14:textId="77777777" w:rsidR="009064D0" w:rsidRPr="00E20DBA" w:rsidRDefault="009064D0" w:rsidP="009064D0">
      <w:pPr>
        <w:ind w:left="0" w:firstLine="567"/>
        <w:jc w:val="both"/>
        <w:rPr>
          <w:rFonts w:ascii="Times New Roman" w:eastAsia="Times New Roman" w:hAnsi="Times New Roman" w:cs="Times New Roman"/>
          <w:sz w:val="28"/>
          <w:szCs w:val="28"/>
          <w:lang w:val="ru-RU"/>
        </w:rPr>
      </w:pPr>
      <w:r w:rsidRPr="00E20DBA">
        <w:rPr>
          <w:rFonts w:ascii="Times New Roman" w:eastAsia="Times New Roman" w:hAnsi="Times New Roman" w:cs="Times New Roman"/>
          <w:sz w:val="28"/>
          <w:szCs w:val="28"/>
          <w:lang w:val="ru-RU"/>
        </w:rPr>
        <w:t>Карта – основной путеводитель туриста. Карта, план местности, схема местности, географические и топографические карты. Масштаб. Крупный, средний и мелкий масштабы. Условные знаки. Условные знаки топографических карт (основные группы знаков).</w:t>
      </w:r>
    </w:p>
    <w:p w14:paraId="093CF2FD" w14:textId="77777777" w:rsidR="009064D0" w:rsidRPr="00E20DBA" w:rsidRDefault="009064D0" w:rsidP="009064D0">
      <w:pPr>
        <w:ind w:left="0" w:firstLine="567"/>
        <w:jc w:val="both"/>
        <w:rPr>
          <w:rFonts w:ascii="Times New Roman" w:eastAsia="Times New Roman" w:hAnsi="Times New Roman" w:cs="Times New Roman"/>
          <w:sz w:val="28"/>
          <w:szCs w:val="28"/>
          <w:lang w:val="ru-RU"/>
        </w:rPr>
      </w:pPr>
      <w:r w:rsidRPr="00E20DBA">
        <w:rPr>
          <w:rFonts w:ascii="Times New Roman" w:eastAsia="Times New Roman" w:hAnsi="Times New Roman" w:cs="Times New Roman"/>
          <w:b/>
          <w:i/>
          <w:sz w:val="28"/>
          <w:szCs w:val="28"/>
          <w:lang w:val="ru-RU"/>
        </w:rPr>
        <w:t>Практические занятия:</w:t>
      </w:r>
      <w:r w:rsidRPr="00E20DBA">
        <w:rPr>
          <w:rFonts w:ascii="Times New Roman" w:eastAsia="Times New Roman" w:hAnsi="Times New Roman" w:cs="Times New Roman"/>
          <w:sz w:val="28"/>
          <w:szCs w:val="28"/>
          <w:lang w:val="ru-RU"/>
        </w:rPr>
        <w:t xml:space="preserve"> Составление плана класса, плана школьного двора.</w:t>
      </w:r>
    </w:p>
    <w:p w14:paraId="024294CD" w14:textId="77777777" w:rsidR="009064D0" w:rsidRPr="00D132B1" w:rsidRDefault="009064D0" w:rsidP="009064D0">
      <w:pPr>
        <w:numPr>
          <w:ilvl w:val="0"/>
          <w:numId w:val="50"/>
        </w:numPr>
        <w:shd w:val="clear" w:color="auto" w:fill="FFFFFF"/>
        <w:ind w:left="0" w:firstLine="567"/>
        <w:jc w:val="both"/>
        <w:rPr>
          <w:rFonts w:ascii="Times New Roman" w:eastAsia="Times New Roman" w:hAnsi="Times New Roman" w:cs="Times New Roman"/>
          <w:b/>
          <w:bCs/>
          <w:sz w:val="28"/>
          <w:szCs w:val="28"/>
          <w:lang w:val="ru-RU"/>
        </w:rPr>
      </w:pPr>
      <w:r w:rsidRPr="00D132B1">
        <w:rPr>
          <w:rFonts w:ascii="Times New Roman" w:eastAsia="Times New Roman" w:hAnsi="Times New Roman" w:cs="Times New Roman"/>
          <w:b/>
          <w:bCs/>
          <w:sz w:val="28"/>
          <w:szCs w:val="28"/>
          <w:lang w:val="ru-RU"/>
        </w:rPr>
        <w:t>Карты из информационно-телекоммуникационной сети «Интернет»</w:t>
      </w:r>
    </w:p>
    <w:p w14:paraId="4F533B7D" w14:textId="77777777" w:rsidR="009064D0" w:rsidRPr="00D132B1" w:rsidRDefault="009064D0" w:rsidP="009064D0">
      <w:pPr>
        <w:shd w:val="clear" w:color="auto" w:fill="FFFFFF"/>
        <w:ind w:left="0" w:firstLine="567"/>
        <w:jc w:val="both"/>
        <w:rPr>
          <w:rFonts w:ascii="Times New Roman" w:eastAsia="Times New Roman" w:hAnsi="Times New Roman" w:cs="Times New Roman"/>
          <w:b/>
          <w:bCs/>
          <w:i/>
          <w:sz w:val="28"/>
          <w:szCs w:val="28"/>
          <w:lang w:val="ru-RU"/>
        </w:rPr>
      </w:pPr>
      <w:r w:rsidRPr="00D132B1">
        <w:rPr>
          <w:rFonts w:ascii="Times New Roman" w:eastAsia="Times New Roman" w:hAnsi="Times New Roman" w:cs="Times New Roman"/>
          <w:bCs/>
          <w:sz w:val="28"/>
          <w:szCs w:val="28"/>
          <w:lang w:val="ru-RU"/>
        </w:rPr>
        <w:t>Основные сайты на которых размещены карты в сети «Интернет». Поиск сайтов с картами. Общегеографические карты (мелкомасштабные) и подробные (крупномасштабные), фотоснимки поверхности земли. Тематическая информация на картах из сети «Интернет». Подробные карты ближайших окрестностей.</w:t>
      </w:r>
      <w:r w:rsidRPr="00D132B1">
        <w:rPr>
          <w:rFonts w:ascii="Times New Roman" w:eastAsia="Times New Roman" w:hAnsi="Times New Roman" w:cs="Times New Roman"/>
          <w:b/>
          <w:bCs/>
          <w:i/>
          <w:sz w:val="28"/>
          <w:szCs w:val="28"/>
          <w:lang w:val="ru-RU"/>
        </w:rPr>
        <w:t xml:space="preserve"> </w:t>
      </w:r>
    </w:p>
    <w:p w14:paraId="471DFB09" w14:textId="77777777" w:rsidR="009064D0" w:rsidRPr="00D132B1" w:rsidRDefault="009064D0" w:rsidP="009064D0">
      <w:pPr>
        <w:shd w:val="clear" w:color="auto" w:fill="FFFFFF"/>
        <w:ind w:left="0" w:firstLine="567"/>
        <w:jc w:val="both"/>
        <w:rPr>
          <w:rFonts w:ascii="Times New Roman" w:eastAsia="Times New Roman" w:hAnsi="Times New Roman" w:cs="Times New Roman"/>
          <w:bCs/>
          <w:sz w:val="28"/>
          <w:szCs w:val="28"/>
          <w:lang w:val="ru-RU"/>
        </w:rPr>
      </w:pPr>
      <w:r w:rsidRPr="00D132B1">
        <w:rPr>
          <w:rFonts w:ascii="Times New Roman" w:eastAsia="Times New Roman" w:hAnsi="Times New Roman" w:cs="Times New Roman"/>
          <w:b/>
          <w:bCs/>
          <w:i/>
          <w:sz w:val="28"/>
          <w:szCs w:val="28"/>
          <w:lang w:val="ru-RU"/>
        </w:rPr>
        <w:t>Практические занятия:</w:t>
      </w:r>
      <w:r w:rsidRPr="00D132B1">
        <w:rPr>
          <w:rFonts w:ascii="Times New Roman" w:eastAsia="Times New Roman" w:hAnsi="Times New Roman" w:cs="Times New Roman"/>
          <w:bCs/>
          <w:sz w:val="28"/>
          <w:szCs w:val="28"/>
          <w:lang w:val="ru-RU"/>
        </w:rPr>
        <w:t xml:space="preserve"> Поиск в информационно-телекоммуникационной сети «Интернет» карт, их изучение в разных масштабах. Скачивание карт ближайших окрестностей, определение на местности объектов нанесенных на карты.</w:t>
      </w:r>
    </w:p>
    <w:p w14:paraId="643463D4" w14:textId="77777777" w:rsidR="009064D0" w:rsidRPr="00D132B1" w:rsidRDefault="009064D0" w:rsidP="009064D0">
      <w:pPr>
        <w:numPr>
          <w:ilvl w:val="0"/>
          <w:numId w:val="50"/>
        </w:numPr>
        <w:ind w:left="0" w:firstLine="567"/>
        <w:jc w:val="both"/>
        <w:rPr>
          <w:rFonts w:ascii="Times New Roman" w:eastAsia="Times New Roman" w:hAnsi="Times New Roman" w:cs="Times New Roman"/>
          <w:b/>
          <w:bCs/>
          <w:sz w:val="28"/>
          <w:szCs w:val="28"/>
          <w:lang w:val="ru-RU"/>
        </w:rPr>
      </w:pPr>
      <w:r w:rsidRPr="00D132B1">
        <w:rPr>
          <w:rFonts w:ascii="Times New Roman" w:eastAsia="Times New Roman" w:hAnsi="Times New Roman" w:cs="Times New Roman"/>
          <w:b/>
          <w:bCs/>
          <w:sz w:val="28"/>
          <w:szCs w:val="28"/>
          <w:lang w:val="ru-RU"/>
        </w:rPr>
        <w:t xml:space="preserve"> Компас и ориентирование карты по сторонам света</w:t>
      </w:r>
    </w:p>
    <w:p w14:paraId="48E6BADE" w14:textId="77777777" w:rsidR="009064D0" w:rsidRPr="00D132B1" w:rsidRDefault="009064D0" w:rsidP="009064D0">
      <w:pPr>
        <w:shd w:val="clear" w:color="auto" w:fill="FFFFFF"/>
        <w:ind w:left="0" w:firstLine="567"/>
        <w:jc w:val="both"/>
        <w:rPr>
          <w:rFonts w:ascii="Times New Roman" w:eastAsia="Times New Roman" w:hAnsi="Times New Roman" w:cs="Times New Roman"/>
          <w:b/>
          <w:bCs/>
          <w:color w:val="FF0000"/>
          <w:sz w:val="28"/>
          <w:szCs w:val="28"/>
          <w:lang w:val="ru-RU"/>
        </w:rPr>
      </w:pPr>
      <w:r w:rsidRPr="00D132B1">
        <w:rPr>
          <w:rFonts w:ascii="Times New Roman" w:eastAsia="Times New Roman" w:hAnsi="Times New Roman" w:cs="Times New Roman"/>
          <w:bCs/>
          <w:sz w:val="28"/>
          <w:szCs w:val="28"/>
          <w:lang w:val="ru-RU"/>
        </w:rPr>
        <w:t>Стороны света. Компас,  его  устройство. Электронный и магнитный компас. Магнитный и географический меридианы. Определение сторон света с использованием компаса. Ориентирование карты, плана по компасу. Движение с использованием компаса по определенному направлению – по  азимуту, в заданную точку местности.</w:t>
      </w:r>
    </w:p>
    <w:p w14:paraId="569BC458" w14:textId="77777777" w:rsidR="009064D0" w:rsidRPr="00D132B1" w:rsidRDefault="009064D0" w:rsidP="009064D0">
      <w:pPr>
        <w:ind w:left="0" w:firstLine="567"/>
        <w:jc w:val="both"/>
        <w:rPr>
          <w:rFonts w:ascii="Times New Roman" w:eastAsia="Times New Roman" w:hAnsi="Times New Roman" w:cs="Times New Roman"/>
          <w:sz w:val="28"/>
          <w:szCs w:val="28"/>
          <w:lang w:val="ru-RU"/>
        </w:rPr>
      </w:pPr>
      <w:r w:rsidRPr="00D132B1">
        <w:rPr>
          <w:rFonts w:ascii="Times New Roman" w:eastAsia="Times New Roman" w:hAnsi="Times New Roman" w:cs="Times New Roman"/>
          <w:b/>
          <w:i/>
          <w:sz w:val="28"/>
          <w:szCs w:val="28"/>
          <w:lang w:val="ru-RU"/>
        </w:rPr>
        <w:t>Практические занятия:</w:t>
      </w:r>
      <w:r w:rsidRPr="00D132B1">
        <w:rPr>
          <w:rFonts w:ascii="Times New Roman" w:eastAsia="Times New Roman" w:hAnsi="Times New Roman" w:cs="Times New Roman"/>
          <w:sz w:val="28"/>
          <w:szCs w:val="28"/>
          <w:lang w:val="ru-RU"/>
        </w:rPr>
        <w:t xml:space="preserve"> Ориентирование по компасу плана класса, плана школьного двора, определение на планах направления на север.</w:t>
      </w:r>
    </w:p>
    <w:p w14:paraId="30C83AD0" w14:textId="77777777" w:rsidR="009064D0" w:rsidRPr="00D132B1" w:rsidRDefault="009064D0" w:rsidP="009064D0">
      <w:pPr>
        <w:ind w:left="0" w:firstLine="567"/>
        <w:jc w:val="both"/>
        <w:rPr>
          <w:rFonts w:ascii="Times New Roman" w:eastAsia="Times New Roman" w:hAnsi="Times New Roman" w:cs="Times New Roman"/>
          <w:sz w:val="28"/>
          <w:szCs w:val="28"/>
          <w:lang w:val="ru-RU"/>
        </w:rPr>
      </w:pPr>
      <w:r w:rsidRPr="00D132B1">
        <w:rPr>
          <w:rFonts w:ascii="Times New Roman" w:eastAsia="Times New Roman" w:hAnsi="Times New Roman" w:cs="Times New Roman"/>
          <w:sz w:val="28"/>
          <w:szCs w:val="28"/>
          <w:lang w:val="ru-RU"/>
        </w:rPr>
        <w:t xml:space="preserve">Нанесение на планы магнитного меридиана. </w:t>
      </w:r>
    </w:p>
    <w:p w14:paraId="0C85050C" w14:textId="77777777" w:rsidR="009064D0" w:rsidRPr="00D132B1" w:rsidRDefault="009064D0" w:rsidP="009064D0">
      <w:pPr>
        <w:ind w:left="0" w:firstLine="567"/>
        <w:jc w:val="both"/>
        <w:rPr>
          <w:rFonts w:ascii="Times New Roman" w:eastAsia="Times New Roman" w:hAnsi="Times New Roman" w:cs="Times New Roman"/>
          <w:sz w:val="28"/>
          <w:szCs w:val="28"/>
          <w:lang w:val="ru-RU"/>
        </w:rPr>
      </w:pPr>
      <w:r w:rsidRPr="00D132B1">
        <w:rPr>
          <w:rFonts w:ascii="Times New Roman" w:eastAsia="Times New Roman" w:hAnsi="Times New Roman" w:cs="Times New Roman"/>
          <w:sz w:val="28"/>
          <w:szCs w:val="28"/>
          <w:lang w:val="ru-RU"/>
        </w:rPr>
        <w:t xml:space="preserve">Движение с помощью карты и компаса. </w:t>
      </w:r>
    </w:p>
    <w:p w14:paraId="661F5BC6" w14:textId="77777777" w:rsidR="009064D0" w:rsidRPr="00D132B1" w:rsidRDefault="009064D0" w:rsidP="009064D0">
      <w:pPr>
        <w:numPr>
          <w:ilvl w:val="0"/>
          <w:numId w:val="50"/>
        </w:numPr>
        <w:shd w:val="clear" w:color="auto" w:fill="FFFFFF"/>
        <w:ind w:left="0" w:firstLine="567"/>
        <w:jc w:val="both"/>
        <w:rPr>
          <w:rFonts w:ascii="Times New Roman" w:eastAsia="Times New Roman" w:hAnsi="Times New Roman" w:cs="Times New Roman"/>
          <w:bCs/>
          <w:sz w:val="28"/>
          <w:szCs w:val="28"/>
          <w:lang w:val="ru-RU"/>
        </w:rPr>
      </w:pPr>
      <w:r w:rsidRPr="00D132B1">
        <w:rPr>
          <w:rFonts w:ascii="Times New Roman" w:eastAsia="Times New Roman" w:hAnsi="Times New Roman" w:cs="Times New Roman"/>
          <w:b/>
          <w:bCs/>
          <w:sz w:val="28"/>
          <w:szCs w:val="28"/>
          <w:lang w:val="ru-RU"/>
        </w:rPr>
        <w:t>Спортивная карта. Соревнования по ориентированию на местности</w:t>
      </w:r>
      <w:r w:rsidRPr="00D132B1">
        <w:rPr>
          <w:rFonts w:ascii="Times New Roman" w:eastAsia="Times New Roman" w:hAnsi="Times New Roman" w:cs="Times New Roman"/>
          <w:bCs/>
          <w:sz w:val="28"/>
          <w:szCs w:val="28"/>
          <w:lang w:val="ru-RU"/>
        </w:rPr>
        <w:t xml:space="preserve">  </w:t>
      </w:r>
    </w:p>
    <w:p w14:paraId="5C10A088" w14:textId="77777777" w:rsidR="009064D0" w:rsidRPr="00D132B1" w:rsidRDefault="009064D0" w:rsidP="009064D0">
      <w:pPr>
        <w:shd w:val="clear" w:color="auto" w:fill="FFFFFF"/>
        <w:ind w:left="0" w:firstLine="567"/>
        <w:jc w:val="both"/>
        <w:rPr>
          <w:rFonts w:ascii="Times New Roman" w:eastAsia="Times New Roman" w:hAnsi="Times New Roman" w:cs="Times New Roman"/>
          <w:bCs/>
          <w:sz w:val="28"/>
          <w:szCs w:val="28"/>
          <w:lang w:val="ru-RU"/>
        </w:rPr>
      </w:pPr>
      <w:r w:rsidRPr="00D132B1">
        <w:rPr>
          <w:rFonts w:ascii="Times New Roman" w:eastAsia="Times New Roman" w:hAnsi="Times New Roman" w:cs="Times New Roman"/>
          <w:bCs/>
          <w:sz w:val="28"/>
          <w:szCs w:val="28"/>
          <w:lang w:val="ru-RU"/>
        </w:rPr>
        <w:t>Спортивное ориентирование, краткая история. Соревнования по ориентированию в программе туристских мероприятий. Соревнования в заданном направлении. Соревнования по выбору. Соревнования по нитке (линейное ориентирование). Спортивная карта. Основные условные знаки спортивных карт. Трасса соревнований по ориентированию. Старт,  финиш, контрольные пункты (оборудование на местности и обозначение на карте). Призма, средства отметки, порядок отметки и ее проверка.</w:t>
      </w:r>
    </w:p>
    <w:p w14:paraId="04EB66F0" w14:textId="77777777" w:rsidR="009064D0" w:rsidRPr="00D132B1" w:rsidRDefault="009064D0" w:rsidP="009064D0">
      <w:pPr>
        <w:shd w:val="clear" w:color="auto" w:fill="FFFFFF"/>
        <w:ind w:left="0" w:firstLine="567"/>
        <w:jc w:val="both"/>
        <w:rPr>
          <w:rFonts w:ascii="Times New Roman" w:eastAsia="Times New Roman" w:hAnsi="Times New Roman" w:cs="Times New Roman"/>
          <w:bCs/>
          <w:sz w:val="28"/>
          <w:szCs w:val="28"/>
          <w:lang w:val="ru-RU"/>
        </w:rPr>
      </w:pPr>
      <w:r w:rsidRPr="00D132B1">
        <w:rPr>
          <w:rFonts w:ascii="Times New Roman" w:eastAsia="Times New Roman" w:hAnsi="Times New Roman" w:cs="Times New Roman"/>
          <w:b/>
          <w:bCs/>
          <w:i/>
          <w:sz w:val="28"/>
          <w:szCs w:val="28"/>
          <w:lang w:val="ru-RU"/>
        </w:rPr>
        <w:t>Практические занятия:</w:t>
      </w:r>
      <w:r w:rsidRPr="00D132B1">
        <w:rPr>
          <w:rFonts w:ascii="Times New Roman" w:eastAsia="Times New Roman" w:hAnsi="Times New Roman" w:cs="Times New Roman"/>
          <w:bCs/>
          <w:sz w:val="28"/>
          <w:szCs w:val="28"/>
          <w:lang w:val="ru-RU"/>
        </w:rPr>
        <w:t xml:space="preserve"> Прохождение тренировочных дистанций.</w:t>
      </w:r>
      <w:r w:rsidRPr="00D132B1">
        <w:rPr>
          <w:rFonts w:ascii="Times New Roman" w:eastAsia="Times New Roman" w:hAnsi="Times New Roman" w:cs="Times New Roman"/>
          <w:b/>
          <w:bCs/>
          <w:color w:val="FF0000"/>
          <w:sz w:val="28"/>
          <w:szCs w:val="28"/>
          <w:lang w:val="ru-RU"/>
        </w:rPr>
        <w:t xml:space="preserve">  </w:t>
      </w:r>
      <w:r w:rsidRPr="00D132B1">
        <w:rPr>
          <w:rFonts w:ascii="Times New Roman" w:eastAsia="Times New Roman" w:hAnsi="Times New Roman" w:cs="Times New Roman"/>
          <w:bCs/>
          <w:sz w:val="28"/>
          <w:szCs w:val="28"/>
          <w:lang w:val="ru-RU"/>
        </w:rPr>
        <w:t>Участие в соревнованиях.</w:t>
      </w:r>
    </w:p>
    <w:p w14:paraId="55D8BD62" w14:textId="77777777" w:rsidR="009064D0" w:rsidRPr="00E20DBA" w:rsidRDefault="009064D0" w:rsidP="009064D0">
      <w:pPr>
        <w:ind w:left="0" w:firstLine="567"/>
        <w:jc w:val="both"/>
        <w:rPr>
          <w:rFonts w:ascii="Times New Roman" w:eastAsia="Times New Roman" w:hAnsi="Times New Roman" w:cs="Times New Roman"/>
          <w:b/>
          <w:sz w:val="28"/>
          <w:szCs w:val="28"/>
          <w:lang w:val="ru-RU"/>
        </w:rPr>
      </w:pPr>
      <w:r w:rsidRPr="00E20DBA">
        <w:rPr>
          <w:rFonts w:ascii="Times New Roman" w:eastAsia="Times New Roman" w:hAnsi="Times New Roman" w:cs="Times New Roman"/>
          <w:b/>
          <w:sz w:val="28"/>
          <w:szCs w:val="28"/>
          <w:lang w:val="ru-RU"/>
        </w:rPr>
        <w:t>Практические занятия в классе – 5  часов</w:t>
      </w:r>
    </w:p>
    <w:p w14:paraId="76E63B47" w14:textId="77777777" w:rsidR="009064D0" w:rsidRPr="00E20DBA" w:rsidRDefault="009064D0" w:rsidP="009064D0">
      <w:pPr>
        <w:numPr>
          <w:ilvl w:val="0"/>
          <w:numId w:val="28"/>
        </w:numPr>
        <w:ind w:left="0" w:firstLine="567"/>
        <w:jc w:val="both"/>
        <w:rPr>
          <w:rFonts w:ascii="Times New Roman" w:eastAsia="Times New Roman" w:hAnsi="Times New Roman" w:cs="Times New Roman"/>
          <w:sz w:val="28"/>
          <w:szCs w:val="28"/>
          <w:lang w:val="ru-RU"/>
        </w:rPr>
      </w:pPr>
      <w:r w:rsidRPr="00E20DBA">
        <w:rPr>
          <w:rFonts w:ascii="Times New Roman" w:eastAsia="Times New Roman" w:hAnsi="Times New Roman" w:cs="Times New Roman"/>
          <w:sz w:val="28"/>
          <w:szCs w:val="28"/>
          <w:lang w:val="ru-RU"/>
        </w:rPr>
        <w:t>Составление плана класса. Ориентирование плана  по сторонам света с использованием компаса.</w:t>
      </w:r>
    </w:p>
    <w:p w14:paraId="797D1B76" w14:textId="77777777" w:rsidR="009064D0" w:rsidRPr="00E20DBA" w:rsidRDefault="009064D0" w:rsidP="009064D0">
      <w:pPr>
        <w:numPr>
          <w:ilvl w:val="0"/>
          <w:numId w:val="28"/>
        </w:numPr>
        <w:ind w:left="0" w:firstLine="567"/>
        <w:jc w:val="both"/>
        <w:rPr>
          <w:rFonts w:ascii="Times New Roman" w:eastAsia="Times New Roman" w:hAnsi="Times New Roman" w:cs="Times New Roman"/>
          <w:sz w:val="28"/>
          <w:szCs w:val="28"/>
          <w:lang w:val="ru-RU"/>
        </w:rPr>
      </w:pPr>
      <w:r w:rsidRPr="00E20DBA">
        <w:rPr>
          <w:rFonts w:ascii="Times New Roman" w:eastAsia="Times New Roman" w:hAnsi="Times New Roman" w:cs="Times New Roman"/>
          <w:sz w:val="28"/>
          <w:szCs w:val="28"/>
          <w:lang w:val="ru-RU"/>
        </w:rPr>
        <w:t>Составление плана школьного двора. Ориентирование плана по сторонам света с использованием компаса.</w:t>
      </w:r>
    </w:p>
    <w:p w14:paraId="4F9363B2" w14:textId="77777777" w:rsidR="009064D0" w:rsidRPr="00E20DBA" w:rsidRDefault="009064D0" w:rsidP="009064D0">
      <w:pPr>
        <w:ind w:left="0" w:firstLine="567"/>
        <w:jc w:val="both"/>
        <w:rPr>
          <w:rFonts w:ascii="Times New Roman" w:eastAsia="Times New Roman" w:hAnsi="Times New Roman" w:cs="Times New Roman"/>
          <w:b/>
          <w:sz w:val="28"/>
          <w:szCs w:val="28"/>
          <w:lang w:val="ru-RU"/>
        </w:rPr>
      </w:pPr>
      <w:r w:rsidRPr="00E20DBA">
        <w:rPr>
          <w:rFonts w:ascii="Times New Roman" w:eastAsia="Times New Roman" w:hAnsi="Times New Roman" w:cs="Times New Roman"/>
          <w:b/>
          <w:sz w:val="28"/>
          <w:szCs w:val="28"/>
          <w:lang w:val="ru-RU"/>
        </w:rPr>
        <w:t>Практические занятия на местности – 9  часа</w:t>
      </w:r>
    </w:p>
    <w:p w14:paraId="646477CE" w14:textId="77777777" w:rsidR="009064D0" w:rsidRPr="00E20DBA" w:rsidRDefault="009064D0" w:rsidP="009064D0">
      <w:pPr>
        <w:numPr>
          <w:ilvl w:val="0"/>
          <w:numId w:val="29"/>
        </w:numPr>
        <w:ind w:left="0" w:firstLine="567"/>
        <w:jc w:val="both"/>
        <w:rPr>
          <w:rFonts w:ascii="Times New Roman" w:eastAsia="Times New Roman" w:hAnsi="Times New Roman" w:cs="Times New Roman"/>
          <w:sz w:val="28"/>
          <w:szCs w:val="28"/>
          <w:lang w:val="ru-RU"/>
        </w:rPr>
      </w:pPr>
      <w:r w:rsidRPr="00E20DBA">
        <w:rPr>
          <w:rFonts w:ascii="Times New Roman" w:eastAsia="Times New Roman" w:hAnsi="Times New Roman" w:cs="Times New Roman"/>
          <w:sz w:val="28"/>
          <w:szCs w:val="28"/>
          <w:lang w:val="ru-RU"/>
        </w:rPr>
        <w:t xml:space="preserve">Ориентирование планов класса и  школьного двора. Объекты местности вокруг школы, их изображение на плане. </w:t>
      </w:r>
    </w:p>
    <w:p w14:paraId="7D55195C" w14:textId="77777777" w:rsidR="009064D0" w:rsidRPr="00E20DBA" w:rsidRDefault="009064D0" w:rsidP="009064D0">
      <w:pPr>
        <w:numPr>
          <w:ilvl w:val="0"/>
          <w:numId w:val="29"/>
        </w:numPr>
        <w:ind w:left="0" w:firstLine="567"/>
        <w:jc w:val="both"/>
        <w:rPr>
          <w:rFonts w:ascii="Times New Roman" w:eastAsia="Times New Roman" w:hAnsi="Times New Roman" w:cs="Times New Roman"/>
          <w:sz w:val="28"/>
          <w:szCs w:val="28"/>
          <w:lang w:val="ru-RU"/>
        </w:rPr>
      </w:pPr>
      <w:r w:rsidRPr="00E20DBA">
        <w:rPr>
          <w:rFonts w:ascii="Times New Roman" w:eastAsia="Times New Roman" w:hAnsi="Times New Roman" w:cs="Times New Roman"/>
          <w:sz w:val="28"/>
          <w:szCs w:val="28"/>
          <w:lang w:val="ru-RU"/>
        </w:rPr>
        <w:t xml:space="preserve">Движение с помощью карты и компаса </w:t>
      </w:r>
    </w:p>
    <w:p w14:paraId="44BAE478" w14:textId="77777777" w:rsidR="009064D0" w:rsidRDefault="009064D0" w:rsidP="009064D0">
      <w:pPr>
        <w:numPr>
          <w:ilvl w:val="0"/>
          <w:numId w:val="29"/>
        </w:numPr>
        <w:ind w:left="0" w:firstLine="567"/>
        <w:jc w:val="both"/>
        <w:rPr>
          <w:rFonts w:ascii="Times New Roman" w:eastAsia="Times New Roman" w:hAnsi="Times New Roman" w:cs="Times New Roman"/>
          <w:sz w:val="28"/>
          <w:szCs w:val="28"/>
          <w:lang w:val="ru-RU"/>
        </w:rPr>
      </w:pPr>
      <w:r w:rsidRPr="00E20DBA">
        <w:rPr>
          <w:rFonts w:ascii="Times New Roman" w:eastAsia="Times New Roman" w:hAnsi="Times New Roman" w:cs="Times New Roman"/>
          <w:sz w:val="28"/>
          <w:szCs w:val="28"/>
          <w:lang w:val="ru-RU"/>
        </w:rPr>
        <w:t xml:space="preserve">Соревнования - квест на местности. </w:t>
      </w:r>
    </w:p>
    <w:p w14:paraId="50DBA7C9" w14:textId="77777777" w:rsidR="009064D0" w:rsidRPr="00E20DBA" w:rsidRDefault="009064D0" w:rsidP="009064D0">
      <w:pPr>
        <w:ind w:left="567" w:firstLine="0"/>
        <w:jc w:val="both"/>
        <w:rPr>
          <w:rFonts w:ascii="Times New Roman" w:eastAsia="Times New Roman" w:hAnsi="Times New Roman" w:cs="Times New Roman"/>
          <w:sz w:val="28"/>
          <w:szCs w:val="28"/>
          <w:lang w:val="ru-RU"/>
        </w:rPr>
      </w:pPr>
    </w:p>
    <w:p w14:paraId="15C09BD8" w14:textId="77777777" w:rsidR="009064D0" w:rsidRPr="00E20DBA" w:rsidRDefault="009064D0" w:rsidP="009064D0">
      <w:pPr>
        <w:numPr>
          <w:ilvl w:val="0"/>
          <w:numId w:val="53"/>
        </w:numPr>
        <w:ind w:left="0" w:firstLine="567"/>
        <w:rPr>
          <w:rFonts w:ascii="Times New Roman" w:eastAsia="Calibri" w:hAnsi="Times New Roman" w:cs="Times New Roman"/>
          <w:b/>
          <w:bCs/>
          <w:sz w:val="28"/>
          <w:szCs w:val="28"/>
          <w:lang w:val="ru-RU" w:eastAsia="en-US"/>
        </w:rPr>
      </w:pPr>
      <w:r w:rsidRPr="00E20DBA">
        <w:rPr>
          <w:rFonts w:ascii="Times New Roman" w:eastAsia="Calibri" w:hAnsi="Times New Roman" w:cs="Times New Roman"/>
          <w:b/>
          <w:bCs/>
          <w:sz w:val="28"/>
          <w:szCs w:val="28"/>
          <w:lang w:val="ru-RU" w:eastAsia="en-US"/>
        </w:rPr>
        <w:t>Планируемые результаты</w:t>
      </w:r>
    </w:p>
    <w:p w14:paraId="19276E6F" w14:textId="77777777" w:rsidR="009064D0" w:rsidRPr="00D132B1" w:rsidRDefault="009064D0" w:rsidP="009064D0">
      <w:pPr>
        <w:widowControl w:val="0"/>
        <w:tabs>
          <w:tab w:val="left" w:pos="534"/>
          <w:tab w:val="left" w:leader="dot" w:pos="9463"/>
        </w:tabs>
        <w:ind w:left="0" w:firstLine="567"/>
        <w:jc w:val="both"/>
        <w:rPr>
          <w:rFonts w:ascii="Times New Roman" w:eastAsia="Times New Roman" w:hAnsi="Times New Roman" w:cs="Times New Roman"/>
          <w:b/>
          <w:sz w:val="28"/>
          <w:szCs w:val="28"/>
          <w:lang w:val="ru-RU" w:eastAsia="en-US"/>
        </w:rPr>
      </w:pPr>
      <w:r w:rsidRPr="00D132B1">
        <w:rPr>
          <w:rFonts w:ascii="Times New Roman" w:eastAsia="Times New Roman" w:hAnsi="Times New Roman" w:cs="Times New Roman"/>
          <w:b/>
          <w:sz w:val="28"/>
          <w:szCs w:val="28"/>
          <w:lang w:val="ru-RU" w:eastAsia="en-US"/>
        </w:rPr>
        <w:t>Формы отслеживания и фиксации образовательных результатов</w:t>
      </w:r>
    </w:p>
    <w:p w14:paraId="18C45E4F" w14:textId="77777777" w:rsidR="009064D0" w:rsidRPr="00D132B1" w:rsidRDefault="009064D0" w:rsidP="009064D0">
      <w:pPr>
        <w:widowControl w:val="0"/>
        <w:tabs>
          <w:tab w:val="left" w:pos="534"/>
          <w:tab w:val="left" w:leader="dot" w:pos="9463"/>
        </w:tabs>
        <w:ind w:left="0" w:firstLine="567"/>
        <w:jc w:val="both"/>
        <w:rPr>
          <w:rFonts w:ascii="Times New Roman" w:eastAsia="Times New Roman" w:hAnsi="Times New Roman" w:cs="Times New Roman"/>
          <w:sz w:val="28"/>
          <w:szCs w:val="28"/>
          <w:lang w:val="ru-RU" w:eastAsia="en-US"/>
        </w:rPr>
      </w:pPr>
      <w:r w:rsidRPr="00D132B1">
        <w:rPr>
          <w:rFonts w:ascii="Times New Roman" w:eastAsia="Times New Roman" w:hAnsi="Times New Roman" w:cs="Times New Roman"/>
          <w:sz w:val="28"/>
          <w:szCs w:val="28"/>
          <w:lang w:val="ru-RU" w:eastAsia="en-US"/>
        </w:rPr>
        <w:t xml:space="preserve">Мониторинг результативности освоения программы дополнительного образования детей разработан с учетом требований нового ФГОС и ориентирован на оценку уровня предметных достижений, метапредметных (регулятивных, коммуникативно-информационных, познавательных) достижений; личностных (профессионального, жизненного самоопределения, нравственно-эстетической ориентации). </w:t>
      </w:r>
    </w:p>
    <w:p w14:paraId="4062C934" w14:textId="77777777" w:rsidR="009064D0" w:rsidRPr="00D132B1" w:rsidRDefault="009064D0" w:rsidP="009064D0">
      <w:pPr>
        <w:widowControl w:val="0"/>
        <w:tabs>
          <w:tab w:val="left" w:pos="534"/>
          <w:tab w:val="left" w:leader="dot" w:pos="9463"/>
        </w:tabs>
        <w:ind w:left="0" w:firstLine="567"/>
        <w:jc w:val="both"/>
        <w:rPr>
          <w:rFonts w:ascii="Times New Roman" w:eastAsia="Times New Roman" w:hAnsi="Times New Roman" w:cs="Times New Roman"/>
          <w:sz w:val="28"/>
          <w:szCs w:val="28"/>
          <w:lang w:val="ru-RU" w:eastAsia="en-US"/>
        </w:rPr>
      </w:pPr>
      <w:r w:rsidRPr="00D132B1">
        <w:rPr>
          <w:rFonts w:ascii="Times New Roman" w:eastAsia="Times New Roman" w:hAnsi="Times New Roman" w:cs="Times New Roman"/>
          <w:sz w:val="28"/>
          <w:szCs w:val="28"/>
          <w:lang w:val="ru-RU" w:eastAsia="en-US"/>
        </w:rPr>
        <w:t xml:space="preserve">Первоначальная диагностика проводится в начале освоения модуля при поступлении в объединение, когда проводится первичное собеседование, тестирование общих знаний, беседы с родителями. </w:t>
      </w:r>
    </w:p>
    <w:p w14:paraId="28CD94D4" w14:textId="77777777" w:rsidR="009064D0" w:rsidRPr="00D132B1" w:rsidRDefault="009064D0" w:rsidP="009064D0">
      <w:pPr>
        <w:ind w:left="0" w:firstLine="567"/>
        <w:jc w:val="both"/>
        <w:rPr>
          <w:rFonts w:ascii="Times New Roman" w:eastAsia="Calibri" w:hAnsi="Times New Roman" w:cs="Times New Roman"/>
          <w:b/>
          <w:bCs/>
          <w:sz w:val="28"/>
          <w:szCs w:val="28"/>
          <w:lang w:val="ru-RU" w:eastAsia="en-US"/>
        </w:rPr>
      </w:pPr>
      <w:r w:rsidRPr="00D132B1">
        <w:rPr>
          <w:rFonts w:ascii="Times New Roman" w:eastAsia="Calibri" w:hAnsi="Times New Roman" w:cs="Times New Roman"/>
          <w:bCs/>
          <w:sz w:val="28"/>
          <w:szCs w:val="28"/>
          <w:lang w:val="ru-RU" w:eastAsia="en-US"/>
        </w:rPr>
        <w:t>Программа предполагает  три типа результатов, на формирование которых она направлена – это образовательные, предметные и компетентностные результаты.</w:t>
      </w:r>
    </w:p>
    <w:p w14:paraId="71D340AF" w14:textId="77777777" w:rsidR="009064D0" w:rsidRPr="00D132B1" w:rsidRDefault="009064D0" w:rsidP="009064D0">
      <w:pPr>
        <w:widowControl w:val="0"/>
        <w:ind w:left="0" w:firstLine="567"/>
        <w:jc w:val="both"/>
        <w:rPr>
          <w:rFonts w:ascii="Times New Roman" w:eastAsia="Times New Roman" w:hAnsi="Times New Roman" w:cs="Times New Roman"/>
          <w:sz w:val="28"/>
          <w:szCs w:val="28"/>
          <w:lang w:val="ru-RU"/>
        </w:rPr>
      </w:pPr>
      <w:r w:rsidRPr="00D132B1">
        <w:rPr>
          <w:rFonts w:ascii="Times New Roman" w:eastAsia="Times New Roman" w:hAnsi="Times New Roman" w:cs="Times New Roman"/>
          <w:sz w:val="28"/>
          <w:szCs w:val="28"/>
          <w:lang w:val="ru-RU"/>
        </w:rPr>
        <w:t>Ожидаемым результатом</w:t>
      </w:r>
      <w:r w:rsidRPr="00D132B1">
        <w:rPr>
          <w:rFonts w:ascii="Times New Roman" w:eastAsia="Times New Roman" w:hAnsi="Times New Roman" w:cs="Times New Roman"/>
          <w:b/>
          <w:sz w:val="28"/>
          <w:szCs w:val="28"/>
          <w:lang w:val="ru-RU"/>
        </w:rPr>
        <w:t xml:space="preserve"> </w:t>
      </w:r>
      <w:r w:rsidRPr="00D132B1">
        <w:rPr>
          <w:rFonts w:ascii="Times New Roman" w:eastAsia="Times New Roman" w:hAnsi="Times New Roman" w:cs="Times New Roman"/>
          <w:sz w:val="28"/>
          <w:szCs w:val="28"/>
          <w:lang w:val="ru-RU"/>
        </w:rPr>
        <w:t>реализации программы  ознакомительного модуля является формирование у обучающихся в области:</w:t>
      </w:r>
    </w:p>
    <w:p w14:paraId="50657834" w14:textId="77777777" w:rsidR="009064D0" w:rsidRPr="00D132B1" w:rsidRDefault="009064D0" w:rsidP="009064D0">
      <w:pPr>
        <w:widowControl w:val="0"/>
        <w:ind w:left="0" w:firstLine="567"/>
        <w:contextualSpacing/>
        <w:jc w:val="both"/>
        <w:rPr>
          <w:rFonts w:ascii="Times New Roman" w:eastAsia="Times New Roman" w:hAnsi="Times New Roman" w:cs="Times New Roman"/>
          <w:b/>
          <w:sz w:val="28"/>
          <w:szCs w:val="28"/>
          <w:lang w:val="ru-RU"/>
        </w:rPr>
      </w:pPr>
      <w:r w:rsidRPr="00D132B1">
        <w:rPr>
          <w:rFonts w:ascii="Times New Roman" w:eastAsia="Times New Roman" w:hAnsi="Times New Roman" w:cs="Times New Roman"/>
          <w:b/>
          <w:i/>
          <w:sz w:val="28"/>
          <w:szCs w:val="28"/>
          <w:lang w:val="ru-RU"/>
        </w:rPr>
        <w:t>ценностно-смысловых компетенций</w:t>
      </w:r>
      <w:r w:rsidRPr="00D132B1">
        <w:rPr>
          <w:rFonts w:ascii="Times New Roman" w:eastAsia="Times New Roman" w:hAnsi="Times New Roman" w:cs="Times New Roman"/>
          <w:sz w:val="28"/>
          <w:szCs w:val="28"/>
          <w:lang w:val="ru-RU"/>
        </w:rPr>
        <w:t xml:space="preserve">: </w:t>
      </w:r>
    </w:p>
    <w:p w14:paraId="5FC13BD4" w14:textId="77777777" w:rsidR="009064D0" w:rsidRPr="00D132B1" w:rsidRDefault="009064D0" w:rsidP="009064D0">
      <w:pPr>
        <w:widowControl w:val="0"/>
        <w:numPr>
          <w:ilvl w:val="0"/>
          <w:numId w:val="44"/>
        </w:numPr>
        <w:tabs>
          <w:tab w:val="left" w:pos="851"/>
        </w:tabs>
        <w:ind w:left="0" w:firstLine="567"/>
        <w:contextualSpacing/>
        <w:jc w:val="both"/>
        <w:rPr>
          <w:rFonts w:ascii="Times New Roman" w:eastAsia="Times New Roman" w:hAnsi="Times New Roman" w:cs="Times New Roman"/>
          <w:sz w:val="28"/>
          <w:szCs w:val="28"/>
          <w:lang w:val="ru-RU"/>
        </w:rPr>
      </w:pPr>
      <w:r w:rsidRPr="00D132B1">
        <w:rPr>
          <w:rFonts w:ascii="Times New Roman" w:eastAsia="Times New Roman" w:hAnsi="Times New Roman" w:cs="Times New Roman"/>
          <w:sz w:val="28"/>
          <w:szCs w:val="28"/>
          <w:lang w:val="ru-RU"/>
        </w:rPr>
        <w:t>умение принимать решения при выполнении практических заданий под контролем педагога;</w:t>
      </w:r>
    </w:p>
    <w:p w14:paraId="13212529" w14:textId="77777777" w:rsidR="009064D0" w:rsidRPr="00D132B1" w:rsidRDefault="009064D0" w:rsidP="009064D0">
      <w:pPr>
        <w:widowControl w:val="0"/>
        <w:numPr>
          <w:ilvl w:val="0"/>
          <w:numId w:val="44"/>
        </w:numPr>
        <w:tabs>
          <w:tab w:val="left" w:pos="851"/>
        </w:tabs>
        <w:ind w:left="0" w:firstLine="567"/>
        <w:contextualSpacing/>
        <w:jc w:val="both"/>
        <w:rPr>
          <w:rFonts w:ascii="Times New Roman" w:eastAsia="Times New Roman" w:hAnsi="Times New Roman" w:cs="Times New Roman"/>
          <w:sz w:val="28"/>
          <w:szCs w:val="28"/>
          <w:lang w:val="ru-RU"/>
        </w:rPr>
      </w:pPr>
      <w:r w:rsidRPr="00D132B1">
        <w:rPr>
          <w:rFonts w:ascii="Times New Roman" w:eastAsia="Times New Roman" w:hAnsi="Times New Roman" w:cs="Times New Roman"/>
          <w:sz w:val="28"/>
          <w:szCs w:val="28"/>
          <w:lang w:val="ru-RU"/>
        </w:rPr>
        <w:t>умение осуществлять поиск необходимых материалов при изучении материала, поиске каротографического материала;</w:t>
      </w:r>
    </w:p>
    <w:p w14:paraId="799B5402" w14:textId="77777777" w:rsidR="009064D0" w:rsidRPr="00D132B1" w:rsidRDefault="009064D0" w:rsidP="009064D0">
      <w:pPr>
        <w:widowControl w:val="0"/>
        <w:ind w:left="0" w:firstLine="567"/>
        <w:contextualSpacing/>
        <w:jc w:val="both"/>
        <w:rPr>
          <w:rFonts w:ascii="Times New Roman" w:eastAsia="Times New Roman" w:hAnsi="Times New Roman" w:cs="Times New Roman"/>
          <w:i/>
          <w:sz w:val="28"/>
          <w:szCs w:val="28"/>
          <w:lang w:val="ru-RU"/>
        </w:rPr>
      </w:pPr>
      <w:r w:rsidRPr="00D132B1">
        <w:rPr>
          <w:rFonts w:ascii="Times New Roman" w:eastAsia="Times New Roman" w:hAnsi="Times New Roman" w:cs="Times New Roman"/>
          <w:b/>
          <w:i/>
          <w:sz w:val="28"/>
          <w:szCs w:val="28"/>
          <w:lang w:val="ru-RU"/>
        </w:rPr>
        <w:t>учебно-познавательных компетенций</w:t>
      </w:r>
      <w:r w:rsidRPr="00D132B1">
        <w:rPr>
          <w:rFonts w:ascii="Times New Roman" w:eastAsia="Times New Roman" w:hAnsi="Times New Roman" w:cs="Times New Roman"/>
          <w:i/>
          <w:sz w:val="28"/>
          <w:szCs w:val="28"/>
          <w:lang w:val="ru-RU"/>
        </w:rPr>
        <w:t>:</w:t>
      </w:r>
    </w:p>
    <w:p w14:paraId="56F2C0D1" w14:textId="77777777" w:rsidR="009064D0" w:rsidRPr="00D132B1" w:rsidRDefault="009064D0" w:rsidP="009064D0">
      <w:pPr>
        <w:widowControl w:val="0"/>
        <w:numPr>
          <w:ilvl w:val="0"/>
          <w:numId w:val="45"/>
        </w:numPr>
        <w:tabs>
          <w:tab w:val="left" w:pos="851"/>
        </w:tabs>
        <w:ind w:left="0" w:firstLine="567"/>
        <w:contextualSpacing/>
        <w:jc w:val="both"/>
        <w:rPr>
          <w:rFonts w:ascii="Times New Roman" w:eastAsia="Times New Roman" w:hAnsi="Times New Roman" w:cs="Times New Roman"/>
          <w:sz w:val="28"/>
          <w:szCs w:val="28"/>
          <w:lang w:val="ru-RU"/>
        </w:rPr>
      </w:pPr>
      <w:r w:rsidRPr="00D132B1">
        <w:rPr>
          <w:rFonts w:ascii="Times New Roman" w:eastAsia="Times New Roman" w:hAnsi="Times New Roman" w:cs="Times New Roman"/>
          <w:sz w:val="28"/>
          <w:szCs w:val="28"/>
          <w:lang w:val="ru-RU"/>
        </w:rPr>
        <w:t>владеть навыками самостоятельного ориентирования на местности и участия в массовых соревнованиях своей возрастной группы;</w:t>
      </w:r>
    </w:p>
    <w:p w14:paraId="39DC07F0" w14:textId="77777777" w:rsidR="009064D0" w:rsidRPr="00D132B1" w:rsidRDefault="009064D0" w:rsidP="009064D0">
      <w:pPr>
        <w:widowControl w:val="0"/>
        <w:numPr>
          <w:ilvl w:val="0"/>
          <w:numId w:val="45"/>
        </w:numPr>
        <w:tabs>
          <w:tab w:val="left" w:pos="851"/>
        </w:tabs>
        <w:ind w:left="0" w:firstLine="567"/>
        <w:contextualSpacing/>
        <w:jc w:val="both"/>
        <w:rPr>
          <w:rFonts w:ascii="Times New Roman" w:eastAsia="Times New Roman" w:hAnsi="Times New Roman" w:cs="Times New Roman"/>
          <w:sz w:val="28"/>
          <w:szCs w:val="28"/>
          <w:lang w:val="ru-RU"/>
        </w:rPr>
      </w:pPr>
      <w:r w:rsidRPr="00D132B1">
        <w:rPr>
          <w:rFonts w:ascii="Times New Roman" w:eastAsia="Times New Roman" w:hAnsi="Times New Roman" w:cs="Times New Roman"/>
          <w:sz w:val="28"/>
          <w:szCs w:val="28"/>
          <w:lang w:val="ru-RU"/>
        </w:rPr>
        <w:t xml:space="preserve">умение выступать устно и анализировать  выбор пути движения; </w:t>
      </w:r>
    </w:p>
    <w:p w14:paraId="49295F40" w14:textId="77777777" w:rsidR="009064D0" w:rsidRPr="00D132B1" w:rsidRDefault="009064D0" w:rsidP="009064D0">
      <w:pPr>
        <w:widowControl w:val="0"/>
        <w:ind w:left="0" w:firstLine="567"/>
        <w:contextualSpacing/>
        <w:jc w:val="both"/>
        <w:rPr>
          <w:rFonts w:ascii="Times New Roman" w:eastAsia="Times New Roman" w:hAnsi="Times New Roman" w:cs="Times New Roman"/>
          <w:b/>
          <w:i/>
          <w:sz w:val="28"/>
          <w:szCs w:val="28"/>
          <w:lang w:val="ru-RU"/>
        </w:rPr>
      </w:pPr>
      <w:r w:rsidRPr="00D132B1">
        <w:rPr>
          <w:rFonts w:ascii="Times New Roman" w:eastAsia="Times New Roman" w:hAnsi="Times New Roman" w:cs="Times New Roman"/>
          <w:b/>
          <w:i/>
          <w:sz w:val="28"/>
          <w:szCs w:val="28"/>
          <w:lang w:val="ru-RU"/>
        </w:rPr>
        <w:t xml:space="preserve">социокультурных компетенций: </w:t>
      </w:r>
    </w:p>
    <w:p w14:paraId="5337E4A7" w14:textId="77777777" w:rsidR="009064D0" w:rsidRPr="00D132B1" w:rsidRDefault="009064D0" w:rsidP="009064D0">
      <w:pPr>
        <w:widowControl w:val="0"/>
        <w:numPr>
          <w:ilvl w:val="0"/>
          <w:numId w:val="46"/>
        </w:numPr>
        <w:tabs>
          <w:tab w:val="left" w:pos="851"/>
        </w:tabs>
        <w:ind w:left="0" w:firstLine="567"/>
        <w:contextualSpacing/>
        <w:jc w:val="both"/>
        <w:rPr>
          <w:rFonts w:ascii="Times New Roman" w:eastAsia="Times New Roman" w:hAnsi="Times New Roman" w:cs="Times New Roman"/>
          <w:sz w:val="28"/>
          <w:szCs w:val="28"/>
          <w:lang w:val="ru-RU"/>
        </w:rPr>
      </w:pPr>
      <w:r w:rsidRPr="00D132B1">
        <w:rPr>
          <w:rFonts w:ascii="Times New Roman" w:eastAsia="Times New Roman" w:hAnsi="Times New Roman" w:cs="Times New Roman"/>
          <w:sz w:val="28"/>
          <w:szCs w:val="28"/>
          <w:lang w:val="ru-RU"/>
        </w:rPr>
        <w:t>владеть культурными нормами и традициями родного края;</w:t>
      </w:r>
    </w:p>
    <w:p w14:paraId="224BC2AC" w14:textId="77777777" w:rsidR="009064D0" w:rsidRPr="00D132B1" w:rsidRDefault="009064D0" w:rsidP="009064D0">
      <w:pPr>
        <w:widowControl w:val="0"/>
        <w:numPr>
          <w:ilvl w:val="0"/>
          <w:numId w:val="46"/>
        </w:numPr>
        <w:tabs>
          <w:tab w:val="left" w:pos="851"/>
        </w:tabs>
        <w:ind w:left="0" w:firstLine="567"/>
        <w:contextualSpacing/>
        <w:jc w:val="both"/>
        <w:rPr>
          <w:rFonts w:ascii="Times New Roman" w:eastAsia="Times New Roman" w:hAnsi="Times New Roman" w:cs="Times New Roman"/>
          <w:sz w:val="28"/>
          <w:szCs w:val="28"/>
          <w:lang w:val="ru-RU"/>
        </w:rPr>
      </w:pPr>
      <w:r w:rsidRPr="00D132B1">
        <w:rPr>
          <w:rFonts w:ascii="Times New Roman" w:eastAsia="Times New Roman" w:hAnsi="Times New Roman" w:cs="Times New Roman"/>
          <w:sz w:val="28"/>
          <w:szCs w:val="28"/>
          <w:lang w:val="ru-RU"/>
        </w:rPr>
        <w:t xml:space="preserve">владеть навыками взаимодействия в команде; </w:t>
      </w:r>
    </w:p>
    <w:p w14:paraId="4F77F875" w14:textId="77777777" w:rsidR="009064D0" w:rsidRPr="00D132B1" w:rsidRDefault="009064D0" w:rsidP="009064D0">
      <w:pPr>
        <w:widowControl w:val="0"/>
        <w:ind w:left="0" w:firstLine="567"/>
        <w:contextualSpacing/>
        <w:jc w:val="both"/>
        <w:rPr>
          <w:rFonts w:ascii="Times New Roman" w:eastAsia="Times New Roman" w:hAnsi="Times New Roman" w:cs="Times New Roman"/>
          <w:b/>
          <w:i/>
          <w:sz w:val="28"/>
          <w:szCs w:val="28"/>
          <w:lang w:val="ru-RU"/>
        </w:rPr>
      </w:pPr>
      <w:r w:rsidRPr="00D132B1">
        <w:rPr>
          <w:rFonts w:ascii="Times New Roman" w:eastAsia="Times New Roman" w:hAnsi="Times New Roman" w:cs="Times New Roman"/>
          <w:b/>
          <w:i/>
          <w:sz w:val="28"/>
          <w:szCs w:val="28"/>
          <w:lang w:val="ru-RU"/>
        </w:rPr>
        <w:t xml:space="preserve">коммуникативных компетенций: </w:t>
      </w:r>
    </w:p>
    <w:p w14:paraId="48836E47" w14:textId="77777777" w:rsidR="009064D0" w:rsidRPr="00D132B1" w:rsidRDefault="009064D0" w:rsidP="009064D0">
      <w:pPr>
        <w:widowControl w:val="0"/>
        <w:numPr>
          <w:ilvl w:val="0"/>
          <w:numId w:val="47"/>
        </w:numPr>
        <w:tabs>
          <w:tab w:val="left" w:pos="851"/>
        </w:tabs>
        <w:ind w:left="0" w:firstLine="567"/>
        <w:contextualSpacing/>
        <w:jc w:val="both"/>
        <w:rPr>
          <w:rFonts w:ascii="Times New Roman" w:eastAsia="Times New Roman" w:hAnsi="Times New Roman" w:cs="Times New Roman"/>
          <w:sz w:val="28"/>
          <w:szCs w:val="28"/>
          <w:lang w:val="ru-RU"/>
        </w:rPr>
      </w:pPr>
      <w:r w:rsidRPr="00D132B1">
        <w:rPr>
          <w:rFonts w:ascii="Times New Roman" w:eastAsia="Times New Roman" w:hAnsi="Times New Roman" w:cs="Times New Roman"/>
          <w:sz w:val="28"/>
          <w:szCs w:val="28"/>
          <w:lang w:val="ru-RU"/>
        </w:rPr>
        <w:t>умение совместно выполнять поручения в микрогруппах;</w:t>
      </w:r>
    </w:p>
    <w:p w14:paraId="752A8876" w14:textId="77777777" w:rsidR="009064D0" w:rsidRPr="00D132B1" w:rsidRDefault="009064D0" w:rsidP="009064D0">
      <w:pPr>
        <w:widowControl w:val="0"/>
        <w:numPr>
          <w:ilvl w:val="0"/>
          <w:numId w:val="47"/>
        </w:numPr>
        <w:tabs>
          <w:tab w:val="left" w:pos="851"/>
        </w:tabs>
        <w:ind w:left="0" w:firstLine="567"/>
        <w:contextualSpacing/>
        <w:jc w:val="both"/>
        <w:rPr>
          <w:rFonts w:ascii="Times New Roman" w:eastAsia="Times New Roman" w:hAnsi="Times New Roman" w:cs="Times New Roman"/>
          <w:sz w:val="28"/>
          <w:szCs w:val="28"/>
          <w:lang w:val="ru-RU"/>
        </w:rPr>
      </w:pPr>
      <w:r w:rsidRPr="00D132B1">
        <w:rPr>
          <w:rFonts w:ascii="Times New Roman" w:eastAsia="Times New Roman" w:hAnsi="Times New Roman" w:cs="Times New Roman"/>
          <w:sz w:val="28"/>
          <w:szCs w:val="28"/>
          <w:lang w:val="ru-RU"/>
        </w:rPr>
        <w:t>умение выступать с устным сообщением, задавать вопросы, корректно вести диалог;</w:t>
      </w:r>
    </w:p>
    <w:p w14:paraId="7BC1FB91" w14:textId="77777777" w:rsidR="009064D0" w:rsidRPr="00D132B1" w:rsidRDefault="009064D0" w:rsidP="009064D0">
      <w:pPr>
        <w:widowControl w:val="0"/>
        <w:ind w:left="0" w:firstLine="567"/>
        <w:contextualSpacing/>
        <w:jc w:val="both"/>
        <w:rPr>
          <w:rFonts w:ascii="Times New Roman" w:eastAsia="Times New Roman" w:hAnsi="Times New Roman" w:cs="Times New Roman"/>
          <w:b/>
          <w:i/>
          <w:sz w:val="28"/>
          <w:szCs w:val="28"/>
          <w:lang w:val="ru-RU"/>
        </w:rPr>
      </w:pPr>
      <w:r w:rsidRPr="00D132B1">
        <w:rPr>
          <w:rFonts w:ascii="Times New Roman" w:eastAsia="Times New Roman" w:hAnsi="Times New Roman" w:cs="Times New Roman"/>
          <w:b/>
          <w:i/>
          <w:sz w:val="28"/>
          <w:szCs w:val="28"/>
          <w:lang w:val="ru-RU"/>
        </w:rPr>
        <w:t>информационных компетенций:</w:t>
      </w:r>
    </w:p>
    <w:p w14:paraId="5BDCEEAC" w14:textId="77777777" w:rsidR="009064D0" w:rsidRPr="00D132B1" w:rsidRDefault="009064D0" w:rsidP="009064D0">
      <w:pPr>
        <w:widowControl w:val="0"/>
        <w:numPr>
          <w:ilvl w:val="0"/>
          <w:numId w:val="48"/>
        </w:numPr>
        <w:tabs>
          <w:tab w:val="left" w:pos="851"/>
        </w:tabs>
        <w:ind w:left="0" w:firstLine="567"/>
        <w:contextualSpacing/>
        <w:jc w:val="both"/>
        <w:rPr>
          <w:rFonts w:ascii="Times New Roman" w:eastAsia="Times New Roman" w:hAnsi="Times New Roman" w:cs="Times New Roman"/>
          <w:sz w:val="28"/>
          <w:szCs w:val="28"/>
          <w:lang w:val="ru-RU"/>
        </w:rPr>
      </w:pPr>
      <w:r w:rsidRPr="00D132B1">
        <w:rPr>
          <w:rFonts w:ascii="Times New Roman" w:eastAsia="Times New Roman" w:hAnsi="Times New Roman" w:cs="Times New Roman"/>
          <w:sz w:val="28"/>
          <w:szCs w:val="28"/>
          <w:lang w:val="ru-RU"/>
        </w:rPr>
        <w:t>владеть навыками работы с источниками информации: книгами, учебниками, справочниками, атласами, картами, Интернетом;</w:t>
      </w:r>
    </w:p>
    <w:p w14:paraId="45BD2635" w14:textId="77777777" w:rsidR="009064D0" w:rsidRPr="00D132B1" w:rsidRDefault="009064D0" w:rsidP="009064D0">
      <w:pPr>
        <w:widowControl w:val="0"/>
        <w:tabs>
          <w:tab w:val="left" w:pos="851"/>
        </w:tabs>
        <w:ind w:left="0" w:firstLine="567"/>
        <w:contextualSpacing/>
        <w:jc w:val="both"/>
        <w:rPr>
          <w:rFonts w:ascii="Times New Roman" w:eastAsia="Times New Roman" w:hAnsi="Times New Roman" w:cs="Times New Roman"/>
          <w:b/>
          <w:i/>
          <w:sz w:val="28"/>
          <w:szCs w:val="28"/>
          <w:lang w:val="ru-RU"/>
        </w:rPr>
      </w:pPr>
      <w:r w:rsidRPr="00D132B1">
        <w:rPr>
          <w:rFonts w:ascii="Times New Roman" w:eastAsia="Times New Roman" w:hAnsi="Times New Roman" w:cs="Times New Roman"/>
          <w:b/>
          <w:i/>
          <w:sz w:val="28"/>
          <w:szCs w:val="28"/>
          <w:lang w:val="ru-RU"/>
        </w:rPr>
        <w:t xml:space="preserve">природоведческих и здоровьесберегающих компетенций: </w:t>
      </w:r>
    </w:p>
    <w:p w14:paraId="046FA469" w14:textId="77777777" w:rsidR="009064D0" w:rsidRPr="00D132B1" w:rsidRDefault="009064D0" w:rsidP="009064D0">
      <w:pPr>
        <w:widowControl w:val="0"/>
        <w:numPr>
          <w:ilvl w:val="0"/>
          <w:numId w:val="49"/>
        </w:numPr>
        <w:tabs>
          <w:tab w:val="left" w:pos="851"/>
        </w:tabs>
        <w:ind w:left="0" w:firstLine="567"/>
        <w:contextualSpacing/>
        <w:jc w:val="both"/>
        <w:rPr>
          <w:rFonts w:ascii="Times New Roman" w:eastAsia="Times New Roman" w:hAnsi="Times New Roman" w:cs="Times New Roman"/>
          <w:sz w:val="28"/>
          <w:szCs w:val="28"/>
          <w:lang w:val="ru-RU"/>
        </w:rPr>
      </w:pPr>
      <w:r w:rsidRPr="00D132B1">
        <w:rPr>
          <w:rFonts w:ascii="Times New Roman" w:eastAsia="Times New Roman" w:hAnsi="Times New Roman" w:cs="Times New Roman"/>
          <w:sz w:val="28"/>
          <w:szCs w:val="28"/>
          <w:lang w:val="ru-RU"/>
        </w:rPr>
        <w:t xml:space="preserve">знать и применять правила личной гигиены, уметь заботиться о личной безопасности; </w:t>
      </w:r>
    </w:p>
    <w:p w14:paraId="4A030BDD" w14:textId="77777777" w:rsidR="009064D0" w:rsidRPr="00D132B1" w:rsidRDefault="009064D0" w:rsidP="009064D0">
      <w:pPr>
        <w:widowControl w:val="0"/>
        <w:numPr>
          <w:ilvl w:val="0"/>
          <w:numId w:val="49"/>
        </w:numPr>
        <w:tabs>
          <w:tab w:val="left" w:pos="851"/>
        </w:tabs>
        <w:ind w:left="0" w:firstLine="567"/>
        <w:contextualSpacing/>
        <w:jc w:val="both"/>
        <w:rPr>
          <w:rFonts w:ascii="Times New Roman" w:eastAsia="Times New Roman" w:hAnsi="Times New Roman" w:cs="Times New Roman"/>
          <w:sz w:val="28"/>
          <w:szCs w:val="28"/>
          <w:lang w:val="ru-RU"/>
        </w:rPr>
      </w:pPr>
      <w:r w:rsidRPr="00D132B1">
        <w:rPr>
          <w:rFonts w:ascii="Times New Roman" w:eastAsia="Times New Roman" w:hAnsi="Times New Roman" w:cs="Times New Roman"/>
          <w:sz w:val="28"/>
          <w:szCs w:val="28"/>
          <w:lang w:val="ru-RU"/>
        </w:rPr>
        <w:t>владеть способами оказания первой помощи;</w:t>
      </w:r>
    </w:p>
    <w:p w14:paraId="71EAEE34" w14:textId="77777777" w:rsidR="009064D0" w:rsidRPr="00E20DBA" w:rsidRDefault="009064D0" w:rsidP="009064D0">
      <w:pPr>
        <w:shd w:val="clear" w:color="auto" w:fill="FFFFFF"/>
        <w:ind w:left="0" w:firstLine="567"/>
        <w:jc w:val="center"/>
        <w:rPr>
          <w:rFonts w:ascii="Times New Roman" w:eastAsia="Times New Roman" w:hAnsi="Times New Roman" w:cs="Times New Roman"/>
          <w:b/>
          <w:bCs/>
          <w:kern w:val="2"/>
          <w:sz w:val="28"/>
          <w:szCs w:val="28"/>
          <w:lang w:val="ru-RU"/>
        </w:rPr>
      </w:pPr>
    </w:p>
    <w:p w14:paraId="5CC147AF" w14:textId="77777777" w:rsidR="009064D0" w:rsidRPr="00D132B1" w:rsidRDefault="009064D0" w:rsidP="009064D0">
      <w:pPr>
        <w:widowControl w:val="0"/>
        <w:ind w:left="0" w:firstLine="567"/>
        <w:jc w:val="center"/>
        <w:outlineLvl w:val="1"/>
        <w:rPr>
          <w:rFonts w:ascii="Times New Roman" w:eastAsia="Times New Roman" w:hAnsi="Times New Roman" w:cs="Times New Roman"/>
          <w:b/>
          <w:sz w:val="28"/>
          <w:szCs w:val="28"/>
          <w:lang w:val="ru-RU"/>
        </w:rPr>
      </w:pPr>
      <w:r w:rsidRPr="00D132B1">
        <w:rPr>
          <w:rFonts w:ascii="Times New Roman" w:eastAsia="Times New Roman" w:hAnsi="Times New Roman" w:cs="Times New Roman"/>
          <w:b/>
          <w:sz w:val="28"/>
          <w:szCs w:val="28"/>
          <w:lang w:val="ru-RU"/>
        </w:rPr>
        <w:t xml:space="preserve">Минимум знаний, умений и навыков </w:t>
      </w:r>
    </w:p>
    <w:p w14:paraId="7DE7FC15" w14:textId="77777777" w:rsidR="009064D0" w:rsidRPr="00D132B1" w:rsidRDefault="009064D0" w:rsidP="009064D0">
      <w:pPr>
        <w:widowControl w:val="0"/>
        <w:ind w:left="0" w:firstLine="567"/>
        <w:jc w:val="center"/>
        <w:outlineLvl w:val="1"/>
        <w:rPr>
          <w:rFonts w:ascii="Times New Roman" w:eastAsia="Calibri" w:hAnsi="Times New Roman" w:cs="Times New Roman"/>
          <w:b/>
          <w:sz w:val="28"/>
          <w:szCs w:val="28"/>
          <w:lang w:val="ru-RU" w:eastAsia="en-US"/>
        </w:rPr>
      </w:pPr>
      <w:r w:rsidRPr="00D132B1">
        <w:rPr>
          <w:rFonts w:ascii="Times New Roman" w:eastAsia="Calibri" w:hAnsi="Times New Roman" w:cs="Times New Roman"/>
          <w:b/>
          <w:sz w:val="28"/>
          <w:szCs w:val="28"/>
          <w:lang w:val="ru-RU" w:eastAsia="en-US"/>
        </w:rPr>
        <w:t>обучающихся по краткосрочному ознакомительному модулю</w:t>
      </w:r>
    </w:p>
    <w:p w14:paraId="47BEA6F7" w14:textId="77777777" w:rsidR="009064D0" w:rsidRPr="00D132B1" w:rsidRDefault="009064D0" w:rsidP="009064D0">
      <w:pPr>
        <w:widowControl w:val="0"/>
        <w:ind w:left="0" w:firstLine="567"/>
        <w:jc w:val="center"/>
        <w:outlineLvl w:val="1"/>
        <w:rPr>
          <w:rFonts w:ascii="Times New Roman" w:eastAsia="Times New Roman" w:hAnsi="Times New Roman" w:cs="Times New Roman"/>
          <w:b/>
          <w:sz w:val="28"/>
          <w:szCs w:val="28"/>
          <w:lang w:val="ru-RU"/>
        </w:rPr>
      </w:pPr>
    </w:p>
    <w:tbl>
      <w:tblPr>
        <w:tblW w:w="10206"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425"/>
        <w:gridCol w:w="2893"/>
        <w:gridCol w:w="3543"/>
        <w:gridCol w:w="3345"/>
      </w:tblGrid>
      <w:tr w:rsidR="009064D0" w:rsidRPr="00DE11F2" w14:paraId="2F27A048" w14:textId="77777777" w:rsidTr="009064D0">
        <w:trPr>
          <w:cantSplit/>
          <w:tblHeader/>
        </w:trPr>
        <w:tc>
          <w:tcPr>
            <w:tcW w:w="425" w:type="dxa"/>
            <w:vAlign w:val="center"/>
          </w:tcPr>
          <w:p w14:paraId="78183CF3" w14:textId="77777777" w:rsidR="009064D0" w:rsidRPr="00DE11F2" w:rsidRDefault="009064D0" w:rsidP="009064D0">
            <w:pPr>
              <w:widowControl w:val="0"/>
              <w:spacing w:line="240" w:lineRule="auto"/>
              <w:ind w:left="0" w:firstLine="0"/>
              <w:jc w:val="center"/>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№п/п</w:t>
            </w:r>
          </w:p>
        </w:tc>
        <w:tc>
          <w:tcPr>
            <w:tcW w:w="2893" w:type="dxa"/>
            <w:vAlign w:val="center"/>
          </w:tcPr>
          <w:p w14:paraId="54E733B5" w14:textId="77777777" w:rsidR="009064D0" w:rsidRPr="00DE11F2" w:rsidRDefault="009064D0" w:rsidP="009064D0">
            <w:pPr>
              <w:widowControl w:val="0"/>
              <w:spacing w:line="240" w:lineRule="auto"/>
              <w:ind w:left="0" w:firstLine="0"/>
              <w:jc w:val="center"/>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Название</w:t>
            </w:r>
            <w:r w:rsidRPr="00DE11F2">
              <w:rPr>
                <w:rFonts w:ascii="Times New Roman" w:eastAsia="Calibri" w:hAnsi="Times New Roman" w:cs="Times New Roman"/>
                <w:sz w:val="28"/>
                <w:szCs w:val="28"/>
                <w:lang w:val="ru-RU" w:eastAsia="en-US"/>
              </w:rPr>
              <w:br/>
              <w:t>разделов и тем</w:t>
            </w:r>
          </w:p>
        </w:tc>
        <w:tc>
          <w:tcPr>
            <w:tcW w:w="3543" w:type="dxa"/>
            <w:vAlign w:val="center"/>
          </w:tcPr>
          <w:p w14:paraId="44B7834A" w14:textId="77777777" w:rsidR="009064D0" w:rsidRPr="00DE11F2" w:rsidRDefault="009064D0" w:rsidP="009064D0">
            <w:pPr>
              <w:widowControl w:val="0"/>
              <w:spacing w:line="240" w:lineRule="auto"/>
              <w:ind w:left="0" w:firstLine="0"/>
              <w:jc w:val="center"/>
              <w:outlineLvl w:val="0"/>
              <w:rPr>
                <w:rFonts w:ascii="Times New Roman" w:eastAsia="Times New Roman" w:hAnsi="Times New Roman" w:cs="Times New Roman"/>
                <w:sz w:val="28"/>
                <w:szCs w:val="28"/>
                <w:lang w:val="ru-RU"/>
              </w:rPr>
            </w:pPr>
            <w:bookmarkStart w:id="1" w:name="_Toc523565255"/>
            <w:bookmarkStart w:id="2" w:name="_Toc525969116"/>
            <w:r w:rsidRPr="00DE11F2">
              <w:rPr>
                <w:rFonts w:ascii="Times New Roman" w:eastAsia="Times New Roman" w:hAnsi="Times New Roman" w:cs="Times New Roman"/>
                <w:sz w:val="28"/>
                <w:szCs w:val="28"/>
                <w:lang w:val="ru-RU"/>
              </w:rPr>
              <w:t>Знания</w:t>
            </w:r>
            <w:bookmarkEnd w:id="1"/>
            <w:bookmarkEnd w:id="2"/>
          </w:p>
        </w:tc>
        <w:tc>
          <w:tcPr>
            <w:tcW w:w="3345" w:type="dxa"/>
            <w:vAlign w:val="center"/>
          </w:tcPr>
          <w:p w14:paraId="4F34943C" w14:textId="77777777" w:rsidR="009064D0" w:rsidRPr="00DE11F2" w:rsidRDefault="009064D0" w:rsidP="009064D0">
            <w:pPr>
              <w:widowControl w:val="0"/>
              <w:spacing w:line="240" w:lineRule="auto"/>
              <w:ind w:left="0" w:firstLine="0"/>
              <w:jc w:val="center"/>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Умения</w:t>
            </w:r>
            <w:r w:rsidRPr="00DE11F2">
              <w:rPr>
                <w:rFonts w:ascii="Times New Roman" w:eastAsia="Calibri" w:hAnsi="Times New Roman" w:cs="Times New Roman"/>
                <w:sz w:val="28"/>
                <w:szCs w:val="28"/>
                <w:lang w:val="ru-RU" w:eastAsia="en-US"/>
              </w:rPr>
              <w:br/>
              <w:t>и навыки</w:t>
            </w:r>
          </w:p>
        </w:tc>
      </w:tr>
      <w:tr w:rsidR="009064D0" w:rsidRPr="00DE11F2" w14:paraId="03DE149D" w14:textId="77777777" w:rsidTr="009064D0">
        <w:trPr>
          <w:cantSplit/>
        </w:trPr>
        <w:tc>
          <w:tcPr>
            <w:tcW w:w="425" w:type="dxa"/>
          </w:tcPr>
          <w:p w14:paraId="1E3CC5DF" w14:textId="77777777" w:rsidR="009064D0" w:rsidRPr="00DE11F2" w:rsidRDefault="009064D0" w:rsidP="009064D0">
            <w:pPr>
              <w:widowControl w:val="0"/>
              <w:numPr>
                <w:ilvl w:val="0"/>
                <w:numId w:val="43"/>
              </w:numPr>
              <w:spacing w:line="240" w:lineRule="auto"/>
              <w:ind w:left="0" w:hanging="357"/>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1</w:t>
            </w:r>
          </w:p>
        </w:tc>
        <w:tc>
          <w:tcPr>
            <w:tcW w:w="2893" w:type="dxa"/>
          </w:tcPr>
          <w:p w14:paraId="1C7FBC14" w14:textId="77777777" w:rsidR="009064D0" w:rsidRPr="00DE11F2" w:rsidRDefault="009064D0" w:rsidP="009064D0">
            <w:pPr>
              <w:widowControl w:val="0"/>
              <w:spacing w:line="240" w:lineRule="auto"/>
              <w:ind w:left="0" w:firstLine="0"/>
              <w:rPr>
                <w:rFonts w:ascii="Times New Roman" w:eastAsia="Calibri" w:hAnsi="Times New Roman" w:cs="Times New Roman"/>
                <w:sz w:val="28"/>
                <w:szCs w:val="28"/>
                <w:lang w:val="ru-RU" w:eastAsia="en-US"/>
              </w:rPr>
            </w:pPr>
            <w:r w:rsidRPr="00DE11F2">
              <w:rPr>
                <w:rFonts w:ascii="Times New Roman" w:eastAsia="Times New Roman" w:hAnsi="Times New Roman" w:cs="Times New Roman"/>
                <w:bCs/>
                <w:sz w:val="28"/>
                <w:szCs w:val="28"/>
                <w:lang w:val="ru-RU"/>
              </w:rPr>
              <w:t>Карты, схемы и планы местности. Масштаб. Основные условные знаки топографических карт</w:t>
            </w:r>
          </w:p>
        </w:tc>
        <w:tc>
          <w:tcPr>
            <w:tcW w:w="3543" w:type="dxa"/>
            <w:shd w:val="clear" w:color="auto" w:fill="auto"/>
          </w:tcPr>
          <w:p w14:paraId="6B5F0A5A" w14:textId="77777777" w:rsidR="009064D0" w:rsidRPr="00DE11F2" w:rsidRDefault="009064D0" w:rsidP="009064D0">
            <w:pPr>
              <w:widowControl w:val="0"/>
              <w:spacing w:line="240" w:lineRule="auto"/>
              <w:ind w:left="0" w:firstLine="0"/>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 xml:space="preserve">Понятие о картах, планах, схемах, масштабах, </w:t>
            </w:r>
          </w:p>
          <w:p w14:paraId="381D1CA7" w14:textId="77777777" w:rsidR="009064D0" w:rsidRPr="00DE11F2" w:rsidRDefault="009064D0" w:rsidP="009064D0">
            <w:pPr>
              <w:widowControl w:val="0"/>
              <w:spacing w:line="240" w:lineRule="auto"/>
              <w:ind w:left="0" w:firstLine="0"/>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 xml:space="preserve">основных условных знаках топографических карт </w:t>
            </w:r>
          </w:p>
        </w:tc>
        <w:tc>
          <w:tcPr>
            <w:tcW w:w="3345" w:type="dxa"/>
            <w:shd w:val="clear" w:color="auto" w:fill="auto"/>
          </w:tcPr>
          <w:p w14:paraId="4FE0F32E" w14:textId="77777777" w:rsidR="009064D0" w:rsidRPr="00DE11F2" w:rsidRDefault="009064D0" w:rsidP="009064D0">
            <w:pPr>
              <w:widowControl w:val="0"/>
              <w:spacing w:line="240" w:lineRule="auto"/>
              <w:ind w:left="0" w:firstLine="0"/>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Владеть представлением о содержании топографической карты. Уметь составлять и понимать план помещения, план вокруг жилого или учебного сооружения</w:t>
            </w:r>
          </w:p>
        </w:tc>
      </w:tr>
      <w:tr w:rsidR="009064D0" w:rsidRPr="00DE11F2" w14:paraId="45A80084" w14:textId="77777777" w:rsidTr="009064D0">
        <w:trPr>
          <w:cantSplit/>
        </w:trPr>
        <w:tc>
          <w:tcPr>
            <w:tcW w:w="425" w:type="dxa"/>
          </w:tcPr>
          <w:p w14:paraId="79C989E6" w14:textId="77777777" w:rsidR="009064D0" w:rsidRPr="00DE11F2" w:rsidRDefault="009064D0" w:rsidP="009064D0">
            <w:pPr>
              <w:widowControl w:val="0"/>
              <w:numPr>
                <w:ilvl w:val="0"/>
                <w:numId w:val="43"/>
              </w:numPr>
              <w:spacing w:line="240" w:lineRule="auto"/>
              <w:ind w:left="0" w:hanging="357"/>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2</w:t>
            </w:r>
          </w:p>
        </w:tc>
        <w:tc>
          <w:tcPr>
            <w:tcW w:w="2893" w:type="dxa"/>
          </w:tcPr>
          <w:p w14:paraId="43BC259B" w14:textId="77777777" w:rsidR="009064D0" w:rsidRPr="00DE11F2" w:rsidRDefault="009064D0" w:rsidP="009064D0">
            <w:pPr>
              <w:widowControl w:val="0"/>
              <w:spacing w:line="240" w:lineRule="auto"/>
              <w:ind w:left="0" w:firstLine="0"/>
              <w:rPr>
                <w:rFonts w:ascii="Times New Roman" w:eastAsia="Times New Roman" w:hAnsi="Times New Roman" w:cs="Times New Roman"/>
                <w:bCs/>
                <w:sz w:val="28"/>
                <w:szCs w:val="28"/>
                <w:lang w:val="ru-RU"/>
              </w:rPr>
            </w:pPr>
            <w:r w:rsidRPr="00DE11F2">
              <w:rPr>
                <w:rFonts w:ascii="Times New Roman" w:eastAsia="Times New Roman" w:hAnsi="Times New Roman" w:cs="Times New Roman"/>
                <w:bCs/>
                <w:sz w:val="28"/>
                <w:szCs w:val="28"/>
                <w:lang w:val="ru-RU"/>
              </w:rPr>
              <w:t>Карты из информационно-телекоммуникационной сети «Интернет»</w:t>
            </w:r>
          </w:p>
        </w:tc>
        <w:tc>
          <w:tcPr>
            <w:tcW w:w="3543" w:type="dxa"/>
            <w:shd w:val="clear" w:color="auto" w:fill="auto"/>
          </w:tcPr>
          <w:p w14:paraId="23FB7843" w14:textId="77777777" w:rsidR="009064D0" w:rsidRPr="00DE11F2" w:rsidRDefault="009064D0" w:rsidP="009064D0">
            <w:pPr>
              <w:widowControl w:val="0"/>
              <w:spacing w:line="240" w:lineRule="auto"/>
              <w:ind w:left="0" w:firstLine="0"/>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Наличие карт и их тематика в инфоромационно-телекоммуникационной сети «Интернет»</w:t>
            </w:r>
          </w:p>
        </w:tc>
        <w:tc>
          <w:tcPr>
            <w:tcW w:w="3345" w:type="dxa"/>
            <w:shd w:val="clear" w:color="auto" w:fill="auto"/>
          </w:tcPr>
          <w:p w14:paraId="01416ABA" w14:textId="77777777" w:rsidR="009064D0" w:rsidRPr="00DE11F2" w:rsidRDefault="009064D0" w:rsidP="009064D0">
            <w:pPr>
              <w:widowControl w:val="0"/>
              <w:spacing w:line="240" w:lineRule="auto"/>
              <w:ind w:left="0" w:firstLine="0"/>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Поиск нужных карт в сети «Интернет».</w:t>
            </w:r>
          </w:p>
        </w:tc>
      </w:tr>
      <w:tr w:rsidR="009064D0" w:rsidRPr="00DE11F2" w14:paraId="437DE38D" w14:textId="77777777" w:rsidTr="009064D0">
        <w:trPr>
          <w:cantSplit/>
        </w:trPr>
        <w:tc>
          <w:tcPr>
            <w:tcW w:w="425" w:type="dxa"/>
          </w:tcPr>
          <w:p w14:paraId="5928A277" w14:textId="77777777" w:rsidR="009064D0" w:rsidRPr="00DE11F2" w:rsidRDefault="009064D0" w:rsidP="009064D0">
            <w:pPr>
              <w:widowControl w:val="0"/>
              <w:numPr>
                <w:ilvl w:val="0"/>
                <w:numId w:val="43"/>
              </w:numPr>
              <w:spacing w:line="240" w:lineRule="auto"/>
              <w:ind w:left="0" w:hanging="357"/>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3</w:t>
            </w:r>
          </w:p>
        </w:tc>
        <w:tc>
          <w:tcPr>
            <w:tcW w:w="2893" w:type="dxa"/>
          </w:tcPr>
          <w:p w14:paraId="06EDA4B9" w14:textId="77777777" w:rsidR="009064D0" w:rsidRPr="00DE11F2" w:rsidRDefault="009064D0" w:rsidP="009064D0">
            <w:pPr>
              <w:widowControl w:val="0"/>
              <w:spacing w:line="240" w:lineRule="auto"/>
              <w:ind w:left="0" w:firstLine="0"/>
              <w:rPr>
                <w:rFonts w:ascii="Times New Roman" w:eastAsia="Times New Roman" w:hAnsi="Times New Roman" w:cs="Times New Roman"/>
                <w:bCs/>
                <w:sz w:val="28"/>
                <w:szCs w:val="28"/>
                <w:lang w:val="ru-RU"/>
              </w:rPr>
            </w:pPr>
            <w:r w:rsidRPr="00DE11F2">
              <w:rPr>
                <w:rFonts w:ascii="Times New Roman" w:eastAsia="Times New Roman" w:hAnsi="Times New Roman" w:cs="Times New Roman"/>
                <w:bCs/>
                <w:sz w:val="28"/>
                <w:szCs w:val="28"/>
                <w:lang w:val="ru-RU"/>
              </w:rPr>
              <w:t>Компас и ориентирование карт по сторонам света</w:t>
            </w:r>
          </w:p>
        </w:tc>
        <w:tc>
          <w:tcPr>
            <w:tcW w:w="3543" w:type="dxa"/>
            <w:shd w:val="clear" w:color="auto" w:fill="auto"/>
          </w:tcPr>
          <w:p w14:paraId="65D4F97D" w14:textId="77777777" w:rsidR="009064D0" w:rsidRPr="00DE11F2" w:rsidRDefault="009064D0" w:rsidP="009064D0">
            <w:pPr>
              <w:widowControl w:val="0"/>
              <w:spacing w:line="240" w:lineRule="auto"/>
              <w:ind w:left="0" w:firstLine="0"/>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Расположение сторон света. Устройство компаса. Магнитный меридиан. Ориентирование карты, плана с использованием компаса</w:t>
            </w:r>
          </w:p>
        </w:tc>
        <w:tc>
          <w:tcPr>
            <w:tcW w:w="3345" w:type="dxa"/>
            <w:shd w:val="clear" w:color="auto" w:fill="auto"/>
          </w:tcPr>
          <w:p w14:paraId="367417AA" w14:textId="77777777" w:rsidR="009064D0" w:rsidRPr="00DE11F2" w:rsidRDefault="009064D0" w:rsidP="009064D0">
            <w:pPr>
              <w:widowControl w:val="0"/>
              <w:spacing w:line="240" w:lineRule="auto"/>
              <w:ind w:left="0" w:firstLine="0"/>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 xml:space="preserve">Использование компаса для определения направлений, </w:t>
            </w:r>
          </w:p>
          <w:p w14:paraId="1EBC93C6" w14:textId="77777777" w:rsidR="009064D0" w:rsidRPr="00DE11F2" w:rsidRDefault="009064D0" w:rsidP="009064D0">
            <w:pPr>
              <w:widowControl w:val="0"/>
              <w:spacing w:line="240" w:lineRule="auto"/>
              <w:ind w:left="0" w:firstLine="0"/>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 xml:space="preserve">Ориентирования карты, плана </w:t>
            </w:r>
          </w:p>
        </w:tc>
      </w:tr>
      <w:tr w:rsidR="009064D0" w:rsidRPr="00DE11F2" w14:paraId="1E4D4F2D" w14:textId="77777777" w:rsidTr="009064D0">
        <w:trPr>
          <w:cantSplit/>
        </w:trPr>
        <w:tc>
          <w:tcPr>
            <w:tcW w:w="425" w:type="dxa"/>
          </w:tcPr>
          <w:p w14:paraId="4F8F8325" w14:textId="77777777" w:rsidR="009064D0" w:rsidRPr="00DE11F2" w:rsidRDefault="009064D0" w:rsidP="009064D0">
            <w:pPr>
              <w:widowControl w:val="0"/>
              <w:numPr>
                <w:ilvl w:val="0"/>
                <w:numId w:val="43"/>
              </w:numPr>
              <w:spacing w:line="240" w:lineRule="auto"/>
              <w:ind w:left="0" w:hanging="357"/>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4</w:t>
            </w:r>
          </w:p>
        </w:tc>
        <w:tc>
          <w:tcPr>
            <w:tcW w:w="2893" w:type="dxa"/>
          </w:tcPr>
          <w:p w14:paraId="4FA703FF" w14:textId="77777777" w:rsidR="009064D0" w:rsidRPr="00DE11F2" w:rsidRDefault="009064D0" w:rsidP="009064D0">
            <w:pPr>
              <w:widowControl w:val="0"/>
              <w:spacing w:line="240" w:lineRule="auto"/>
              <w:ind w:left="0" w:firstLine="0"/>
              <w:rPr>
                <w:rFonts w:ascii="Times New Roman" w:eastAsia="Times New Roman" w:hAnsi="Times New Roman" w:cs="Times New Roman"/>
                <w:bCs/>
                <w:sz w:val="28"/>
                <w:szCs w:val="28"/>
                <w:lang w:val="ru-RU"/>
              </w:rPr>
            </w:pPr>
            <w:r w:rsidRPr="00DE11F2">
              <w:rPr>
                <w:rFonts w:ascii="Times New Roman" w:eastAsia="Times New Roman" w:hAnsi="Times New Roman" w:cs="Times New Roman"/>
                <w:bCs/>
                <w:sz w:val="28"/>
                <w:szCs w:val="28"/>
                <w:lang w:val="ru-RU"/>
              </w:rPr>
              <w:t>Соревнования по ориентированию. Контрольный пункт, средства отметки и призма.</w:t>
            </w:r>
          </w:p>
        </w:tc>
        <w:tc>
          <w:tcPr>
            <w:tcW w:w="3543" w:type="dxa"/>
            <w:shd w:val="clear" w:color="auto" w:fill="auto"/>
          </w:tcPr>
          <w:p w14:paraId="55513A82" w14:textId="77777777" w:rsidR="009064D0" w:rsidRPr="00DE11F2" w:rsidRDefault="009064D0" w:rsidP="009064D0">
            <w:pPr>
              <w:widowControl w:val="0"/>
              <w:spacing w:line="240" w:lineRule="auto"/>
              <w:ind w:left="0" w:firstLine="0"/>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 xml:space="preserve">Краткая история спортивного ориентирования. </w:t>
            </w:r>
          </w:p>
          <w:p w14:paraId="283E6425" w14:textId="77777777" w:rsidR="009064D0" w:rsidRPr="00DE11F2" w:rsidRDefault="009064D0" w:rsidP="009064D0">
            <w:pPr>
              <w:widowControl w:val="0"/>
              <w:spacing w:line="240" w:lineRule="auto"/>
              <w:ind w:left="0" w:firstLine="0"/>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Форматы соревнований по ориентированию. Оборудование трасс соревнований на местности. Общие представления о спортивной карте.</w:t>
            </w:r>
          </w:p>
        </w:tc>
        <w:tc>
          <w:tcPr>
            <w:tcW w:w="3345" w:type="dxa"/>
            <w:shd w:val="clear" w:color="auto" w:fill="auto"/>
          </w:tcPr>
          <w:p w14:paraId="7C94ADE3" w14:textId="77777777" w:rsidR="009064D0" w:rsidRPr="00DE11F2" w:rsidRDefault="009064D0" w:rsidP="009064D0">
            <w:pPr>
              <w:widowControl w:val="0"/>
              <w:spacing w:line="240" w:lineRule="auto"/>
              <w:ind w:left="0" w:firstLine="0"/>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 xml:space="preserve">Уметь действовать на  несложных дистанциях соревнований по ориентированию, </w:t>
            </w:r>
          </w:p>
          <w:p w14:paraId="6EDFE47C" w14:textId="77777777" w:rsidR="009064D0" w:rsidRPr="00DE11F2" w:rsidRDefault="009064D0" w:rsidP="009064D0">
            <w:pPr>
              <w:widowControl w:val="0"/>
              <w:spacing w:line="240" w:lineRule="auto"/>
              <w:ind w:left="0" w:firstLine="0"/>
              <w:rPr>
                <w:rFonts w:ascii="Times New Roman" w:eastAsia="Calibri" w:hAnsi="Times New Roman" w:cs="Times New Roman"/>
                <w:sz w:val="28"/>
                <w:szCs w:val="28"/>
                <w:lang w:val="ru-RU" w:eastAsia="en-US"/>
              </w:rPr>
            </w:pPr>
            <w:r w:rsidRPr="00DE11F2">
              <w:rPr>
                <w:rFonts w:ascii="Times New Roman" w:eastAsia="Calibri" w:hAnsi="Times New Roman" w:cs="Times New Roman"/>
                <w:sz w:val="28"/>
                <w:szCs w:val="28"/>
                <w:lang w:val="ru-RU" w:eastAsia="en-US"/>
              </w:rPr>
              <w:t>Уметь использовать  спортивную карту для выбора маршрута движения. Уметь определять  своё местоположение, нужный контрольный пункт из нанесенных на карту.</w:t>
            </w:r>
          </w:p>
        </w:tc>
      </w:tr>
    </w:tbl>
    <w:p w14:paraId="16E33B01" w14:textId="77777777" w:rsidR="009064D0" w:rsidRPr="003A4E97" w:rsidRDefault="009064D0" w:rsidP="009064D0">
      <w:pPr>
        <w:shd w:val="clear" w:color="auto" w:fill="FFFFFF"/>
        <w:spacing w:line="276" w:lineRule="auto"/>
        <w:ind w:left="0" w:firstLine="720"/>
        <w:jc w:val="center"/>
        <w:rPr>
          <w:rFonts w:ascii="Times New Roman" w:eastAsia="Times New Roman" w:hAnsi="Times New Roman"/>
          <w:b/>
          <w:bCs/>
          <w:kern w:val="2"/>
          <w:sz w:val="28"/>
          <w:szCs w:val="28"/>
          <w:lang w:val="ru-RU"/>
        </w:rPr>
      </w:pPr>
    </w:p>
    <w:p w14:paraId="265B5E0C" w14:textId="77777777" w:rsidR="009064D0" w:rsidRPr="00E20DBA" w:rsidRDefault="009064D0" w:rsidP="009064D0">
      <w:pPr>
        <w:numPr>
          <w:ilvl w:val="0"/>
          <w:numId w:val="53"/>
        </w:numPr>
        <w:shd w:val="clear" w:color="auto" w:fill="FFFFFF"/>
        <w:tabs>
          <w:tab w:val="left" w:pos="993"/>
        </w:tabs>
        <w:spacing w:line="276" w:lineRule="auto"/>
        <w:ind w:left="0" w:firstLine="567"/>
        <w:rPr>
          <w:rFonts w:ascii="Times New Roman" w:eastAsia="Times New Roman" w:hAnsi="Times New Roman" w:cs="Times New Roman"/>
          <w:b/>
          <w:bCs/>
          <w:kern w:val="2"/>
          <w:sz w:val="28"/>
          <w:szCs w:val="28"/>
          <w:lang w:val="ru-RU"/>
        </w:rPr>
      </w:pPr>
      <w:r w:rsidRPr="00E20DBA">
        <w:rPr>
          <w:rFonts w:ascii="Times New Roman" w:eastAsia="Times New Roman" w:hAnsi="Times New Roman" w:cs="Times New Roman"/>
          <w:b/>
          <w:bCs/>
          <w:kern w:val="2"/>
          <w:sz w:val="28"/>
          <w:szCs w:val="28"/>
          <w:lang w:val="ru-RU"/>
        </w:rPr>
        <w:t>Организационно-педагогические условия реализации программы</w:t>
      </w:r>
    </w:p>
    <w:p w14:paraId="1A33AD2E" w14:textId="77777777" w:rsidR="009064D0" w:rsidRPr="003A4E97" w:rsidRDefault="009064D0" w:rsidP="009064D0">
      <w:pPr>
        <w:keepNext/>
        <w:tabs>
          <w:tab w:val="left" w:pos="993"/>
        </w:tabs>
        <w:autoSpaceDE w:val="0"/>
        <w:autoSpaceDN w:val="0"/>
        <w:ind w:left="0" w:firstLine="567"/>
        <w:outlineLvl w:val="0"/>
        <w:rPr>
          <w:rFonts w:ascii="Times New Roman" w:eastAsia="Times New Roman" w:hAnsi="Times New Roman" w:cs="Times New Roman"/>
          <w:b/>
          <w:kern w:val="32"/>
          <w:sz w:val="28"/>
          <w:szCs w:val="28"/>
          <w:lang w:val="x-none" w:eastAsia="x-none"/>
        </w:rPr>
      </w:pPr>
      <w:r w:rsidRPr="003A4E97">
        <w:rPr>
          <w:rFonts w:ascii="Times New Roman" w:eastAsia="Times New Roman" w:hAnsi="Times New Roman" w:cs="Times New Roman"/>
          <w:b/>
          <w:kern w:val="32"/>
          <w:sz w:val="28"/>
          <w:szCs w:val="28"/>
          <w:lang w:val="x-none" w:eastAsia="x-none"/>
        </w:rPr>
        <w:t>Календарный учебный график</w:t>
      </w:r>
    </w:p>
    <w:p w14:paraId="4B8787BD" w14:textId="77777777" w:rsidR="009064D0" w:rsidRPr="003A4E97" w:rsidRDefault="009064D0" w:rsidP="009064D0">
      <w:pPr>
        <w:widowControl w:val="0"/>
        <w:tabs>
          <w:tab w:val="left" w:pos="993"/>
        </w:tabs>
        <w:autoSpaceDE w:val="0"/>
        <w:autoSpaceDN w:val="0"/>
        <w:spacing w:line="276" w:lineRule="auto"/>
        <w:ind w:left="0" w:firstLine="567"/>
        <w:jc w:val="both"/>
        <w:rPr>
          <w:rFonts w:ascii="Times New Roman" w:eastAsia="Times New Roman" w:hAnsi="Times New Roman" w:cs="Times New Roman"/>
          <w:bCs/>
          <w:color w:val="000000"/>
          <w:sz w:val="28"/>
          <w:szCs w:val="28"/>
          <w:lang w:val="ru-RU"/>
        </w:rPr>
      </w:pPr>
      <w:r w:rsidRPr="003A4E97">
        <w:rPr>
          <w:rFonts w:ascii="Times New Roman" w:eastAsia="Times New Roman" w:hAnsi="Times New Roman" w:cs="Times New Roman"/>
          <w:bCs/>
          <w:color w:val="000000"/>
          <w:sz w:val="28"/>
          <w:szCs w:val="28"/>
          <w:lang w:val="ru-RU"/>
        </w:rPr>
        <w:t xml:space="preserve">Календарный учебный график составляется педагогом дополнительного образования на конкретный учебный период (месяц, четверть, полугодие и т.д.) для конкретного детского объединения. </w:t>
      </w:r>
    </w:p>
    <w:p w14:paraId="296F492F" w14:textId="77777777" w:rsidR="009064D0" w:rsidRPr="003A4E97" w:rsidRDefault="009064D0" w:rsidP="009064D0">
      <w:pPr>
        <w:widowControl w:val="0"/>
        <w:tabs>
          <w:tab w:val="left" w:pos="993"/>
        </w:tabs>
        <w:autoSpaceDE w:val="0"/>
        <w:autoSpaceDN w:val="0"/>
        <w:spacing w:line="276" w:lineRule="auto"/>
        <w:ind w:left="0" w:firstLine="567"/>
        <w:jc w:val="both"/>
        <w:rPr>
          <w:rFonts w:ascii="Times New Roman" w:eastAsia="Times New Roman" w:hAnsi="Times New Roman" w:cs="Times New Roman"/>
          <w:bCs/>
          <w:color w:val="000000"/>
          <w:sz w:val="28"/>
          <w:szCs w:val="28"/>
          <w:lang w:val="ru-RU"/>
        </w:rPr>
      </w:pPr>
      <w:r w:rsidRPr="003A4E97">
        <w:rPr>
          <w:rFonts w:ascii="Times New Roman" w:eastAsia="Times New Roman" w:hAnsi="Times New Roman" w:cs="Times New Roman"/>
          <w:bCs/>
          <w:color w:val="000000"/>
          <w:sz w:val="28"/>
          <w:szCs w:val="28"/>
          <w:lang w:val="ru-RU"/>
        </w:rPr>
        <w:t>Календарный учебный график оформляется в виде таблицы6</w:t>
      </w:r>
    </w:p>
    <w:p w14:paraId="2D575CA7" w14:textId="77777777" w:rsidR="009064D0" w:rsidRPr="003A4E97" w:rsidRDefault="009064D0" w:rsidP="009064D0">
      <w:pPr>
        <w:widowControl w:val="0"/>
        <w:tabs>
          <w:tab w:val="left" w:pos="993"/>
        </w:tabs>
        <w:autoSpaceDE w:val="0"/>
        <w:autoSpaceDN w:val="0"/>
        <w:spacing w:line="276" w:lineRule="auto"/>
        <w:ind w:left="0" w:firstLine="567"/>
        <w:jc w:val="both"/>
        <w:rPr>
          <w:rFonts w:ascii="Times New Roman" w:eastAsia="Times New Roman" w:hAnsi="Times New Roman" w:cs="Times New Roman"/>
          <w:bCs/>
          <w:color w:val="000000"/>
          <w:sz w:val="28"/>
          <w:szCs w:val="28"/>
          <w:lang w:val="ru-RU"/>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708"/>
        <w:gridCol w:w="567"/>
        <w:gridCol w:w="1701"/>
        <w:gridCol w:w="993"/>
        <w:gridCol w:w="851"/>
        <w:gridCol w:w="2267"/>
        <w:gridCol w:w="1417"/>
        <w:gridCol w:w="1134"/>
      </w:tblGrid>
      <w:tr w:rsidR="009064D0" w:rsidRPr="003A4E97" w14:paraId="0E42D58B" w14:textId="77777777" w:rsidTr="009064D0">
        <w:trPr>
          <w:cantSplit/>
          <w:trHeight w:val="1674"/>
        </w:trPr>
        <w:tc>
          <w:tcPr>
            <w:tcW w:w="534" w:type="dxa"/>
            <w:shd w:val="clear" w:color="auto" w:fill="auto"/>
            <w:vAlign w:val="center"/>
          </w:tcPr>
          <w:p w14:paraId="0B8A3E93" w14:textId="77777777" w:rsidR="009064D0" w:rsidRPr="003A4E97" w:rsidRDefault="009064D0" w:rsidP="009064D0">
            <w:pPr>
              <w:tabs>
                <w:tab w:val="left" w:pos="993"/>
              </w:tabs>
              <w:spacing w:line="240" w:lineRule="auto"/>
              <w:ind w:left="0" w:firstLine="567"/>
              <w:contextualSpacing/>
              <w:jc w:val="center"/>
              <w:rPr>
                <w:rFonts w:ascii="Times New Roman" w:eastAsia="Calibri" w:hAnsi="Times New Roman" w:cs="Times New Roman"/>
                <w:bCs/>
                <w:sz w:val="28"/>
                <w:szCs w:val="28"/>
                <w:lang w:val="ru-RU" w:eastAsia="en-US"/>
              </w:rPr>
            </w:pPr>
            <w:r w:rsidRPr="003A4E97">
              <w:rPr>
                <w:rFonts w:ascii="Times New Roman" w:eastAsia="Calibri" w:hAnsi="Times New Roman" w:cs="Times New Roman"/>
                <w:bCs/>
                <w:sz w:val="28"/>
                <w:szCs w:val="28"/>
                <w:lang w:val="ru-RU" w:eastAsia="en-US"/>
              </w:rPr>
              <w:t>№ п/п</w:t>
            </w:r>
          </w:p>
        </w:tc>
        <w:tc>
          <w:tcPr>
            <w:tcW w:w="708" w:type="dxa"/>
            <w:shd w:val="clear" w:color="auto" w:fill="auto"/>
            <w:textDirection w:val="btLr"/>
            <w:vAlign w:val="center"/>
          </w:tcPr>
          <w:p w14:paraId="518F40F4" w14:textId="77777777" w:rsidR="009064D0" w:rsidRPr="003A4E97" w:rsidRDefault="009064D0" w:rsidP="009064D0">
            <w:pPr>
              <w:tabs>
                <w:tab w:val="left" w:pos="993"/>
              </w:tabs>
              <w:spacing w:line="240" w:lineRule="auto"/>
              <w:ind w:left="0" w:right="113" w:firstLine="567"/>
              <w:contextualSpacing/>
              <w:jc w:val="center"/>
              <w:rPr>
                <w:rFonts w:ascii="Times New Roman" w:eastAsia="Calibri" w:hAnsi="Times New Roman" w:cs="Times New Roman"/>
                <w:bCs/>
                <w:sz w:val="28"/>
                <w:szCs w:val="28"/>
                <w:lang w:val="ru-RU" w:eastAsia="en-US"/>
              </w:rPr>
            </w:pPr>
            <w:r w:rsidRPr="003A4E97">
              <w:rPr>
                <w:rFonts w:ascii="Times New Roman" w:eastAsia="Calibri" w:hAnsi="Times New Roman" w:cs="Times New Roman"/>
                <w:bCs/>
                <w:sz w:val="28"/>
                <w:szCs w:val="28"/>
                <w:lang w:val="ru-RU" w:eastAsia="en-US"/>
              </w:rPr>
              <w:t>Месяц</w:t>
            </w:r>
          </w:p>
        </w:tc>
        <w:tc>
          <w:tcPr>
            <w:tcW w:w="567" w:type="dxa"/>
            <w:shd w:val="clear" w:color="auto" w:fill="auto"/>
            <w:textDirection w:val="btLr"/>
            <w:vAlign w:val="center"/>
          </w:tcPr>
          <w:p w14:paraId="7FBBA947" w14:textId="77777777" w:rsidR="009064D0" w:rsidRPr="003A4E97" w:rsidRDefault="009064D0" w:rsidP="009064D0">
            <w:pPr>
              <w:tabs>
                <w:tab w:val="left" w:pos="993"/>
              </w:tabs>
              <w:spacing w:line="240" w:lineRule="auto"/>
              <w:ind w:left="0" w:right="113" w:firstLine="567"/>
              <w:contextualSpacing/>
              <w:jc w:val="center"/>
              <w:rPr>
                <w:rFonts w:ascii="Times New Roman" w:eastAsia="Calibri" w:hAnsi="Times New Roman" w:cs="Times New Roman"/>
                <w:bCs/>
                <w:sz w:val="28"/>
                <w:szCs w:val="28"/>
                <w:lang w:val="ru-RU" w:eastAsia="en-US"/>
              </w:rPr>
            </w:pPr>
            <w:r w:rsidRPr="003A4E97">
              <w:rPr>
                <w:rFonts w:ascii="Times New Roman" w:eastAsia="Calibri" w:hAnsi="Times New Roman" w:cs="Times New Roman"/>
                <w:bCs/>
                <w:sz w:val="28"/>
                <w:szCs w:val="28"/>
                <w:lang w:val="ru-RU" w:eastAsia="en-US"/>
              </w:rPr>
              <w:t>Число</w:t>
            </w:r>
          </w:p>
        </w:tc>
        <w:tc>
          <w:tcPr>
            <w:tcW w:w="1701" w:type="dxa"/>
            <w:shd w:val="clear" w:color="auto" w:fill="auto"/>
            <w:vAlign w:val="center"/>
          </w:tcPr>
          <w:p w14:paraId="5D5A046C" w14:textId="77777777" w:rsidR="009064D0" w:rsidRPr="003A4E97" w:rsidRDefault="009064D0" w:rsidP="009064D0">
            <w:pPr>
              <w:tabs>
                <w:tab w:val="left" w:pos="993"/>
              </w:tabs>
              <w:spacing w:line="240" w:lineRule="auto"/>
              <w:ind w:left="0" w:firstLine="567"/>
              <w:contextualSpacing/>
              <w:jc w:val="center"/>
              <w:rPr>
                <w:rFonts w:ascii="Times New Roman" w:eastAsia="Calibri" w:hAnsi="Times New Roman" w:cs="Times New Roman"/>
                <w:bCs/>
                <w:sz w:val="28"/>
                <w:szCs w:val="28"/>
                <w:lang w:val="ru-RU" w:eastAsia="en-US"/>
              </w:rPr>
            </w:pPr>
            <w:r w:rsidRPr="003A4E97">
              <w:rPr>
                <w:rFonts w:ascii="Times New Roman" w:eastAsia="Calibri" w:hAnsi="Times New Roman" w:cs="Times New Roman"/>
                <w:bCs/>
                <w:sz w:val="28"/>
                <w:szCs w:val="28"/>
                <w:lang w:val="ru-RU" w:eastAsia="en-US"/>
              </w:rPr>
              <w:t>Время проведения занятия</w:t>
            </w:r>
          </w:p>
        </w:tc>
        <w:tc>
          <w:tcPr>
            <w:tcW w:w="993" w:type="dxa"/>
            <w:shd w:val="clear" w:color="auto" w:fill="auto"/>
            <w:textDirection w:val="btLr"/>
            <w:vAlign w:val="center"/>
          </w:tcPr>
          <w:p w14:paraId="61689858" w14:textId="77777777" w:rsidR="009064D0" w:rsidRPr="003A4E97" w:rsidRDefault="009064D0" w:rsidP="009064D0">
            <w:pPr>
              <w:tabs>
                <w:tab w:val="left" w:pos="993"/>
              </w:tabs>
              <w:spacing w:line="240" w:lineRule="auto"/>
              <w:ind w:left="0" w:right="113" w:firstLine="567"/>
              <w:contextualSpacing/>
              <w:jc w:val="center"/>
              <w:rPr>
                <w:rFonts w:ascii="Times New Roman" w:eastAsia="Calibri" w:hAnsi="Times New Roman" w:cs="Times New Roman"/>
                <w:bCs/>
                <w:sz w:val="28"/>
                <w:szCs w:val="28"/>
                <w:lang w:val="ru-RU" w:eastAsia="en-US"/>
              </w:rPr>
            </w:pPr>
            <w:r w:rsidRPr="003A4E97">
              <w:rPr>
                <w:rFonts w:ascii="Times New Roman" w:eastAsia="Calibri" w:hAnsi="Times New Roman" w:cs="Times New Roman"/>
                <w:bCs/>
                <w:sz w:val="28"/>
                <w:szCs w:val="28"/>
                <w:lang w:val="ru-RU" w:eastAsia="en-US"/>
              </w:rPr>
              <w:t>Форма занятия</w:t>
            </w:r>
          </w:p>
        </w:tc>
        <w:tc>
          <w:tcPr>
            <w:tcW w:w="851" w:type="dxa"/>
            <w:shd w:val="clear" w:color="auto" w:fill="auto"/>
            <w:textDirection w:val="btLr"/>
            <w:vAlign w:val="center"/>
          </w:tcPr>
          <w:p w14:paraId="04A96481" w14:textId="77777777" w:rsidR="009064D0" w:rsidRPr="003A4E97" w:rsidRDefault="009064D0" w:rsidP="009064D0">
            <w:pPr>
              <w:tabs>
                <w:tab w:val="left" w:pos="993"/>
              </w:tabs>
              <w:spacing w:line="240" w:lineRule="auto"/>
              <w:ind w:left="0" w:right="113" w:firstLine="567"/>
              <w:contextualSpacing/>
              <w:jc w:val="center"/>
              <w:rPr>
                <w:rFonts w:ascii="Times New Roman" w:eastAsia="Calibri" w:hAnsi="Times New Roman" w:cs="Times New Roman"/>
                <w:bCs/>
                <w:sz w:val="28"/>
                <w:szCs w:val="28"/>
                <w:lang w:val="ru-RU" w:eastAsia="en-US"/>
              </w:rPr>
            </w:pPr>
            <w:r w:rsidRPr="003A4E97">
              <w:rPr>
                <w:rFonts w:ascii="Times New Roman" w:eastAsia="Calibri" w:hAnsi="Times New Roman" w:cs="Times New Roman"/>
                <w:bCs/>
                <w:sz w:val="28"/>
                <w:szCs w:val="28"/>
                <w:lang w:val="ru-RU" w:eastAsia="en-US"/>
              </w:rPr>
              <w:t>Кол-во часов</w:t>
            </w:r>
          </w:p>
        </w:tc>
        <w:tc>
          <w:tcPr>
            <w:tcW w:w="2267" w:type="dxa"/>
            <w:shd w:val="clear" w:color="auto" w:fill="auto"/>
            <w:vAlign w:val="center"/>
          </w:tcPr>
          <w:p w14:paraId="718157FE" w14:textId="77777777" w:rsidR="009064D0" w:rsidRPr="003A4E97" w:rsidRDefault="009064D0" w:rsidP="009064D0">
            <w:pPr>
              <w:tabs>
                <w:tab w:val="left" w:pos="993"/>
              </w:tabs>
              <w:spacing w:line="240" w:lineRule="auto"/>
              <w:ind w:left="0" w:firstLine="567"/>
              <w:contextualSpacing/>
              <w:jc w:val="center"/>
              <w:rPr>
                <w:rFonts w:ascii="Times New Roman" w:eastAsia="Calibri" w:hAnsi="Times New Roman" w:cs="Times New Roman"/>
                <w:bCs/>
                <w:sz w:val="28"/>
                <w:szCs w:val="28"/>
                <w:lang w:val="ru-RU" w:eastAsia="en-US"/>
              </w:rPr>
            </w:pPr>
            <w:r w:rsidRPr="003A4E97">
              <w:rPr>
                <w:rFonts w:ascii="Times New Roman" w:eastAsia="Calibri" w:hAnsi="Times New Roman" w:cs="Times New Roman"/>
                <w:bCs/>
                <w:sz w:val="28"/>
                <w:szCs w:val="28"/>
                <w:lang w:val="ru-RU" w:eastAsia="en-US"/>
              </w:rPr>
              <w:t>Тема занятия</w:t>
            </w:r>
          </w:p>
        </w:tc>
        <w:tc>
          <w:tcPr>
            <w:tcW w:w="1417" w:type="dxa"/>
            <w:shd w:val="clear" w:color="auto" w:fill="auto"/>
            <w:textDirection w:val="btLr"/>
            <w:vAlign w:val="center"/>
          </w:tcPr>
          <w:p w14:paraId="0A198EC8" w14:textId="77777777" w:rsidR="009064D0" w:rsidRPr="003A4E97" w:rsidRDefault="009064D0" w:rsidP="009064D0">
            <w:pPr>
              <w:tabs>
                <w:tab w:val="left" w:pos="993"/>
              </w:tabs>
              <w:spacing w:line="240" w:lineRule="auto"/>
              <w:ind w:left="0" w:right="113" w:firstLine="567"/>
              <w:contextualSpacing/>
              <w:jc w:val="center"/>
              <w:rPr>
                <w:rFonts w:ascii="Times New Roman" w:eastAsia="Calibri" w:hAnsi="Times New Roman" w:cs="Times New Roman"/>
                <w:bCs/>
                <w:sz w:val="28"/>
                <w:szCs w:val="28"/>
                <w:lang w:val="ru-RU" w:eastAsia="en-US"/>
              </w:rPr>
            </w:pPr>
            <w:r w:rsidRPr="003A4E97">
              <w:rPr>
                <w:rFonts w:ascii="Times New Roman" w:eastAsia="Calibri" w:hAnsi="Times New Roman" w:cs="Times New Roman"/>
                <w:bCs/>
                <w:sz w:val="28"/>
                <w:szCs w:val="28"/>
                <w:lang w:val="ru-RU" w:eastAsia="en-US"/>
              </w:rPr>
              <w:t>Место проведения</w:t>
            </w:r>
          </w:p>
        </w:tc>
        <w:tc>
          <w:tcPr>
            <w:tcW w:w="1134" w:type="dxa"/>
            <w:shd w:val="clear" w:color="auto" w:fill="auto"/>
            <w:textDirection w:val="btLr"/>
            <w:vAlign w:val="center"/>
          </w:tcPr>
          <w:p w14:paraId="11874A87" w14:textId="77777777" w:rsidR="009064D0" w:rsidRPr="003A4E97" w:rsidRDefault="009064D0" w:rsidP="009064D0">
            <w:pPr>
              <w:tabs>
                <w:tab w:val="left" w:pos="993"/>
              </w:tabs>
              <w:spacing w:line="240" w:lineRule="auto"/>
              <w:ind w:left="0" w:right="113" w:firstLine="567"/>
              <w:contextualSpacing/>
              <w:jc w:val="center"/>
              <w:rPr>
                <w:rFonts w:ascii="Times New Roman" w:eastAsia="Calibri" w:hAnsi="Times New Roman" w:cs="Times New Roman"/>
                <w:bCs/>
                <w:sz w:val="28"/>
                <w:szCs w:val="28"/>
                <w:lang w:val="ru-RU" w:eastAsia="en-US"/>
              </w:rPr>
            </w:pPr>
            <w:r w:rsidRPr="003A4E97">
              <w:rPr>
                <w:rFonts w:ascii="Times New Roman" w:eastAsia="Calibri" w:hAnsi="Times New Roman" w:cs="Times New Roman"/>
                <w:bCs/>
                <w:sz w:val="28"/>
                <w:szCs w:val="28"/>
                <w:lang w:val="ru-RU" w:eastAsia="en-US"/>
              </w:rPr>
              <w:t>Форма контроля</w:t>
            </w:r>
          </w:p>
        </w:tc>
      </w:tr>
      <w:tr w:rsidR="009064D0" w:rsidRPr="003A4E97" w14:paraId="46615BCC" w14:textId="77777777" w:rsidTr="009064D0">
        <w:tc>
          <w:tcPr>
            <w:tcW w:w="534" w:type="dxa"/>
            <w:shd w:val="clear" w:color="auto" w:fill="auto"/>
          </w:tcPr>
          <w:p w14:paraId="3506E753" w14:textId="77777777" w:rsidR="009064D0" w:rsidRPr="003A4E97" w:rsidRDefault="009064D0" w:rsidP="009064D0">
            <w:pPr>
              <w:tabs>
                <w:tab w:val="left" w:pos="993"/>
              </w:tabs>
              <w:ind w:left="0" w:firstLine="567"/>
              <w:contextualSpacing/>
              <w:rPr>
                <w:rFonts w:ascii="Times New Roman" w:eastAsia="Calibri" w:hAnsi="Times New Roman" w:cs="Times New Roman"/>
                <w:bCs/>
                <w:sz w:val="28"/>
                <w:szCs w:val="28"/>
                <w:lang w:val="ru-RU" w:eastAsia="en-US"/>
              </w:rPr>
            </w:pPr>
          </w:p>
        </w:tc>
        <w:tc>
          <w:tcPr>
            <w:tcW w:w="708" w:type="dxa"/>
            <w:shd w:val="clear" w:color="auto" w:fill="auto"/>
          </w:tcPr>
          <w:p w14:paraId="64E52CF9" w14:textId="77777777" w:rsidR="009064D0" w:rsidRPr="003A4E97" w:rsidRDefault="009064D0" w:rsidP="009064D0">
            <w:pPr>
              <w:tabs>
                <w:tab w:val="left" w:pos="993"/>
              </w:tabs>
              <w:ind w:left="0" w:firstLine="567"/>
              <w:contextualSpacing/>
              <w:rPr>
                <w:rFonts w:ascii="Times New Roman" w:eastAsia="Calibri" w:hAnsi="Times New Roman" w:cs="Times New Roman"/>
                <w:bCs/>
                <w:sz w:val="28"/>
                <w:szCs w:val="28"/>
                <w:lang w:val="ru-RU" w:eastAsia="en-US"/>
              </w:rPr>
            </w:pPr>
          </w:p>
        </w:tc>
        <w:tc>
          <w:tcPr>
            <w:tcW w:w="567" w:type="dxa"/>
            <w:shd w:val="clear" w:color="auto" w:fill="auto"/>
          </w:tcPr>
          <w:p w14:paraId="46FB33C8" w14:textId="77777777" w:rsidR="009064D0" w:rsidRPr="003A4E97" w:rsidRDefault="009064D0" w:rsidP="009064D0">
            <w:pPr>
              <w:tabs>
                <w:tab w:val="left" w:pos="993"/>
              </w:tabs>
              <w:ind w:left="0" w:firstLine="567"/>
              <w:contextualSpacing/>
              <w:rPr>
                <w:rFonts w:ascii="Times New Roman" w:eastAsia="Calibri" w:hAnsi="Times New Roman" w:cs="Times New Roman"/>
                <w:bCs/>
                <w:sz w:val="28"/>
                <w:szCs w:val="28"/>
                <w:lang w:val="ru-RU" w:eastAsia="en-US"/>
              </w:rPr>
            </w:pPr>
          </w:p>
        </w:tc>
        <w:tc>
          <w:tcPr>
            <w:tcW w:w="1701" w:type="dxa"/>
            <w:shd w:val="clear" w:color="auto" w:fill="auto"/>
          </w:tcPr>
          <w:p w14:paraId="2DFE6C01" w14:textId="77777777" w:rsidR="009064D0" w:rsidRPr="003A4E97" w:rsidRDefault="009064D0" w:rsidP="009064D0">
            <w:pPr>
              <w:tabs>
                <w:tab w:val="left" w:pos="993"/>
              </w:tabs>
              <w:ind w:left="0" w:firstLine="567"/>
              <w:contextualSpacing/>
              <w:rPr>
                <w:rFonts w:ascii="Times New Roman" w:eastAsia="Calibri" w:hAnsi="Times New Roman" w:cs="Times New Roman"/>
                <w:bCs/>
                <w:sz w:val="28"/>
                <w:szCs w:val="28"/>
                <w:lang w:val="ru-RU" w:eastAsia="en-US"/>
              </w:rPr>
            </w:pPr>
          </w:p>
        </w:tc>
        <w:tc>
          <w:tcPr>
            <w:tcW w:w="993" w:type="dxa"/>
            <w:shd w:val="clear" w:color="auto" w:fill="auto"/>
          </w:tcPr>
          <w:p w14:paraId="14822EDE" w14:textId="77777777" w:rsidR="009064D0" w:rsidRPr="003A4E97" w:rsidRDefault="009064D0" w:rsidP="009064D0">
            <w:pPr>
              <w:tabs>
                <w:tab w:val="left" w:pos="993"/>
              </w:tabs>
              <w:ind w:left="0" w:firstLine="567"/>
              <w:contextualSpacing/>
              <w:rPr>
                <w:rFonts w:ascii="Times New Roman" w:eastAsia="Calibri" w:hAnsi="Times New Roman" w:cs="Times New Roman"/>
                <w:bCs/>
                <w:sz w:val="28"/>
                <w:szCs w:val="28"/>
                <w:lang w:val="ru-RU" w:eastAsia="en-US"/>
              </w:rPr>
            </w:pPr>
          </w:p>
        </w:tc>
        <w:tc>
          <w:tcPr>
            <w:tcW w:w="851" w:type="dxa"/>
            <w:shd w:val="clear" w:color="auto" w:fill="auto"/>
          </w:tcPr>
          <w:p w14:paraId="614CBF95" w14:textId="77777777" w:rsidR="009064D0" w:rsidRPr="003A4E97" w:rsidRDefault="009064D0" w:rsidP="009064D0">
            <w:pPr>
              <w:tabs>
                <w:tab w:val="left" w:pos="993"/>
              </w:tabs>
              <w:ind w:left="0" w:firstLine="567"/>
              <w:contextualSpacing/>
              <w:rPr>
                <w:rFonts w:ascii="Times New Roman" w:eastAsia="Calibri" w:hAnsi="Times New Roman" w:cs="Times New Roman"/>
                <w:bCs/>
                <w:sz w:val="28"/>
                <w:szCs w:val="28"/>
                <w:lang w:val="ru-RU" w:eastAsia="en-US"/>
              </w:rPr>
            </w:pPr>
          </w:p>
        </w:tc>
        <w:tc>
          <w:tcPr>
            <w:tcW w:w="2267" w:type="dxa"/>
            <w:shd w:val="clear" w:color="auto" w:fill="auto"/>
          </w:tcPr>
          <w:p w14:paraId="585E952A" w14:textId="77777777" w:rsidR="009064D0" w:rsidRPr="003A4E97" w:rsidRDefault="009064D0" w:rsidP="009064D0">
            <w:pPr>
              <w:tabs>
                <w:tab w:val="left" w:pos="993"/>
              </w:tabs>
              <w:ind w:left="0" w:firstLine="567"/>
              <w:contextualSpacing/>
              <w:rPr>
                <w:rFonts w:ascii="Times New Roman" w:eastAsia="Calibri" w:hAnsi="Times New Roman" w:cs="Times New Roman"/>
                <w:bCs/>
                <w:sz w:val="28"/>
                <w:szCs w:val="28"/>
                <w:lang w:val="ru-RU" w:eastAsia="en-US"/>
              </w:rPr>
            </w:pPr>
          </w:p>
        </w:tc>
        <w:tc>
          <w:tcPr>
            <w:tcW w:w="1417" w:type="dxa"/>
            <w:shd w:val="clear" w:color="auto" w:fill="auto"/>
          </w:tcPr>
          <w:p w14:paraId="3F8D4486" w14:textId="77777777" w:rsidR="009064D0" w:rsidRPr="003A4E97" w:rsidRDefault="009064D0" w:rsidP="009064D0">
            <w:pPr>
              <w:tabs>
                <w:tab w:val="left" w:pos="993"/>
              </w:tabs>
              <w:ind w:left="0" w:firstLine="567"/>
              <w:contextualSpacing/>
              <w:rPr>
                <w:rFonts w:ascii="Times New Roman" w:eastAsia="Calibri" w:hAnsi="Times New Roman" w:cs="Times New Roman"/>
                <w:bCs/>
                <w:sz w:val="28"/>
                <w:szCs w:val="28"/>
                <w:lang w:val="ru-RU" w:eastAsia="en-US"/>
              </w:rPr>
            </w:pPr>
          </w:p>
        </w:tc>
        <w:tc>
          <w:tcPr>
            <w:tcW w:w="1134" w:type="dxa"/>
            <w:shd w:val="clear" w:color="auto" w:fill="auto"/>
          </w:tcPr>
          <w:p w14:paraId="298AA179" w14:textId="77777777" w:rsidR="009064D0" w:rsidRPr="003A4E97" w:rsidRDefault="009064D0" w:rsidP="009064D0">
            <w:pPr>
              <w:tabs>
                <w:tab w:val="left" w:pos="993"/>
              </w:tabs>
              <w:ind w:left="0" w:firstLine="567"/>
              <w:contextualSpacing/>
              <w:rPr>
                <w:rFonts w:ascii="Times New Roman" w:eastAsia="Calibri" w:hAnsi="Times New Roman" w:cs="Times New Roman"/>
                <w:bCs/>
                <w:sz w:val="28"/>
                <w:szCs w:val="28"/>
                <w:lang w:val="ru-RU" w:eastAsia="en-US"/>
              </w:rPr>
            </w:pPr>
          </w:p>
        </w:tc>
      </w:tr>
    </w:tbl>
    <w:p w14:paraId="200B8DD5" w14:textId="77777777" w:rsidR="009064D0" w:rsidRPr="003A4E97" w:rsidRDefault="009064D0" w:rsidP="009064D0">
      <w:pPr>
        <w:widowControl w:val="0"/>
        <w:tabs>
          <w:tab w:val="left" w:pos="993"/>
        </w:tabs>
        <w:autoSpaceDE w:val="0"/>
        <w:autoSpaceDN w:val="0"/>
        <w:ind w:left="0" w:firstLine="567"/>
        <w:jc w:val="both"/>
        <w:rPr>
          <w:rFonts w:ascii="Times New Roman" w:eastAsia="Times New Roman" w:hAnsi="Times New Roman" w:cs="Times New Roman"/>
          <w:bCs/>
          <w:color w:val="000000"/>
          <w:sz w:val="28"/>
          <w:szCs w:val="28"/>
          <w:lang w:val="ru-RU"/>
        </w:rPr>
      </w:pPr>
    </w:p>
    <w:p w14:paraId="764CED5B" w14:textId="77777777" w:rsidR="009064D0" w:rsidRPr="003A4E97" w:rsidRDefault="009064D0" w:rsidP="009064D0">
      <w:pPr>
        <w:widowControl w:val="0"/>
        <w:tabs>
          <w:tab w:val="left" w:pos="993"/>
        </w:tabs>
        <w:autoSpaceDE w:val="0"/>
        <w:autoSpaceDN w:val="0"/>
        <w:spacing w:line="240" w:lineRule="auto"/>
        <w:ind w:left="0" w:firstLine="567"/>
        <w:jc w:val="both"/>
        <w:rPr>
          <w:rFonts w:ascii="Times New Roman" w:eastAsia="Times New Roman" w:hAnsi="Times New Roman" w:cs="Times New Roman"/>
          <w:bCs/>
          <w:color w:val="000000"/>
          <w:sz w:val="28"/>
          <w:szCs w:val="28"/>
          <w:lang w:val="ru-RU"/>
        </w:rPr>
      </w:pPr>
      <w:r w:rsidRPr="003A4E97">
        <w:rPr>
          <w:rFonts w:ascii="Times New Roman" w:eastAsia="Times New Roman" w:hAnsi="Times New Roman" w:cs="Times New Roman"/>
          <w:bCs/>
          <w:color w:val="000000"/>
          <w:sz w:val="28"/>
          <w:szCs w:val="28"/>
          <w:lang w:val="ru-RU"/>
        </w:rPr>
        <w:t>Для примерной программы Календарный учебный график не составляется</w:t>
      </w:r>
    </w:p>
    <w:p w14:paraId="003AB91E" w14:textId="77777777" w:rsidR="009064D0" w:rsidRPr="00E20DBA" w:rsidRDefault="009064D0" w:rsidP="009064D0">
      <w:pPr>
        <w:shd w:val="clear" w:color="auto" w:fill="FFFFFF"/>
        <w:tabs>
          <w:tab w:val="left" w:pos="993"/>
        </w:tabs>
        <w:spacing w:line="276" w:lineRule="auto"/>
        <w:ind w:left="0" w:firstLine="567"/>
        <w:jc w:val="center"/>
        <w:rPr>
          <w:rFonts w:ascii="Times New Roman" w:eastAsia="Times New Roman" w:hAnsi="Times New Roman" w:cs="Times New Roman"/>
          <w:b/>
          <w:bCs/>
          <w:kern w:val="2"/>
          <w:sz w:val="28"/>
          <w:szCs w:val="28"/>
          <w:lang w:val="ru-RU"/>
        </w:rPr>
      </w:pPr>
    </w:p>
    <w:p w14:paraId="67DC6D84" w14:textId="77777777" w:rsidR="009064D0" w:rsidRPr="00E20DBA" w:rsidRDefault="009064D0" w:rsidP="009064D0">
      <w:pPr>
        <w:shd w:val="clear" w:color="auto" w:fill="FFFFFF"/>
        <w:tabs>
          <w:tab w:val="left" w:pos="993"/>
        </w:tabs>
        <w:spacing w:line="276" w:lineRule="auto"/>
        <w:ind w:left="0" w:firstLine="567"/>
        <w:rPr>
          <w:rFonts w:ascii="Times New Roman" w:eastAsia="Times New Roman" w:hAnsi="Times New Roman" w:cs="Times New Roman"/>
          <w:b/>
          <w:bCs/>
          <w:kern w:val="2"/>
          <w:sz w:val="28"/>
          <w:szCs w:val="28"/>
          <w:lang w:val="ru-RU"/>
        </w:rPr>
      </w:pPr>
      <w:r w:rsidRPr="00E20DBA">
        <w:rPr>
          <w:rFonts w:ascii="Times New Roman" w:eastAsia="Times New Roman" w:hAnsi="Times New Roman" w:cs="Times New Roman"/>
          <w:b/>
          <w:bCs/>
          <w:kern w:val="2"/>
          <w:sz w:val="28"/>
          <w:szCs w:val="28"/>
          <w:lang w:val="ru-RU"/>
        </w:rPr>
        <w:t>Принципы и методы обучения</w:t>
      </w:r>
    </w:p>
    <w:p w14:paraId="0E6254F2" w14:textId="77777777" w:rsidR="009064D0" w:rsidRPr="003A4E97" w:rsidRDefault="009064D0" w:rsidP="009064D0">
      <w:pPr>
        <w:shd w:val="clear" w:color="auto" w:fill="FFFFFF"/>
        <w:tabs>
          <w:tab w:val="left" w:pos="993"/>
        </w:tabs>
        <w:spacing w:line="276" w:lineRule="auto"/>
        <w:ind w:left="0" w:firstLine="567"/>
        <w:jc w:val="both"/>
        <w:rPr>
          <w:rFonts w:ascii="Times New Roman" w:eastAsia="Times New Roman" w:hAnsi="Times New Roman" w:cs="Times New Roman"/>
          <w:b/>
          <w:bCs/>
          <w:iCs/>
          <w:sz w:val="28"/>
          <w:szCs w:val="28"/>
          <w:lang w:val="ru-RU"/>
        </w:rPr>
      </w:pPr>
      <w:r w:rsidRPr="003A4E97">
        <w:rPr>
          <w:rFonts w:ascii="Times New Roman" w:eastAsia="Times New Roman" w:hAnsi="Times New Roman" w:cs="Times New Roman"/>
          <w:bCs/>
          <w:iCs/>
          <w:sz w:val="28"/>
          <w:szCs w:val="28"/>
          <w:lang w:val="ru-RU"/>
        </w:rPr>
        <w:t>С</w:t>
      </w:r>
      <w:r w:rsidRPr="003A4E97">
        <w:rPr>
          <w:rFonts w:ascii="Times New Roman" w:eastAsia="Times New Roman" w:hAnsi="Times New Roman" w:cs="Times New Roman"/>
          <w:b/>
          <w:bCs/>
          <w:iCs/>
          <w:sz w:val="28"/>
          <w:szCs w:val="28"/>
          <w:lang w:val="ru-RU"/>
        </w:rPr>
        <w:t xml:space="preserve">вязь обучения с практикой </w:t>
      </w:r>
    </w:p>
    <w:p w14:paraId="6D6190AB" w14:textId="77777777" w:rsidR="009064D0" w:rsidRPr="003A4E97" w:rsidRDefault="009064D0" w:rsidP="009064D0">
      <w:pPr>
        <w:shd w:val="clear" w:color="auto" w:fill="FFFFFF"/>
        <w:tabs>
          <w:tab w:val="left" w:pos="993"/>
        </w:tabs>
        <w:spacing w:line="276" w:lineRule="auto"/>
        <w:ind w:left="0" w:firstLine="567"/>
        <w:jc w:val="both"/>
        <w:rPr>
          <w:rFonts w:ascii="Times New Roman" w:eastAsia="Times New Roman" w:hAnsi="Times New Roman" w:cs="Times New Roman"/>
          <w:bCs/>
          <w:sz w:val="28"/>
          <w:szCs w:val="28"/>
          <w:lang w:val="ru-RU"/>
        </w:rPr>
      </w:pPr>
      <w:r w:rsidRPr="003A4E97">
        <w:rPr>
          <w:rFonts w:ascii="Times New Roman" w:eastAsia="Times New Roman" w:hAnsi="Times New Roman" w:cs="Times New Roman"/>
          <w:bCs/>
          <w:iCs/>
          <w:sz w:val="28"/>
          <w:szCs w:val="28"/>
          <w:lang w:val="ru-RU"/>
        </w:rPr>
        <w:t>П</w:t>
      </w:r>
      <w:r w:rsidRPr="003A4E97">
        <w:rPr>
          <w:rFonts w:ascii="Times New Roman" w:eastAsia="Times New Roman" w:hAnsi="Times New Roman" w:cs="Times New Roman"/>
          <w:bCs/>
          <w:sz w:val="28"/>
          <w:szCs w:val="28"/>
          <w:lang w:val="ru-RU"/>
        </w:rPr>
        <w:t xml:space="preserve">роцесс </w:t>
      </w:r>
      <w:r w:rsidRPr="003A4E97">
        <w:rPr>
          <w:rFonts w:ascii="Times New Roman" w:eastAsia="Times New Roman" w:hAnsi="Times New Roman" w:cs="Times New Roman"/>
          <w:bCs/>
          <w:spacing w:val="-2"/>
          <w:sz w:val="28"/>
          <w:szCs w:val="28"/>
          <w:lang w:val="ru-RU"/>
        </w:rPr>
        <w:t xml:space="preserve">обучения стимулировал учеников использовать полученные знания </w:t>
      </w:r>
      <w:r w:rsidRPr="003A4E97">
        <w:rPr>
          <w:rFonts w:ascii="Times New Roman" w:eastAsia="Times New Roman" w:hAnsi="Times New Roman" w:cs="Times New Roman"/>
          <w:bCs/>
          <w:sz w:val="28"/>
          <w:szCs w:val="28"/>
          <w:lang w:val="ru-RU"/>
        </w:rPr>
        <w:t>в выполнении практических задач, в самостоятельном принятии решении в той или иной ситуации. Предусмотренные программой практические задания с использованием картографического материала размещенного в открытом доступе в информационно-коммуникационной сети «Интернет» позволяют обучающимся развивать индивидуальные качества и принимать самостоятельные решения.</w:t>
      </w:r>
    </w:p>
    <w:p w14:paraId="52F7D845" w14:textId="77777777" w:rsidR="009064D0" w:rsidRPr="003A4E97" w:rsidRDefault="009064D0" w:rsidP="009064D0">
      <w:pPr>
        <w:shd w:val="clear" w:color="auto" w:fill="FFFFFF"/>
        <w:tabs>
          <w:tab w:val="left" w:pos="993"/>
        </w:tabs>
        <w:spacing w:line="276" w:lineRule="auto"/>
        <w:ind w:left="0" w:firstLine="567"/>
        <w:jc w:val="both"/>
        <w:rPr>
          <w:rFonts w:ascii="Times New Roman" w:eastAsia="Times New Roman" w:hAnsi="Times New Roman" w:cs="Times New Roman"/>
          <w:b/>
          <w:bCs/>
          <w:i/>
          <w:iCs/>
          <w:sz w:val="28"/>
          <w:szCs w:val="28"/>
          <w:lang w:val="ru-RU"/>
        </w:rPr>
      </w:pPr>
      <w:r w:rsidRPr="003A4E97">
        <w:rPr>
          <w:rFonts w:ascii="Times New Roman" w:eastAsia="Times New Roman" w:hAnsi="Times New Roman" w:cs="Times New Roman"/>
          <w:b/>
          <w:bCs/>
          <w:iCs/>
          <w:sz w:val="28"/>
          <w:szCs w:val="28"/>
          <w:lang w:val="ru-RU"/>
        </w:rPr>
        <w:t>Систематичность и последовательность</w:t>
      </w:r>
    </w:p>
    <w:p w14:paraId="0930BB7E" w14:textId="77777777" w:rsidR="009064D0" w:rsidRPr="003A4E97" w:rsidRDefault="009064D0" w:rsidP="009064D0">
      <w:pPr>
        <w:shd w:val="clear" w:color="auto" w:fill="FFFFFF"/>
        <w:tabs>
          <w:tab w:val="left" w:pos="993"/>
        </w:tabs>
        <w:spacing w:line="276" w:lineRule="auto"/>
        <w:ind w:left="0" w:firstLine="567"/>
        <w:jc w:val="both"/>
        <w:rPr>
          <w:rFonts w:ascii="Times New Roman" w:eastAsia="Times New Roman" w:hAnsi="Times New Roman" w:cs="Times New Roman"/>
          <w:bCs/>
          <w:sz w:val="28"/>
          <w:szCs w:val="28"/>
          <w:lang w:val="ru-RU"/>
        </w:rPr>
      </w:pPr>
      <w:r w:rsidRPr="003A4E97">
        <w:rPr>
          <w:rFonts w:ascii="Times New Roman" w:eastAsia="Times New Roman" w:hAnsi="Times New Roman" w:cs="Times New Roman"/>
          <w:bCs/>
          <w:iCs/>
          <w:sz w:val="28"/>
          <w:szCs w:val="28"/>
          <w:lang w:val="ru-RU"/>
        </w:rPr>
        <w:t>Программа предусматривает</w:t>
      </w:r>
      <w:r w:rsidRPr="003A4E97">
        <w:rPr>
          <w:rFonts w:ascii="Times New Roman" w:eastAsia="Times New Roman" w:hAnsi="Times New Roman" w:cs="Times New Roman"/>
          <w:bCs/>
          <w:spacing w:val="-2"/>
          <w:sz w:val="28"/>
          <w:szCs w:val="28"/>
          <w:lang w:val="ru-RU"/>
        </w:rPr>
        <w:t xml:space="preserve"> обучение  и усвоение знаний, выработку умений и навыков в определенном порядке</w:t>
      </w:r>
      <w:r w:rsidRPr="003A4E97">
        <w:rPr>
          <w:rFonts w:ascii="Times New Roman" w:eastAsia="Times New Roman" w:hAnsi="Times New Roman" w:cs="Times New Roman"/>
          <w:bCs/>
          <w:spacing w:val="-3"/>
          <w:sz w:val="28"/>
          <w:szCs w:val="28"/>
          <w:lang w:val="ru-RU"/>
        </w:rPr>
        <w:t>, который требует логического системного построения, как содержания, так и самого про</w:t>
      </w:r>
      <w:r w:rsidRPr="003A4E97">
        <w:rPr>
          <w:rFonts w:ascii="Times New Roman" w:eastAsia="Times New Roman" w:hAnsi="Times New Roman" w:cs="Times New Roman"/>
          <w:bCs/>
          <w:sz w:val="28"/>
          <w:szCs w:val="28"/>
          <w:lang w:val="ru-RU"/>
        </w:rPr>
        <w:t xml:space="preserve">цесса обучения. В завершении обучения в форме несложной игры проводятся соревнования – квест, преследующие цель подведения итогов обучения на практике. </w:t>
      </w:r>
    </w:p>
    <w:p w14:paraId="2D957DE2" w14:textId="77777777" w:rsidR="009064D0" w:rsidRPr="003A4E97" w:rsidRDefault="009064D0" w:rsidP="009064D0">
      <w:pPr>
        <w:shd w:val="clear" w:color="auto" w:fill="FFFFFF"/>
        <w:tabs>
          <w:tab w:val="left" w:pos="993"/>
        </w:tabs>
        <w:spacing w:line="276" w:lineRule="auto"/>
        <w:ind w:left="0" w:firstLine="567"/>
        <w:jc w:val="both"/>
        <w:rPr>
          <w:rFonts w:ascii="Times New Roman" w:eastAsia="Times New Roman" w:hAnsi="Times New Roman" w:cs="Times New Roman"/>
          <w:bCs/>
          <w:sz w:val="28"/>
          <w:szCs w:val="28"/>
          <w:lang w:val="ru-RU"/>
        </w:rPr>
      </w:pPr>
      <w:r w:rsidRPr="003A4E97">
        <w:rPr>
          <w:rFonts w:ascii="Times New Roman" w:eastAsia="Times New Roman" w:hAnsi="Times New Roman" w:cs="Times New Roman"/>
          <w:bCs/>
          <w:sz w:val="28"/>
          <w:szCs w:val="28"/>
          <w:lang w:val="ru-RU"/>
        </w:rPr>
        <w:t xml:space="preserve">Важно создать каждому ученику </w:t>
      </w:r>
      <w:r w:rsidRPr="003A4E97">
        <w:rPr>
          <w:rFonts w:ascii="Times New Roman" w:eastAsia="Times New Roman" w:hAnsi="Times New Roman" w:cs="Times New Roman"/>
          <w:bCs/>
          <w:i/>
          <w:sz w:val="28"/>
          <w:szCs w:val="28"/>
          <w:lang w:val="ru-RU"/>
        </w:rPr>
        <w:t>ситуацию успеха</w:t>
      </w:r>
      <w:r w:rsidRPr="003A4E97">
        <w:rPr>
          <w:rFonts w:ascii="Times New Roman" w:eastAsia="Times New Roman" w:hAnsi="Times New Roman" w:cs="Times New Roman"/>
          <w:bCs/>
          <w:sz w:val="28"/>
          <w:szCs w:val="28"/>
          <w:lang w:val="ru-RU"/>
        </w:rPr>
        <w:t>, т.е. условия, при которых он ощущает свой интеллектуальный рост в решении задач по ориентированию на местности и топографии при  выполнении практических заданий. При этом необходимо отмечать позитивные сдвиги в усвоении каждым ребенком материала предусмотренного программой.</w:t>
      </w:r>
    </w:p>
    <w:p w14:paraId="5B0B07EA" w14:textId="77777777" w:rsidR="009064D0" w:rsidRPr="003A4E97" w:rsidRDefault="009064D0" w:rsidP="009064D0">
      <w:pPr>
        <w:shd w:val="clear" w:color="auto" w:fill="FFFFFF"/>
        <w:tabs>
          <w:tab w:val="left" w:pos="993"/>
        </w:tabs>
        <w:spacing w:line="276" w:lineRule="auto"/>
        <w:ind w:left="0" w:firstLine="567"/>
        <w:jc w:val="both"/>
        <w:rPr>
          <w:rFonts w:ascii="Times New Roman" w:eastAsia="Times New Roman" w:hAnsi="Times New Roman" w:cs="Times New Roman"/>
          <w:b/>
          <w:bCs/>
          <w:iCs/>
          <w:spacing w:val="-1"/>
          <w:sz w:val="28"/>
          <w:szCs w:val="28"/>
          <w:lang w:val="ru-RU"/>
        </w:rPr>
      </w:pPr>
      <w:r w:rsidRPr="003A4E97">
        <w:rPr>
          <w:rFonts w:ascii="Times New Roman" w:eastAsia="Times New Roman" w:hAnsi="Times New Roman" w:cs="Times New Roman"/>
          <w:b/>
          <w:bCs/>
          <w:iCs/>
          <w:spacing w:val="-1"/>
          <w:sz w:val="28"/>
          <w:szCs w:val="28"/>
          <w:lang w:val="ru-RU"/>
        </w:rPr>
        <w:t>Доступность обучения</w:t>
      </w:r>
    </w:p>
    <w:p w14:paraId="513B7A6B" w14:textId="77777777" w:rsidR="009064D0" w:rsidRPr="003A4E97" w:rsidRDefault="009064D0" w:rsidP="009064D0">
      <w:pPr>
        <w:shd w:val="clear" w:color="auto" w:fill="FFFFFF"/>
        <w:tabs>
          <w:tab w:val="left" w:pos="993"/>
        </w:tabs>
        <w:spacing w:line="276" w:lineRule="auto"/>
        <w:ind w:left="0" w:firstLine="567"/>
        <w:jc w:val="both"/>
        <w:rPr>
          <w:rFonts w:ascii="Times New Roman" w:eastAsia="Times New Roman" w:hAnsi="Times New Roman" w:cs="Times New Roman"/>
          <w:bCs/>
          <w:iCs/>
          <w:spacing w:val="-1"/>
          <w:sz w:val="28"/>
          <w:szCs w:val="28"/>
          <w:lang w:val="ru-RU"/>
        </w:rPr>
      </w:pPr>
      <w:r w:rsidRPr="003A4E97">
        <w:rPr>
          <w:rFonts w:ascii="Times New Roman" w:eastAsia="Times New Roman" w:hAnsi="Times New Roman" w:cs="Times New Roman"/>
          <w:bCs/>
          <w:iCs/>
          <w:spacing w:val="-1"/>
          <w:sz w:val="28"/>
          <w:szCs w:val="28"/>
          <w:lang w:val="ru-RU"/>
        </w:rPr>
        <w:t>Программа рассчитана на школьников и обучающихся в детских объединениях системы дополнительного образования. Теоретические и практические занятия предусмотрены в учебном помещении и на территории окружающей образовательное учреждение. Практические задания выполняются на территориях прилегающих к местам проживания обучающихся. Дидактический материал (карты и планы) предусмотренный для выдачи обучающимся изготавливается с использование стандартной офисной техники, имеющейся в каждом образовательном учреждении.</w:t>
      </w:r>
    </w:p>
    <w:p w14:paraId="71D42F9D" w14:textId="77777777" w:rsidR="009064D0" w:rsidRPr="003A4E97" w:rsidRDefault="009064D0" w:rsidP="009064D0">
      <w:pPr>
        <w:shd w:val="clear" w:color="auto" w:fill="FFFFFF"/>
        <w:tabs>
          <w:tab w:val="left" w:pos="993"/>
        </w:tabs>
        <w:spacing w:line="276" w:lineRule="auto"/>
        <w:ind w:left="0" w:firstLine="567"/>
        <w:jc w:val="both"/>
        <w:rPr>
          <w:rFonts w:ascii="Times New Roman" w:eastAsia="Times New Roman" w:hAnsi="Times New Roman" w:cs="Times New Roman"/>
          <w:b/>
          <w:bCs/>
          <w:iCs/>
          <w:sz w:val="28"/>
          <w:szCs w:val="28"/>
          <w:lang w:val="ru-RU"/>
        </w:rPr>
      </w:pPr>
    </w:p>
    <w:p w14:paraId="74338495" w14:textId="77777777" w:rsidR="009064D0" w:rsidRPr="003A4E97" w:rsidRDefault="009064D0" w:rsidP="009064D0">
      <w:pPr>
        <w:shd w:val="clear" w:color="auto" w:fill="FFFFFF"/>
        <w:tabs>
          <w:tab w:val="left" w:pos="993"/>
        </w:tabs>
        <w:spacing w:line="276" w:lineRule="auto"/>
        <w:ind w:left="0" w:firstLine="567"/>
        <w:jc w:val="both"/>
        <w:rPr>
          <w:rFonts w:ascii="Times New Roman" w:eastAsia="Times New Roman" w:hAnsi="Times New Roman" w:cs="Times New Roman"/>
          <w:b/>
          <w:bCs/>
          <w:iCs/>
          <w:sz w:val="28"/>
          <w:szCs w:val="28"/>
          <w:lang w:val="ru-RU"/>
        </w:rPr>
      </w:pPr>
      <w:r w:rsidRPr="003A4E97">
        <w:rPr>
          <w:rFonts w:ascii="Times New Roman" w:eastAsia="Times New Roman" w:hAnsi="Times New Roman" w:cs="Times New Roman"/>
          <w:b/>
          <w:bCs/>
          <w:iCs/>
          <w:sz w:val="28"/>
          <w:szCs w:val="28"/>
          <w:lang w:val="ru-RU"/>
        </w:rPr>
        <w:t>Наглядность обучения</w:t>
      </w:r>
    </w:p>
    <w:p w14:paraId="77722D5B" w14:textId="77777777" w:rsidR="009064D0" w:rsidRPr="003A4E97" w:rsidRDefault="009064D0" w:rsidP="009064D0">
      <w:pPr>
        <w:shd w:val="clear" w:color="auto" w:fill="FFFFFF"/>
        <w:tabs>
          <w:tab w:val="left" w:pos="993"/>
        </w:tabs>
        <w:spacing w:line="276" w:lineRule="auto"/>
        <w:ind w:left="0" w:firstLine="567"/>
        <w:jc w:val="both"/>
        <w:rPr>
          <w:rFonts w:ascii="Times New Roman" w:eastAsia="Times New Roman" w:hAnsi="Times New Roman" w:cs="Times New Roman"/>
          <w:bCs/>
          <w:sz w:val="28"/>
          <w:szCs w:val="28"/>
          <w:lang w:val="ru-RU"/>
        </w:rPr>
      </w:pPr>
      <w:r w:rsidRPr="003A4E97">
        <w:rPr>
          <w:rFonts w:ascii="Times New Roman" w:eastAsia="Times New Roman" w:hAnsi="Times New Roman" w:cs="Times New Roman"/>
          <w:bCs/>
          <w:iCs/>
          <w:sz w:val="28"/>
          <w:szCs w:val="28"/>
          <w:lang w:val="ru-RU"/>
        </w:rPr>
        <w:t xml:space="preserve">Известно, что </w:t>
      </w:r>
      <w:r w:rsidRPr="003A4E97">
        <w:rPr>
          <w:rFonts w:ascii="Times New Roman" w:eastAsia="Times New Roman" w:hAnsi="Times New Roman" w:cs="Times New Roman"/>
          <w:bCs/>
          <w:sz w:val="28"/>
          <w:szCs w:val="28"/>
          <w:lang w:val="ru-RU"/>
        </w:rPr>
        <w:t>эффективность обучения зависит от целе</w:t>
      </w:r>
      <w:r w:rsidRPr="003A4E97">
        <w:rPr>
          <w:rFonts w:ascii="Times New Roman" w:eastAsia="Times New Roman" w:hAnsi="Times New Roman" w:cs="Times New Roman"/>
          <w:bCs/>
          <w:spacing w:val="-3"/>
          <w:sz w:val="28"/>
          <w:szCs w:val="28"/>
          <w:lang w:val="ru-RU"/>
        </w:rPr>
        <w:t>сообразного привлечения органов чувств к восприятию и переработ</w:t>
      </w:r>
      <w:r w:rsidRPr="003A4E97">
        <w:rPr>
          <w:rFonts w:ascii="Times New Roman" w:eastAsia="Times New Roman" w:hAnsi="Times New Roman" w:cs="Times New Roman"/>
          <w:bCs/>
          <w:sz w:val="28"/>
          <w:szCs w:val="28"/>
          <w:lang w:val="ru-RU"/>
        </w:rPr>
        <w:t>ке учебного материала. Это «золотое правило» дидактики сформу</w:t>
      </w:r>
      <w:r w:rsidRPr="003A4E97">
        <w:rPr>
          <w:rFonts w:ascii="Times New Roman" w:eastAsia="Times New Roman" w:hAnsi="Times New Roman" w:cs="Times New Roman"/>
          <w:bCs/>
          <w:spacing w:val="-4"/>
          <w:sz w:val="28"/>
          <w:szCs w:val="28"/>
          <w:lang w:val="ru-RU"/>
        </w:rPr>
        <w:t>лировал еще Я.А. Коменский. В процессе обучения детям надо дать воз</w:t>
      </w:r>
      <w:r w:rsidRPr="003A4E97">
        <w:rPr>
          <w:rFonts w:ascii="Times New Roman" w:eastAsia="Times New Roman" w:hAnsi="Times New Roman" w:cs="Times New Roman"/>
          <w:bCs/>
          <w:sz w:val="28"/>
          <w:szCs w:val="28"/>
          <w:lang w:val="ru-RU"/>
        </w:rPr>
        <w:t>можность наблюдать, измерять, проводить опыты и исследования, практически работать — через это вести к знанию и умению.</w:t>
      </w:r>
    </w:p>
    <w:p w14:paraId="7242E52E" w14:textId="77777777" w:rsidR="009064D0" w:rsidRPr="003A4E97" w:rsidRDefault="009064D0" w:rsidP="009064D0">
      <w:pPr>
        <w:shd w:val="clear" w:color="auto" w:fill="FFFFFF"/>
        <w:tabs>
          <w:tab w:val="left" w:pos="993"/>
        </w:tabs>
        <w:spacing w:line="276" w:lineRule="auto"/>
        <w:ind w:left="0" w:firstLine="567"/>
        <w:jc w:val="both"/>
        <w:rPr>
          <w:rFonts w:ascii="Times New Roman" w:eastAsia="Times New Roman" w:hAnsi="Times New Roman" w:cs="Times New Roman"/>
          <w:bCs/>
          <w:spacing w:val="-1"/>
          <w:sz w:val="28"/>
          <w:szCs w:val="28"/>
          <w:lang w:val="ru-RU"/>
        </w:rPr>
      </w:pPr>
      <w:r w:rsidRPr="003A4E97">
        <w:rPr>
          <w:rFonts w:ascii="Times New Roman" w:eastAsia="Times New Roman" w:hAnsi="Times New Roman" w:cs="Times New Roman"/>
          <w:bCs/>
          <w:sz w:val="28"/>
          <w:szCs w:val="28"/>
          <w:lang w:val="ru-RU"/>
        </w:rPr>
        <w:t xml:space="preserve">Использование наглядности должно быть в той мере, в </w:t>
      </w:r>
      <w:r w:rsidRPr="003A4E97">
        <w:rPr>
          <w:rFonts w:ascii="Times New Roman" w:eastAsia="Times New Roman" w:hAnsi="Times New Roman" w:cs="Times New Roman"/>
          <w:bCs/>
          <w:spacing w:val="-1"/>
          <w:sz w:val="28"/>
          <w:szCs w:val="28"/>
          <w:lang w:val="ru-RU"/>
        </w:rPr>
        <w:t xml:space="preserve">какой она способствует формированию знаний и умений, развитию </w:t>
      </w:r>
      <w:r w:rsidRPr="003A4E97">
        <w:rPr>
          <w:rFonts w:ascii="Times New Roman" w:eastAsia="Times New Roman" w:hAnsi="Times New Roman" w:cs="Times New Roman"/>
          <w:bCs/>
          <w:spacing w:val="-5"/>
          <w:sz w:val="28"/>
          <w:szCs w:val="28"/>
          <w:lang w:val="ru-RU"/>
        </w:rPr>
        <w:t>мышления, она не должна перегружать процесс обучения. Демонстрация презентаций, фотографий, видеороликов, материалов размещенных в информационно - телекоммуникационой сети «Интернет» и работа с предметами, планами и картами,  должны вести к оче</w:t>
      </w:r>
      <w:r w:rsidRPr="003A4E97">
        <w:rPr>
          <w:rFonts w:ascii="Times New Roman" w:eastAsia="Times New Roman" w:hAnsi="Times New Roman" w:cs="Times New Roman"/>
          <w:bCs/>
          <w:spacing w:val="-1"/>
          <w:sz w:val="28"/>
          <w:szCs w:val="28"/>
          <w:lang w:val="ru-RU"/>
        </w:rPr>
        <w:t>редной ступени развития, стимулировать развитие мышления и закрепление полученных знаний.</w:t>
      </w:r>
    </w:p>
    <w:p w14:paraId="0B5F0FEC" w14:textId="77777777" w:rsidR="009064D0" w:rsidRPr="00E20DBA" w:rsidRDefault="009064D0" w:rsidP="009064D0">
      <w:pPr>
        <w:shd w:val="clear" w:color="auto" w:fill="FFFFFF"/>
        <w:tabs>
          <w:tab w:val="left" w:pos="993"/>
        </w:tabs>
        <w:spacing w:line="276" w:lineRule="auto"/>
        <w:ind w:left="0" w:firstLine="567"/>
        <w:jc w:val="both"/>
        <w:rPr>
          <w:rFonts w:ascii="Times New Roman" w:eastAsia="Times New Roman" w:hAnsi="Times New Roman" w:cs="Times New Roman"/>
          <w:b/>
          <w:bCs/>
          <w:kern w:val="2"/>
          <w:sz w:val="28"/>
          <w:szCs w:val="28"/>
          <w:lang w:val="ru-RU"/>
        </w:rPr>
      </w:pPr>
    </w:p>
    <w:p w14:paraId="58F28E19" w14:textId="77777777" w:rsidR="009064D0" w:rsidRPr="003A4E97" w:rsidRDefault="009064D0" w:rsidP="009064D0">
      <w:pPr>
        <w:tabs>
          <w:tab w:val="left" w:pos="993"/>
        </w:tabs>
        <w:spacing w:line="276" w:lineRule="auto"/>
        <w:ind w:left="0" w:firstLine="567"/>
        <w:jc w:val="center"/>
        <w:rPr>
          <w:rFonts w:ascii="Times New Roman" w:eastAsia="Times New Roman" w:hAnsi="Times New Roman" w:cs="Times New Roman"/>
          <w:b/>
          <w:sz w:val="28"/>
          <w:szCs w:val="28"/>
          <w:lang w:val="ru-RU"/>
        </w:rPr>
      </w:pPr>
      <w:r w:rsidRPr="003A4E97">
        <w:rPr>
          <w:rFonts w:ascii="Times New Roman" w:eastAsia="Times New Roman" w:hAnsi="Times New Roman" w:cs="Times New Roman"/>
          <w:b/>
          <w:sz w:val="28"/>
          <w:szCs w:val="28"/>
          <w:lang w:val="ru-RU"/>
        </w:rPr>
        <w:t>МЕТОДИЧЕСКИЕ РЕКОМЕНДАЦИИ</w:t>
      </w:r>
    </w:p>
    <w:p w14:paraId="6C424C37" w14:textId="77777777" w:rsidR="009064D0" w:rsidRPr="00E20DBA" w:rsidRDefault="009064D0" w:rsidP="009064D0">
      <w:pPr>
        <w:tabs>
          <w:tab w:val="left" w:pos="993"/>
        </w:tabs>
        <w:spacing w:line="276" w:lineRule="auto"/>
        <w:ind w:left="0" w:firstLine="567"/>
        <w:jc w:val="center"/>
        <w:rPr>
          <w:rFonts w:ascii="Times New Roman" w:eastAsia="Times New Roman" w:hAnsi="Times New Roman" w:cs="Times New Roman"/>
          <w:b/>
          <w:sz w:val="28"/>
          <w:szCs w:val="28"/>
          <w:lang w:val="ru-RU"/>
        </w:rPr>
      </w:pPr>
      <w:r w:rsidRPr="00E20DBA">
        <w:rPr>
          <w:rFonts w:ascii="Times New Roman" w:eastAsia="Times New Roman" w:hAnsi="Times New Roman" w:cs="Times New Roman"/>
          <w:b/>
          <w:sz w:val="28"/>
          <w:szCs w:val="28"/>
          <w:lang w:val="ru-RU"/>
        </w:rPr>
        <w:t>по проведению занятий</w:t>
      </w:r>
    </w:p>
    <w:p w14:paraId="4672D2D7" w14:textId="77777777" w:rsidR="009064D0" w:rsidRPr="00E20DBA" w:rsidRDefault="009064D0" w:rsidP="009064D0">
      <w:pPr>
        <w:tabs>
          <w:tab w:val="left" w:pos="993"/>
        </w:tabs>
        <w:spacing w:line="276" w:lineRule="auto"/>
        <w:ind w:left="0" w:firstLine="567"/>
        <w:jc w:val="center"/>
        <w:rPr>
          <w:rFonts w:ascii="Times New Roman" w:eastAsia="Times New Roman" w:hAnsi="Times New Roman" w:cs="Times New Roman"/>
          <w:b/>
          <w:sz w:val="28"/>
          <w:szCs w:val="28"/>
          <w:lang w:val="ru-RU"/>
        </w:rPr>
      </w:pPr>
    </w:p>
    <w:p w14:paraId="3E0F5B7F" w14:textId="77777777" w:rsidR="009064D0" w:rsidRPr="00E20DBA" w:rsidRDefault="009064D0" w:rsidP="009064D0">
      <w:pPr>
        <w:tabs>
          <w:tab w:val="left" w:pos="993"/>
        </w:tabs>
        <w:spacing w:line="276" w:lineRule="auto"/>
        <w:ind w:left="0" w:firstLine="567"/>
        <w:rPr>
          <w:rFonts w:ascii="Times New Roman" w:eastAsia="Times New Roman" w:hAnsi="Times New Roman" w:cs="Times New Roman"/>
          <w:b/>
          <w:sz w:val="28"/>
          <w:szCs w:val="28"/>
          <w:lang w:val="ru-RU"/>
        </w:rPr>
      </w:pPr>
      <w:r w:rsidRPr="00E20DBA">
        <w:rPr>
          <w:rFonts w:ascii="Times New Roman" w:eastAsia="Times New Roman" w:hAnsi="Times New Roman" w:cs="Times New Roman"/>
          <w:b/>
          <w:sz w:val="28"/>
          <w:szCs w:val="28"/>
          <w:lang w:val="ru-RU"/>
        </w:rPr>
        <w:t>Теоретические и практические занятия</w:t>
      </w:r>
    </w:p>
    <w:p w14:paraId="6E35E55C"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sz w:val="28"/>
          <w:szCs w:val="28"/>
          <w:lang w:val="ru-RU"/>
        </w:rPr>
      </w:pPr>
      <w:r w:rsidRPr="00E20DBA">
        <w:rPr>
          <w:rFonts w:ascii="Times New Roman" w:eastAsia="Times New Roman" w:hAnsi="Times New Roman" w:cs="Times New Roman"/>
          <w:sz w:val="28"/>
          <w:szCs w:val="28"/>
          <w:lang w:val="ru-RU"/>
        </w:rPr>
        <w:t>Теоретические сведения необходимы обучающимся для ознакомления с ориентированием в сфере туристско-краеведческой деятельности. Теоретический материал следует давать в начале занятия, затем сопровождать тематическими видеороликами, краткой информацией об ориентировании в туристском походе и на соревнованиях по ориентированию. Не следует углубляться в детали, если обучающиеся на данном этапе не задают детальные вопросы.</w:t>
      </w:r>
    </w:p>
    <w:p w14:paraId="24ACEC8A"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sz w:val="28"/>
          <w:szCs w:val="28"/>
          <w:lang w:val="ru-RU"/>
        </w:rPr>
      </w:pPr>
      <w:r w:rsidRPr="00E20DBA">
        <w:rPr>
          <w:rFonts w:ascii="Times New Roman" w:eastAsia="Times New Roman" w:hAnsi="Times New Roman" w:cs="Times New Roman"/>
          <w:sz w:val="28"/>
          <w:szCs w:val="28"/>
          <w:lang w:val="ru-RU"/>
        </w:rPr>
        <w:t>Практические занятия проводятся в классе и на школьном дворе, служат для закрепления знаний и развития умений ориентироваться, работать с картой и компасом.</w:t>
      </w:r>
    </w:p>
    <w:p w14:paraId="18FB3630"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sz w:val="28"/>
          <w:szCs w:val="28"/>
          <w:lang w:val="ru-RU"/>
        </w:rPr>
      </w:pPr>
    </w:p>
    <w:p w14:paraId="785A90EC" w14:textId="77777777" w:rsidR="009064D0" w:rsidRPr="00E20DBA" w:rsidRDefault="009064D0" w:rsidP="009064D0">
      <w:pPr>
        <w:tabs>
          <w:tab w:val="left" w:pos="993"/>
        </w:tabs>
        <w:spacing w:line="276" w:lineRule="auto"/>
        <w:ind w:left="0" w:firstLine="567"/>
        <w:rPr>
          <w:rFonts w:ascii="Times New Roman" w:eastAsia="Times New Roman" w:hAnsi="Times New Roman" w:cs="Times New Roman"/>
          <w:b/>
          <w:sz w:val="28"/>
          <w:szCs w:val="28"/>
          <w:lang w:val="ru-RU"/>
        </w:rPr>
      </w:pPr>
      <w:r w:rsidRPr="00E20DBA">
        <w:rPr>
          <w:rFonts w:ascii="Times New Roman" w:eastAsia="Times New Roman" w:hAnsi="Times New Roman" w:cs="Times New Roman"/>
          <w:b/>
          <w:sz w:val="28"/>
          <w:szCs w:val="28"/>
          <w:lang w:val="ru-RU"/>
        </w:rPr>
        <w:t>Термины и определения</w:t>
      </w:r>
    </w:p>
    <w:p w14:paraId="4576A47F" w14:textId="77777777" w:rsidR="009064D0" w:rsidRPr="003A4E97" w:rsidRDefault="009064D0" w:rsidP="009064D0">
      <w:pPr>
        <w:shd w:val="clear" w:color="auto" w:fill="FFFFFF"/>
        <w:tabs>
          <w:tab w:val="left" w:pos="993"/>
        </w:tabs>
        <w:spacing w:line="276" w:lineRule="auto"/>
        <w:ind w:left="0" w:firstLine="567"/>
        <w:jc w:val="both"/>
        <w:rPr>
          <w:rFonts w:ascii="Times New Roman" w:eastAsia="Times New Roman" w:hAnsi="Times New Roman" w:cs="Times New Roman"/>
          <w:bCs/>
          <w:sz w:val="28"/>
          <w:szCs w:val="28"/>
          <w:lang w:val="ru-RU"/>
        </w:rPr>
      </w:pPr>
      <w:r w:rsidRPr="003A4E97">
        <w:rPr>
          <w:rFonts w:ascii="Times New Roman" w:eastAsia="Times New Roman" w:hAnsi="Times New Roman" w:cs="Times New Roman"/>
          <w:bCs/>
          <w:sz w:val="28"/>
          <w:szCs w:val="28"/>
          <w:lang w:val="ru-RU"/>
        </w:rPr>
        <w:t>КАРТА – это часть земной поверхности, изображенная на плоскости (на бумаге, или в электронном виде) в  условных знаках, с учетом кривизны земной поверхности и выраженная в масштабе.</w:t>
      </w:r>
    </w:p>
    <w:p w14:paraId="7391723A" w14:textId="77777777" w:rsidR="009064D0" w:rsidRPr="003A4E97"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3A4E97">
        <w:rPr>
          <w:rFonts w:ascii="Times New Roman" w:eastAsia="Times New Roman" w:hAnsi="Times New Roman" w:cs="Times New Roman"/>
          <w:bCs/>
          <w:sz w:val="28"/>
          <w:szCs w:val="28"/>
          <w:lang w:val="ru-RU"/>
        </w:rPr>
        <w:t>КОМПАС – прибор для определения сторон света и направлений на местности. Туристы и ориентировщики пользуются магнитным стрелочным компасом.</w:t>
      </w:r>
    </w:p>
    <w:p w14:paraId="2DD80FF6" w14:textId="77777777" w:rsidR="009064D0" w:rsidRPr="003A4E97"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3A4E97">
        <w:rPr>
          <w:rFonts w:ascii="Times New Roman" w:eastAsia="Times New Roman" w:hAnsi="Times New Roman" w:cs="Times New Roman"/>
          <w:bCs/>
          <w:sz w:val="28"/>
          <w:szCs w:val="28"/>
          <w:lang w:val="ru-RU"/>
        </w:rPr>
        <w:t>МАСШТАБ – отношение  длины отрезка на карте к действительной длине этого отрезка на местности.</w:t>
      </w:r>
    </w:p>
    <w:p w14:paraId="54E911A1" w14:textId="77777777" w:rsidR="009064D0" w:rsidRPr="003A4E97" w:rsidRDefault="009064D0" w:rsidP="009064D0">
      <w:pPr>
        <w:shd w:val="clear" w:color="auto" w:fill="FFFFFF"/>
        <w:tabs>
          <w:tab w:val="left" w:pos="993"/>
        </w:tabs>
        <w:spacing w:line="276" w:lineRule="auto"/>
        <w:ind w:left="0" w:firstLine="567"/>
        <w:jc w:val="both"/>
        <w:rPr>
          <w:rFonts w:ascii="Times New Roman" w:eastAsia="Times New Roman" w:hAnsi="Times New Roman" w:cs="Times New Roman"/>
          <w:bCs/>
          <w:sz w:val="28"/>
          <w:szCs w:val="28"/>
          <w:lang w:val="ru-RU"/>
        </w:rPr>
      </w:pPr>
      <w:r w:rsidRPr="003A4E97">
        <w:rPr>
          <w:rFonts w:ascii="Times New Roman" w:eastAsia="Times New Roman" w:hAnsi="Times New Roman" w:cs="Times New Roman"/>
          <w:bCs/>
          <w:sz w:val="28"/>
          <w:szCs w:val="28"/>
          <w:lang w:val="ru-RU"/>
        </w:rPr>
        <w:t>ПЛАН МЕСТНОСТИ – крупномасштабная детализированная карта на небольшой участок местности. Например, план школьного двора, план оздоровительного лагеря, план населенного пункта.</w:t>
      </w:r>
    </w:p>
    <w:p w14:paraId="0C562F59" w14:textId="77777777" w:rsidR="009064D0" w:rsidRPr="003A4E97"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3A4E97">
        <w:rPr>
          <w:rFonts w:ascii="Times New Roman" w:eastAsia="Times New Roman" w:hAnsi="Times New Roman" w:cs="Times New Roman"/>
          <w:bCs/>
          <w:sz w:val="28"/>
          <w:szCs w:val="28"/>
          <w:lang w:val="ru-RU"/>
        </w:rPr>
        <w:t xml:space="preserve">СПОРТИВНАЯ КАРТА – это  специальная карта района соревнований по ориентированию, изображенная  в масштабе с указанием высоты сечения рельефа. Спортивная карта используется спортсменом для ориентирования на местности при прохождении трассы соревнований. Для изображения объектов местности на спортивной карте используются условные знаки, утвержденные Международной федерацией ориентирования. Основным содержанием спортивной карты является отображение проходимости местности и индивидуальных особенностей изображаемых объектов. </w:t>
      </w:r>
    </w:p>
    <w:p w14:paraId="61632559" w14:textId="77777777" w:rsidR="009064D0" w:rsidRPr="003A4E97"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3A4E97">
        <w:rPr>
          <w:rFonts w:ascii="Times New Roman" w:eastAsia="Times New Roman" w:hAnsi="Times New Roman" w:cs="Times New Roman"/>
          <w:bCs/>
          <w:sz w:val="28"/>
          <w:szCs w:val="28"/>
          <w:lang w:val="ru-RU"/>
        </w:rPr>
        <w:t>СПОРТИВНОЕ ОРИЕНТИРОВАНИЕ</w:t>
      </w:r>
      <w:r w:rsidRPr="003A4E97">
        <w:rPr>
          <w:rFonts w:ascii="Times New Roman" w:eastAsia="Times New Roman" w:hAnsi="Times New Roman" w:cs="Times New Roman"/>
          <w:b/>
          <w:bCs/>
          <w:sz w:val="28"/>
          <w:szCs w:val="28"/>
          <w:lang w:val="ru-RU"/>
        </w:rPr>
        <w:t xml:space="preserve"> </w:t>
      </w:r>
      <w:r w:rsidRPr="003A4E97">
        <w:rPr>
          <w:rFonts w:ascii="Times New Roman" w:eastAsia="Times New Roman" w:hAnsi="Times New Roman" w:cs="Times New Roman"/>
          <w:bCs/>
          <w:sz w:val="28"/>
          <w:szCs w:val="28"/>
          <w:lang w:val="ru-RU"/>
        </w:rPr>
        <w:t>— вид спорта, в котором спортсмены, используя спортивную карту и компас, проходят неизвестную им трассу через контрольные пункты, расположенные на местности. Победителем считается тот, кто прошел трассу за минимальное время.</w:t>
      </w:r>
    </w:p>
    <w:p w14:paraId="339CB421" w14:textId="77777777" w:rsidR="009064D0" w:rsidRPr="003A4E97" w:rsidRDefault="009064D0" w:rsidP="009064D0">
      <w:pPr>
        <w:shd w:val="clear" w:color="auto" w:fill="FFFFFF"/>
        <w:tabs>
          <w:tab w:val="left" w:pos="993"/>
        </w:tabs>
        <w:spacing w:line="276" w:lineRule="auto"/>
        <w:ind w:left="0" w:firstLine="567"/>
        <w:jc w:val="both"/>
        <w:rPr>
          <w:rFonts w:ascii="Times New Roman" w:eastAsia="Times New Roman" w:hAnsi="Times New Roman" w:cs="Times New Roman"/>
          <w:bCs/>
          <w:sz w:val="28"/>
          <w:szCs w:val="28"/>
          <w:lang w:val="ru-RU"/>
        </w:rPr>
      </w:pPr>
      <w:r w:rsidRPr="003A4E97">
        <w:rPr>
          <w:rFonts w:ascii="Times New Roman" w:eastAsia="Times New Roman" w:hAnsi="Times New Roman" w:cs="Times New Roman"/>
          <w:bCs/>
          <w:sz w:val="28"/>
          <w:szCs w:val="28"/>
          <w:lang w:val="ru-RU"/>
        </w:rPr>
        <w:t>СХЕМА МЕСТНОСТИ – упрощенное изображение основных элементов содержащихся в карте.</w:t>
      </w:r>
    </w:p>
    <w:p w14:paraId="1DB725F0" w14:textId="77777777" w:rsidR="009064D0" w:rsidRPr="003A4E97" w:rsidRDefault="009064D0" w:rsidP="009064D0">
      <w:pPr>
        <w:tabs>
          <w:tab w:val="left" w:pos="993"/>
        </w:tabs>
        <w:spacing w:line="276" w:lineRule="auto"/>
        <w:ind w:left="0" w:firstLine="567"/>
        <w:jc w:val="both"/>
        <w:rPr>
          <w:rFonts w:ascii="Times New Roman" w:eastAsia="Times New Roman" w:hAnsi="Times New Roman" w:cs="Times New Roman"/>
          <w:b/>
          <w:sz w:val="28"/>
          <w:szCs w:val="28"/>
          <w:lang w:val="ru-RU"/>
        </w:rPr>
      </w:pPr>
      <w:r w:rsidRPr="003A4E97">
        <w:rPr>
          <w:rFonts w:ascii="Times New Roman" w:eastAsia="Times New Roman" w:hAnsi="Times New Roman" w:cs="Times New Roman"/>
          <w:bCs/>
          <w:sz w:val="28"/>
          <w:szCs w:val="28"/>
          <w:lang w:val="ru-RU"/>
        </w:rPr>
        <w:t>ТОПОГРАФИЧЕСКАЯ КАРТА</w:t>
      </w:r>
      <w:r w:rsidRPr="003A4E97">
        <w:rPr>
          <w:rFonts w:ascii="Times New Roman" w:eastAsia="Times New Roman" w:hAnsi="Times New Roman" w:cs="Times New Roman"/>
          <w:sz w:val="28"/>
          <w:szCs w:val="28"/>
          <w:lang w:val="ru-RU"/>
        </w:rPr>
        <w:t xml:space="preserve"> — </w:t>
      </w:r>
      <w:hyperlink r:id="rId29" w:tooltip="Географическая карта" w:history="1">
        <w:r w:rsidRPr="003A4E97">
          <w:rPr>
            <w:rFonts w:ascii="Times New Roman" w:eastAsia="Times New Roman" w:hAnsi="Times New Roman" w:cs="Times New Roman"/>
            <w:sz w:val="28"/>
            <w:szCs w:val="28"/>
            <w:lang w:val="ru-RU"/>
          </w:rPr>
          <w:t>географическая карта</w:t>
        </w:r>
      </w:hyperlink>
      <w:r w:rsidRPr="003A4E97">
        <w:rPr>
          <w:rFonts w:ascii="Times New Roman" w:eastAsia="Times New Roman" w:hAnsi="Times New Roman" w:cs="Times New Roman"/>
          <w:sz w:val="28"/>
          <w:szCs w:val="28"/>
          <w:lang w:val="ru-RU"/>
        </w:rPr>
        <w:t xml:space="preserve"> универсального назначения, на которой подробно изображена местность. Топографическая карта содержит сведения об опорных геодезических пунктах, </w:t>
      </w:r>
      <w:hyperlink r:id="rId30" w:tooltip="Рельеф" w:history="1">
        <w:r w:rsidRPr="003A4E97">
          <w:rPr>
            <w:rFonts w:ascii="Times New Roman" w:eastAsia="Times New Roman" w:hAnsi="Times New Roman" w:cs="Times New Roman"/>
            <w:sz w:val="28"/>
            <w:szCs w:val="28"/>
            <w:lang w:val="ru-RU"/>
          </w:rPr>
          <w:t>рельефе</w:t>
        </w:r>
      </w:hyperlink>
      <w:r w:rsidRPr="003A4E97">
        <w:rPr>
          <w:rFonts w:ascii="Times New Roman" w:eastAsia="Times New Roman" w:hAnsi="Times New Roman" w:cs="Times New Roman"/>
          <w:sz w:val="28"/>
          <w:szCs w:val="28"/>
          <w:lang w:val="ru-RU"/>
        </w:rPr>
        <w:t xml:space="preserve">, </w:t>
      </w:r>
      <w:hyperlink r:id="rId31" w:tooltip="Гидрография" w:history="1">
        <w:r w:rsidRPr="003A4E97">
          <w:rPr>
            <w:rFonts w:ascii="Times New Roman" w:eastAsia="Times New Roman" w:hAnsi="Times New Roman" w:cs="Times New Roman"/>
            <w:sz w:val="28"/>
            <w:szCs w:val="28"/>
            <w:lang w:val="ru-RU"/>
          </w:rPr>
          <w:t>гидрографии</w:t>
        </w:r>
      </w:hyperlink>
      <w:r w:rsidRPr="003A4E97">
        <w:rPr>
          <w:rFonts w:ascii="Times New Roman" w:eastAsia="Times New Roman" w:hAnsi="Times New Roman" w:cs="Times New Roman"/>
          <w:sz w:val="28"/>
          <w:szCs w:val="28"/>
          <w:lang w:val="ru-RU"/>
        </w:rPr>
        <w:t>, растительности, грунтах, хозяйственных и культурных объектах, дорогах, коммуникациях, границах и других объектах местности. Полнота содержания и точность топографических карт позволяют решать технические задачи.</w:t>
      </w:r>
    </w:p>
    <w:p w14:paraId="16373AC3" w14:textId="77777777" w:rsidR="009064D0" w:rsidRPr="003A4E97" w:rsidRDefault="009064D0" w:rsidP="009064D0">
      <w:pPr>
        <w:tabs>
          <w:tab w:val="left" w:pos="993"/>
        </w:tabs>
        <w:spacing w:line="276" w:lineRule="auto"/>
        <w:ind w:left="0" w:firstLine="567"/>
        <w:jc w:val="both"/>
        <w:rPr>
          <w:rFonts w:ascii="Times New Roman" w:eastAsia="Times New Roman" w:hAnsi="Times New Roman" w:cs="Times New Roman"/>
          <w:sz w:val="28"/>
          <w:szCs w:val="28"/>
          <w:lang w:val="ru-RU"/>
        </w:rPr>
      </w:pPr>
      <w:r w:rsidRPr="003A4E97">
        <w:rPr>
          <w:rFonts w:ascii="Times New Roman" w:eastAsia="Times New Roman" w:hAnsi="Times New Roman" w:cs="Times New Roman"/>
          <w:bCs/>
          <w:sz w:val="28"/>
          <w:szCs w:val="28"/>
          <w:lang w:val="ru-RU"/>
        </w:rPr>
        <w:t xml:space="preserve">УСЛОВНЫЕ ЗНАКИ (картографические условные знаки) – </w:t>
      </w:r>
      <w:r w:rsidRPr="003A4E97">
        <w:rPr>
          <w:rFonts w:ascii="Times New Roman" w:eastAsia="Times New Roman" w:hAnsi="Times New Roman" w:cs="Times New Roman"/>
          <w:sz w:val="28"/>
          <w:szCs w:val="28"/>
          <w:lang w:val="ru-RU"/>
        </w:rPr>
        <w:t>система  знаковых графических обозначений (</w:t>
      </w:r>
      <w:r w:rsidRPr="003A4E97">
        <w:rPr>
          <w:rFonts w:ascii="Times New Roman" w:eastAsia="Times New Roman" w:hAnsi="Times New Roman" w:cs="Times New Roman"/>
          <w:bCs/>
          <w:sz w:val="28"/>
          <w:szCs w:val="28"/>
          <w:lang w:val="ru-RU"/>
        </w:rPr>
        <w:t>знаков</w:t>
      </w:r>
      <w:r w:rsidRPr="003A4E97">
        <w:rPr>
          <w:rFonts w:ascii="Times New Roman" w:eastAsia="Times New Roman" w:hAnsi="Times New Roman" w:cs="Times New Roman"/>
          <w:sz w:val="28"/>
          <w:szCs w:val="28"/>
          <w:lang w:val="ru-RU"/>
        </w:rPr>
        <w:t xml:space="preserve">), применяемая для изображения на </w:t>
      </w:r>
      <w:r w:rsidRPr="003A4E97">
        <w:rPr>
          <w:rFonts w:ascii="Times New Roman" w:eastAsia="Times New Roman" w:hAnsi="Times New Roman" w:cs="Times New Roman"/>
          <w:bCs/>
          <w:sz w:val="28"/>
          <w:szCs w:val="28"/>
          <w:lang w:val="ru-RU"/>
        </w:rPr>
        <w:t>картах</w:t>
      </w:r>
      <w:r w:rsidRPr="003A4E97">
        <w:rPr>
          <w:rFonts w:ascii="Times New Roman" w:eastAsia="Times New Roman" w:hAnsi="Times New Roman" w:cs="Times New Roman"/>
          <w:sz w:val="28"/>
          <w:szCs w:val="28"/>
          <w:lang w:val="ru-RU"/>
        </w:rPr>
        <w:t xml:space="preserve"> различных объектов и явлений, их качественных и количественных характеристик.</w:t>
      </w:r>
    </w:p>
    <w:p w14:paraId="5FD604C2" w14:textId="77777777" w:rsidR="009064D0" w:rsidRPr="003A4E97" w:rsidRDefault="009064D0" w:rsidP="009064D0">
      <w:pPr>
        <w:shd w:val="clear" w:color="auto" w:fill="FFFFFF"/>
        <w:tabs>
          <w:tab w:val="left" w:pos="993"/>
        </w:tabs>
        <w:spacing w:line="276" w:lineRule="auto"/>
        <w:ind w:left="0" w:firstLine="567"/>
        <w:rPr>
          <w:rFonts w:ascii="Times New Roman" w:eastAsia="Times New Roman" w:hAnsi="Times New Roman" w:cs="Times New Roman"/>
          <w:b/>
          <w:bCs/>
          <w:sz w:val="28"/>
          <w:szCs w:val="28"/>
          <w:lang w:val="ru-RU"/>
        </w:rPr>
      </w:pPr>
    </w:p>
    <w:p w14:paraId="30816FFA" w14:textId="77777777" w:rsidR="009064D0" w:rsidRPr="003A4E97" w:rsidRDefault="009064D0" w:rsidP="009064D0">
      <w:pPr>
        <w:shd w:val="clear" w:color="auto" w:fill="FFFFFF"/>
        <w:tabs>
          <w:tab w:val="left" w:pos="993"/>
        </w:tabs>
        <w:spacing w:line="276" w:lineRule="auto"/>
        <w:ind w:left="0" w:firstLine="567"/>
        <w:rPr>
          <w:rFonts w:ascii="Times New Roman" w:eastAsia="Times New Roman" w:hAnsi="Times New Roman" w:cs="Times New Roman"/>
          <w:b/>
          <w:bCs/>
          <w:sz w:val="28"/>
          <w:szCs w:val="28"/>
          <w:lang w:val="ru-RU"/>
        </w:rPr>
      </w:pPr>
      <w:r w:rsidRPr="003A4E97">
        <w:rPr>
          <w:rFonts w:ascii="Times New Roman" w:eastAsia="Times New Roman" w:hAnsi="Times New Roman" w:cs="Times New Roman"/>
          <w:b/>
          <w:bCs/>
          <w:sz w:val="28"/>
          <w:szCs w:val="28"/>
          <w:lang w:val="ru-RU"/>
        </w:rPr>
        <w:t>Карты, схемы и планы местности. Масштаб</w:t>
      </w:r>
    </w:p>
    <w:p w14:paraId="70B19A11" w14:textId="77777777" w:rsidR="009064D0" w:rsidRPr="003A4E97"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3A4E97">
        <w:rPr>
          <w:rFonts w:ascii="Times New Roman" w:eastAsia="Times New Roman" w:hAnsi="Times New Roman" w:cs="Times New Roman"/>
          <w:bCs/>
          <w:sz w:val="28"/>
          <w:szCs w:val="28"/>
          <w:lang w:val="ru-RU"/>
        </w:rPr>
        <w:t>Покажите обучающимся топографические карты разных масштабов. Объясните, как меняется их содержание в зависимости от масштабов. Географические карты дают общее понятие о местности, топографические карты подробные, на них изображается небольшой участок местности с большим количеством деталей.</w:t>
      </w:r>
    </w:p>
    <w:p w14:paraId="68706C9E" w14:textId="77777777" w:rsidR="009064D0" w:rsidRPr="003A4E97"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3A4E97">
        <w:rPr>
          <w:rFonts w:ascii="Times New Roman" w:eastAsia="Times New Roman" w:hAnsi="Times New Roman" w:cs="Times New Roman"/>
          <w:bCs/>
          <w:sz w:val="28"/>
          <w:szCs w:val="28"/>
          <w:lang w:val="ru-RU"/>
        </w:rPr>
        <w:t>Мелкие и крупные масштабы. Географические карты имеют мелкий масштаб, топографические карта крупный. Масштаб показывает,  сколько в одном сантиметре карты содержится сантиметров местности.</w:t>
      </w:r>
    </w:p>
    <w:p w14:paraId="3C03DFB6" w14:textId="77777777" w:rsidR="009064D0" w:rsidRPr="003A4E97" w:rsidRDefault="009064D0" w:rsidP="009064D0">
      <w:pPr>
        <w:tabs>
          <w:tab w:val="left" w:pos="993"/>
        </w:tabs>
        <w:spacing w:line="276" w:lineRule="auto"/>
        <w:ind w:left="0" w:firstLine="567"/>
        <w:rPr>
          <w:rFonts w:ascii="Times New Roman" w:eastAsia="Times New Roman" w:hAnsi="Times New Roman" w:cs="Times New Roman"/>
          <w:b/>
          <w:bCs/>
          <w:sz w:val="28"/>
          <w:szCs w:val="28"/>
          <w:lang w:val="ru-RU"/>
        </w:rPr>
      </w:pPr>
    </w:p>
    <w:p w14:paraId="7BAA1BAF" w14:textId="77777777" w:rsidR="009064D0" w:rsidRPr="003A4E97" w:rsidRDefault="009064D0" w:rsidP="009064D0">
      <w:pPr>
        <w:tabs>
          <w:tab w:val="left" w:pos="993"/>
        </w:tabs>
        <w:spacing w:line="276" w:lineRule="auto"/>
        <w:ind w:left="0" w:firstLine="567"/>
        <w:rPr>
          <w:rFonts w:ascii="Times New Roman" w:eastAsia="Times New Roman" w:hAnsi="Times New Roman" w:cs="Times New Roman"/>
          <w:b/>
          <w:bCs/>
          <w:sz w:val="28"/>
          <w:szCs w:val="28"/>
          <w:lang w:val="ru-RU"/>
        </w:rPr>
      </w:pPr>
      <w:r w:rsidRPr="003A4E97">
        <w:rPr>
          <w:rFonts w:ascii="Times New Roman" w:eastAsia="Times New Roman" w:hAnsi="Times New Roman" w:cs="Times New Roman"/>
          <w:b/>
          <w:bCs/>
          <w:sz w:val="28"/>
          <w:szCs w:val="28"/>
          <w:lang w:val="ru-RU"/>
        </w:rPr>
        <w:t>Изучение основных условных знаков топографических карт</w:t>
      </w:r>
    </w:p>
    <w:p w14:paraId="47F50F38" w14:textId="77777777" w:rsidR="009064D0" w:rsidRPr="003A4E97"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3A4E97">
        <w:rPr>
          <w:rFonts w:ascii="Times New Roman" w:eastAsia="Times New Roman" w:hAnsi="Times New Roman" w:cs="Times New Roman"/>
          <w:bCs/>
          <w:sz w:val="28"/>
          <w:szCs w:val="28"/>
          <w:lang w:val="ru-RU"/>
        </w:rPr>
        <w:t xml:space="preserve">Каждый ученик должен иметь линейку, карандаши или фломастеры следующих цветов: черный, коричневый, зеленый, синий. </w:t>
      </w:r>
    </w:p>
    <w:p w14:paraId="1F55C0EC" w14:textId="77777777" w:rsidR="009064D0" w:rsidRPr="003A4E97"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3A4E97">
        <w:rPr>
          <w:rFonts w:ascii="Times New Roman" w:eastAsia="Times New Roman" w:hAnsi="Times New Roman" w:cs="Times New Roman"/>
          <w:bCs/>
          <w:sz w:val="28"/>
          <w:szCs w:val="28"/>
          <w:lang w:val="ru-RU"/>
        </w:rPr>
        <w:t>Раздайте каждому обучающемуся одинаковые топографические карты, если топографических карт нет, можно сделать цветные копии с карт  масштаба 1:2 000 0000 доступных в материалах открытой печати или подберите карту в информационно-телекоммуникационной сети «Интернет». Рекомендуется использовать карту на знакомую обучающимся местность. Объясните,  сколько километров на местности соответствует одному сантиметру карты.</w:t>
      </w:r>
    </w:p>
    <w:p w14:paraId="37D6CE97" w14:textId="77777777" w:rsidR="009064D0" w:rsidRPr="003A4E97"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3A4E97">
        <w:rPr>
          <w:rFonts w:ascii="Times New Roman" w:eastAsia="Times New Roman" w:hAnsi="Times New Roman" w:cs="Times New Roman"/>
          <w:bCs/>
          <w:sz w:val="28"/>
          <w:szCs w:val="28"/>
          <w:lang w:val="ru-RU"/>
        </w:rPr>
        <w:t>Основные знаки топографических карт: белый цвет – поля и места где нет леса; зеленый цвет – лес; синий цвет – гидрография (озера, реки, ручьи, болота); черный цвет – искусственные сооружения – дороги, населенные пункты, наименования населенных пунктов и иная информация; коричневый цвет – рельеф, изображается горизонталями,  являющимися линиями все точки которых находятся на одной высоте над уровнем моря,   чем гуще горизонтали, тем круче склоны. Стороны горизонта на карте.</w:t>
      </w:r>
    </w:p>
    <w:p w14:paraId="46C03AD1" w14:textId="77777777" w:rsidR="009064D0" w:rsidRPr="003A4E97"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3A4E97">
        <w:rPr>
          <w:rFonts w:ascii="Times New Roman" w:eastAsia="Times New Roman" w:hAnsi="Times New Roman" w:cs="Times New Roman"/>
          <w:bCs/>
          <w:sz w:val="28"/>
          <w:szCs w:val="28"/>
          <w:lang w:val="ru-RU"/>
        </w:rPr>
        <w:t>Изучение местности с использованием карты. Планирование маршрута предстоящего похода с использованием карты.</w:t>
      </w:r>
    </w:p>
    <w:p w14:paraId="579D3419" w14:textId="77777777" w:rsidR="009064D0" w:rsidRPr="003A4E97"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3A4E97">
        <w:rPr>
          <w:rFonts w:ascii="Times New Roman" w:eastAsia="Times New Roman" w:hAnsi="Times New Roman" w:cs="Times New Roman"/>
          <w:bCs/>
          <w:sz w:val="28"/>
          <w:szCs w:val="28"/>
          <w:lang w:val="ru-RU"/>
        </w:rPr>
        <w:t xml:space="preserve">Задание. </w:t>
      </w:r>
    </w:p>
    <w:p w14:paraId="44E48A8F" w14:textId="77777777" w:rsidR="009064D0" w:rsidRPr="003A4E97" w:rsidRDefault="009064D0" w:rsidP="009064D0">
      <w:pPr>
        <w:numPr>
          <w:ilvl w:val="0"/>
          <w:numId w:val="35"/>
        </w:numPr>
        <w:tabs>
          <w:tab w:val="left" w:pos="993"/>
        </w:tabs>
        <w:spacing w:line="276" w:lineRule="auto"/>
        <w:ind w:left="0" w:firstLine="567"/>
        <w:jc w:val="both"/>
        <w:rPr>
          <w:rFonts w:ascii="Times New Roman" w:eastAsia="Times New Roman" w:hAnsi="Times New Roman" w:cs="Times New Roman"/>
          <w:bCs/>
          <w:sz w:val="28"/>
          <w:szCs w:val="28"/>
          <w:lang w:val="ru-RU"/>
        </w:rPr>
      </w:pPr>
      <w:r w:rsidRPr="003A4E97">
        <w:rPr>
          <w:rFonts w:ascii="Times New Roman" w:eastAsia="Times New Roman" w:hAnsi="Times New Roman" w:cs="Times New Roman"/>
          <w:bCs/>
          <w:sz w:val="28"/>
          <w:szCs w:val="28"/>
          <w:lang w:val="ru-RU"/>
        </w:rPr>
        <w:t>Нарисуйте цветными карандашами или фломастерами карту любого знакомого участка местности, напишите названия населенных пунктов и географических объектов.</w:t>
      </w:r>
    </w:p>
    <w:p w14:paraId="0EA463DF" w14:textId="77777777" w:rsidR="009064D0" w:rsidRPr="003A4E97" w:rsidRDefault="009064D0" w:rsidP="009064D0">
      <w:pPr>
        <w:numPr>
          <w:ilvl w:val="0"/>
          <w:numId w:val="35"/>
        </w:numPr>
        <w:tabs>
          <w:tab w:val="left" w:pos="993"/>
        </w:tabs>
        <w:spacing w:line="276" w:lineRule="auto"/>
        <w:ind w:left="0" w:firstLine="567"/>
        <w:jc w:val="both"/>
        <w:rPr>
          <w:rFonts w:ascii="Times New Roman" w:eastAsia="Times New Roman" w:hAnsi="Times New Roman" w:cs="Times New Roman"/>
          <w:bCs/>
          <w:sz w:val="28"/>
          <w:szCs w:val="28"/>
          <w:lang w:val="ru-RU"/>
        </w:rPr>
      </w:pPr>
      <w:r w:rsidRPr="003A4E97">
        <w:rPr>
          <w:rFonts w:ascii="Times New Roman" w:eastAsia="Times New Roman" w:hAnsi="Times New Roman" w:cs="Times New Roman"/>
          <w:bCs/>
          <w:sz w:val="28"/>
          <w:szCs w:val="28"/>
          <w:lang w:val="ru-RU"/>
        </w:rPr>
        <w:t>Найдите на карте два населенных пункта. Определите по карте расстояние между двумя населенными пунктами,  обозначенными на карте.</w:t>
      </w:r>
    </w:p>
    <w:p w14:paraId="53982645" w14:textId="77777777" w:rsidR="009064D0" w:rsidRPr="00E20DBA" w:rsidRDefault="009064D0" w:rsidP="009064D0">
      <w:pPr>
        <w:shd w:val="clear" w:color="auto" w:fill="FFFFFF"/>
        <w:tabs>
          <w:tab w:val="left" w:pos="993"/>
        </w:tabs>
        <w:spacing w:line="276" w:lineRule="auto"/>
        <w:ind w:left="0" w:firstLine="567"/>
        <w:jc w:val="center"/>
        <w:rPr>
          <w:rFonts w:ascii="Times New Roman" w:eastAsia="Times New Roman" w:hAnsi="Times New Roman" w:cs="Times New Roman"/>
          <w:b/>
          <w:bCs/>
          <w:snapToGrid w:val="0"/>
          <w:sz w:val="28"/>
          <w:szCs w:val="28"/>
          <w:lang w:val="ru-RU"/>
        </w:rPr>
      </w:pPr>
    </w:p>
    <w:p w14:paraId="0F01111E" w14:textId="77777777" w:rsidR="009064D0" w:rsidRPr="00E20DBA" w:rsidRDefault="009064D0" w:rsidP="009064D0">
      <w:pPr>
        <w:shd w:val="clear" w:color="auto" w:fill="FFFFFF"/>
        <w:tabs>
          <w:tab w:val="left" w:pos="993"/>
        </w:tabs>
        <w:spacing w:line="276" w:lineRule="auto"/>
        <w:ind w:left="0" w:firstLine="567"/>
        <w:rPr>
          <w:rFonts w:ascii="Times New Roman" w:eastAsia="Times New Roman" w:hAnsi="Times New Roman" w:cs="Times New Roman"/>
          <w:b/>
          <w:bCs/>
          <w:snapToGrid w:val="0"/>
          <w:sz w:val="28"/>
          <w:szCs w:val="28"/>
          <w:lang w:val="ru-RU"/>
        </w:rPr>
      </w:pPr>
      <w:r w:rsidRPr="00E20DBA">
        <w:rPr>
          <w:rFonts w:ascii="Times New Roman" w:eastAsia="Times New Roman" w:hAnsi="Times New Roman" w:cs="Times New Roman"/>
          <w:b/>
          <w:bCs/>
          <w:snapToGrid w:val="0"/>
          <w:sz w:val="28"/>
          <w:szCs w:val="28"/>
          <w:lang w:val="ru-RU"/>
        </w:rPr>
        <w:t>План класса</w:t>
      </w:r>
    </w:p>
    <w:p w14:paraId="36FA5C87" w14:textId="77777777" w:rsidR="009064D0" w:rsidRPr="003A4E97"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3A4E97">
        <w:rPr>
          <w:rFonts w:ascii="Times New Roman" w:eastAsia="Times New Roman" w:hAnsi="Times New Roman" w:cs="Times New Roman"/>
          <w:bCs/>
          <w:sz w:val="28"/>
          <w:szCs w:val="28"/>
          <w:lang w:val="ru-RU"/>
        </w:rPr>
        <w:t>Каждый ученик должен иметь мягкий карандаш и ластик.</w:t>
      </w:r>
    </w:p>
    <w:p w14:paraId="3DBC7C76" w14:textId="77777777" w:rsidR="009064D0" w:rsidRPr="00E20DBA" w:rsidRDefault="009064D0" w:rsidP="009064D0">
      <w:pPr>
        <w:shd w:val="clear" w:color="auto" w:fill="FFFFFF"/>
        <w:tabs>
          <w:tab w:val="left" w:pos="993"/>
        </w:tabs>
        <w:spacing w:line="276" w:lineRule="auto"/>
        <w:ind w:left="0" w:firstLine="567"/>
        <w:jc w:val="both"/>
        <w:rPr>
          <w:rFonts w:ascii="Times New Roman" w:eastAsia="Times New Roman" w:hAnsi="Times New Roman" w:cs="Times New Roman"/>
          <w:bCs/>
          <w:snapToGrid w:val="0"/>
          <w:sz w:val="28"/>
          <w:szCs w:val="28"/>
          <w:lang w:val="ru-RU"/>
        </w:rPr>
      </w:pPr>
      <w:r w:rsidRPr="00E20DBA">
        <w:rPr>
          <w:rFonts w:ascii="Times New Roman" w:eastAsia="Times New Roman" w:hAnsi="Times New Roman" w:cs="Times New Roman"/>
          <w:bCs/>
          <w:snapToGrid w:val="0"/>
          <w:sz w:val="28"/>
          <w:szCs w:val="28"/>
          <w:lang w:val="ru-RU"/>
        </w:rPr>
        <w:t>Карты, как правило многокрасочные, планы могут быть черно-белыми. Основное содержание плана, это изображение окружающих предметов и сооружений</w:t>
      </w:r>
      <w:r w:rsidRPr="00E20DBA">
        <w:rPr>
          <w:rFonts w:ascii="Times New Roman" w:eastAsia="Times New Roman" w:hAnsi="Times New Roman" w:cs="Times New Roman"/>
          <w:b/>
          <w:bCs/>
          <w:snapToGrid w:val="0"/>
          <w:sz w:val="28"/>
          <w:szCs w:val="28"/>
          <w:lang w:val="ru-RU"/>
        </w:rPr>
        <w:t>.</w:t>
      </w:r>
    </w:p>
    <w:p w14:paraId="02FF9768"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Дайте возможность учащимся самим попрактиковаться в создании "карты", это облегчит понимание. Предложить ученикам составить план класса (комнаты, зала), где проходят занятия.</w:t>
      </w:r>
    </w:p>
    <w:p w14:paraId="226030C6"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Задание обучающимся:</w:t>
      </w:r>
    </w:p>
    <w:p w14:paraId="5F3BD40D"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1. Придумайте и зарисуйте условные знаки для всех предметов, находящихся в классе.</w:t>
      </w:r>
    </w:p>
    <w:p w14:paraId="1542E971"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2. Оцените, какую форму имеет комната (квадрат, прямоугольник и т.д.). Нарисуйте на листе бумаги контур "карты" в соответствии с формой класса.</w:t>
      </w:r>
    </w:p>
    <w:p w14:paraId="43024B0C"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3. Представьте, что потолок стеклянный, а вы сидите сверху на потолке. Что вы видите? Нарисуйте в условных знаках.</w:t>
      </w:r>
    </w:p>
    <w:p w14:paraId="4A05F1A3"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Замечания: Ошибки при рисовке неизбежны, поэтому надо рисовать карту простым карандашом, тогда при наличии ластика все ошибки будут сразу ликвидированы, и ученик останется в хорошем настроении. Когда все справятся с заданием, можно приступать к исправлению ошибок. Преподаватель предлагает всем ученикам проследить за некоторыми ошибками у себя в карте и при обнаружении стереть их ластиком и нарисовать правильно. Самыми распространенными являются ошибки в изображении окон, дверей, шкафов. Обычно они все "лежат" на полу, занимая при этом половину "карты".</w:t>
      </w:r>
    </w:p>
    <w:p w14:paraId="6113D1BB"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Повесьте плакат с планом класса. Раздайте каждому ученику черно-белый план класса. Обясните скольким метрам или сантиметрам класса соответствует один сантиметр плана.</w:t>
      </w:r>
    </w:p>
    <w:p w14:paraId="5061D2C4"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Задание обучающимся:</w:t>
      </w:r>
    </w:p>
    <w:p w14:paraId="53DF8F41"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1. Найдите на плане местонахождение преподавателя.</w:t>
      </w:r>
    </w:p>
    <w:p w14:paraId="42879997"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2. Отслеживайте пальцем путь движения преподавателя по классу.</w:t>
      </w:r>
    </w:p>
    <w:p w14:paraId="671BFBB0"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3. Укажите на плане расположение предмета (преподаватель переносит предмет с одного объекты на другой).</w:t>
      </w:r>
    </w:p>
    <w:p w14:paraId="379373DE"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Примечание: надо стараться проследить за каждым учеником, показывайте на вывешенном плане решение каждой задачи.</w:t>
      </w:r>
    </w:p>
    <w:p w14:paraId="2ED0D8D3"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Оставьте план класса обучающимся. Предложите самостоятельно выполнить практическое задание № 1.</w:t>
      </w:r>
    </w:p>
    <w:p w14:paraId="1D1AF3F1"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p>
    <w:p w14:paraId="2E0D1D7F" w14:textId="77777777" w:rsidR="009064D0" w:rsidRPr="00E20DBA" w:rsidRDefault="009064D0" w:rsidP="009064D0">
      <w:pPr>
        <w:shd w:val="clear" w:color="auto" w:fill="FFFFFF"/>
        <w:tabs>
          <w:tab w:val="left" w:pos="993"/>
        </w:tabs>
        <w:spacing w:line="276" w:lineRule="auto"/>
        <w:ind w:left="0" w:firstLine="567"/>
        <w:rPr>
          <w:rFonts w:ascii="Times New Roman" w:eastAsia="Times New Roman" w:hAnsi="Times New Roman" w:cs="Times New Roman"/>
          <w:b/>
          <w:bCs/>
          <w:snapToGrid w:val="0"/>
          <w:sz w:val="28"/>
          <w:szCs w:val="28"/>
          <w:lang w:val="ru-RU"/>
        </w:rPr>
      </w:pPr>
      <w:r w:rsidRPr="00E20DBA">
        <w:rPr>
          <w:rFonts w:ascii="Times New Roman" w:eastAsia="Times New Roman" w:hAnsi="Times New Roman" w:cs="Times New Roman"/>
          <w:b/>
          <w:bCs/>
          <w:snapToGrid w:val="0"/>
          <w:sz w:val="28"/>
          <w:szCs w:val="28"/>
          <w:lang w:val="ru-RU"/>
        </w:rPr>
        <w:t>План школьного двора</w:t>
      </w:r>
    </w:p>
    <w:p w14:paraId="48316CC6" w14:textId="77777777" w:rsidR="009064D0" w:rsidRPr="003A4E97"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3A4E97">
        <w:rPr>
          <w:rFonts w:ascii="Times New Roman" w:eastAsia="Times New Roman" w:hAnsi="Times New Roman" w:cs="Times New Roman"/>
          <w:bCs/>
          <w:sz w:val="28"/>
          <w:szCs w:val="28"/>
          <w:lang w:val="ru-RU"/>
        </w:rPr>
        <w:t>Каждый ученик должен иметь мягкий карандаш и ластик.</w:t>
      </w:r>
    </w:p>
    <w:p w14:paraId="2B26C764"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На плане школьного двора должны быть отображены: постройки, асфальтированные и грунтовые площадки, заборы, отдельные деревья. Предложите условные знаки, которые нужно использовать для изображения объектов на плане.</w:t>
      </w:r>
    </w:p>
    <w:p w14:paraId="09BC0A8B"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Задание обучающимся:</w:t>
      </w:r>
    </w:p>
    <w:p w14:paraId="0DED275A" w14:textId="77777777" w:rsidR="009064D0" w:rsidRPr="00E20DBA" w:rsidRDefault="009064D0" w:rsidP="009064D0">
      <w:pPr>
        <w:numPr>
          <w:ilvl w:val="0"/>
          <w:numId w:val="30"/>
        </w:num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Нарисуйте по памяти план школьного двора.</w:t>
      </w:r>
    </w:p>
    <w:p w14:paraId="5E0B6BA7"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Примечание: проследите за работой каждого ученика, подсказывайте что пропущено, какие объекты крупнее, какие мельче.</w:t>
      </w:r>
    </w:p>
    <w:p w14:paraId="772DDC34"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Повесьте плакат с планом школьного двора. Обясните скольким метрам на местности соответствует один сантиметр плана. Расскажите обучающимся об основных ошибках. Это непропорциональное изображение объектов, неточная геометрическая конфигурация объектов и территории школьного двора, отсутствие отдельных объектов что естественно для плана нарисованного по памяти. Расскажите, что точный план и точные карты готовят специалисты геодезисты и картографы которые проводят измерения расстояний и направлений на местности и по их итогам составляют точные карты и планы. Все что изображено на  планах и картах было исследовано и измерено на местности членами топографических экспедиций.</w:t>
      </w:r>
    </w:p>
    <w:p w14:paraId="35659E5E" w14:textId="77777777" w:rsidR="009064D0" w:rsidRPr="003A4E97" w:rsidRDefault="009064D0" w:rsidP="009064D0">
      <w:pPr>
        <w:tabs>
          <w:tab w:val="left" w:pos="993"/>
        </w:tabs>
        <w:spacing w:line="276" w:lineRule="auto"/>
        <w:ind w:left="0" w:firstLine="567"/>
        <w:jc w:val="center"/>
        <w:rPr>
          <w:rFonts w:ascii="Times New Roman" w:eastAsia="Times New Roman" w:hAnsi="Times New Roman" w:cs="Times New Roman"/>
          <w:b/>
          <w:bCs/>
          <w:sz w:val="28"/>
          <w:szCs w:val="28"/>
          <w:lang w:val="ru-RU"/>
        </w:rPr>
      </w:pPr>
    </w:p>
    <w:p w14:paraId="16795025" w14:textId="77777777" w:rsidR="009064D0" w:rsidRPr="003A4E97" w:rsidRDefault="009064D0" w:rsidP="009064D0">
      <w:pPr>
        <w:tabs>
          <w:tab w:val="left" w:pos="993"/>
        </w:tabs>
        <w:spacing w:line="276" w:lineRule="auto"/>
        <w:ind w:left="0" w:firstLine="567"/>
        <w:rPr>
          <w:rFonts w:ascii="Times New Roman" w:eastAsia="Times New Roman" w:hAnsi="Times New Roman" w:cs="Times New Roman"/>
          <w:b/>
          <w:bCs/>
          <w:sz w:val="28"/>
          <w:szCs w:val="28"/>
          <w:lang w:val="ru-RU"/>
        </w:rPr>
      </w:pPr>
      <w:r w:rsidRPr="003A4E97">
        <w:rPr>
          <w:rFonts w:ascii="Times New Roman" w:eastAsia="Times New Roman" w:hAnsi="Times New Roman" w:cs="Times New Roman"/>
          <w:b/>
          <w:bCs/>
          <w:sz w:val="28"/>
          <w:szCs w:val="28"/>
          <w:lang w:val="ru-RU"/>
        </w:rPr>
        <w:t xml:space="preserve">Компас </w:t>
      </w:r>
    </w:p>
    <w:p w14:paraId="470466AB" w14:textId="77777777" w:rsidR="009064D0" w:rsidRPr="003A4E97"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3A4E97">
        <w:rPr>
          <w:rFonts w:ascii="Times New Roman" w:eastAsia="Times New Roman" w:hAnsi="Times New Roman" w:cs="Times New Roman"/>
          <w:bCs/>
          <w:sz w:val="28"/>
          <w:szCs w:val="28"/>
          <w:lang w:val="ru-RU"/>
        </w:rPr>
        <w:t>Каждый ученик должен иметь компас, линейку, мягкий карандаш и ластик.</w:t>
      </w:r>
    </w:p>
    <w:p w14:paraId="0EE3960D"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Расскажите об устройстве компаса. Магнитная стрелка, закрепленная в центре на неподвижной оси вращается и всегда показывает направление север-юг. Покажите обучающимся направление на север, юг запад и восток. Расскажите, как при помощи компаса можно двигаться в нужном направлении.</w:t>
      </w:r>
    </w:p>
    <w:p w14:paraId="4C0021BA"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Задание обучающимся:</w:t>
      </w:r>
    </w:p>
    <w:p w14:paraId="3C1AAE78" w14:textId="77777777" w:rsidR="009064D0" w:rsidRPr="00E20DBA" w:rsidRDefault="009064D0" w:rsidP="009064D0">
      <w:pPr>
        <w:numPr>
          <w:ilvl w:val="0"/>
          <w:numId w:val="31"/>
        </w:num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Нарисуйте схему компаса, укажите север, юг, запад, восток.</w:t>
      </w:r>
    </w:p>
    <w:p w14:paraId="66A3F986"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Замечание: проследите, чтобы ученики не путали восток и запад.</w:t>
      </w:r>
    </w:p>
    <w:p w14:paraId="3BA871E8" w14:textId="77777777" w:rsidR="009064D0" w:rsidRPr="00E20DBA" w:rsidRDefault="009064D0" w:rsidP="009064D0">
      <w:pPr>
        <w:tabs>
          <w:tab w:val="left" w:pos="993"/>
        </w:tabs>
        <w:spacing w:line="276" w:lineRule="auto"/>
        <w:ind w:left="0" w:firstLine="567"/>
        <w:jc w:val="center"/>
        <w:rPr>
          <w:rFonts w:ascii="Times New Roman" w:eastAsia="Times New Roman" w:hAnsi="Times New Roman" w:cs="Times New Roman"/>
          <w:b/>
          <w:bCs/>
          <w:sz w:val="28"/>
          <w:szCs w:val="28"/>
          <w:lang w:val="ru-RU"/>
        </w:rPr>
      </w:pPr>
    </w:p>
    <w:p w14:paraId="48269E28" w14:textId="77777777" w:rsidR="009064D0" w:rsidRPr="00E20DBA" w:rsidRDefault="009064D0" w:rsidP="009064D0">
      <w:pPr>
        <w:tabs>
          <w:tab w:val="left" w:pos="993"/>
        </w:tabs>
        <w:spacing w:line="276" w:lineRule="auto"/>
        <w:ind w:left="0" w:firstLine="567"/>
        <w:rPr>
          <w:rFonts w:ascii="Times New Roman" w:eastAsia="Times New Roman" w:hAnsi="Times New Roman" w:cs="Times New Roman"/>
          <w:b/>
          <w:bCs/>
          <w:sz w:val="28"/>
          <w:szCs w:val="28"/>
          <w:lang w:val="ru-RU"/>
        </w:rPr>
      </w:pPr>
      <w:r w:rsidRPr="00E20DBA">
        <w:rPr>
          <w:rFonts w:ascii="Times New Roman" w:eastAsia="Times New Roman" w:hAnsi="Times New Roman" w:cs="Times New Roman"/>
          <w:b/>
          <w:bCs/>
          <w:sz w:val="28"/>
          <w:szCs w:val="28"/>
          <w:lang w:val="ru-RU"/>
        </w:rPr>
        <w:t>Определение сторон света на плане класса.</w:t>
      </w:r>
    </w:p>
    <w:p w14:paraId="0C8E4C4F"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Раздайте каждому ученику черно-белый план класса на плане не должно быть указано направление север-юг.</w:t>
      </w:r>
    </w:p>
    <w:p w14:paraId="4A123C21"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Задание обучающимся:</w:t>
      </w:r>
    </w:p>
    <w:p w14:paraId="38999821" w14:textId="77777777" w:rsidR="009064D0" w:rsidRPr="00E20DBA" w:rsidRDefault="009064D0" w:rsidP="009064D0">
      <w:pPr>
        <w:numPr>
          <w:ilvl w:val="0"/>
          <w:numId w:val="32"/>
        </w:num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Расположите рядом план класса и компас.</w:t>
      </w:r>
    </w:p>
    <w:p w14:paraId="776DF12B" w14:textId="77777777" w:rsidR="009064D0" w:rsidRPr="00E20DBA" w:rsidRDefault="009064D0" w:rsidP="009064D0">
      <w:pPr>
        <w:numPr>
          <w:ilvl w:val="0"/>
          <w:numId w:val="32"/>
        </w:num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Расположите карту относительно так, чтобы линии предметов и стен класса обозначенные на плане были параллельны линиям предметов и стен класса. План будет сориентирован относительно класса.</w:t>
      </w:r>
    </w:p>
    <w:p w14:paraId="4FC9EDE4" w14:textId="77777777" w:rsidR="009064D0" w:rsidRPr="00E20DBA" w:rsidRDefault="009064D0" w:rsidP="009064D0">
      <w:pPr>
        <w:numPr>
          <w:ilvl w:val="0"/>
          <w:numId w:val="32"/>
        </w:num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Проведите через весь план линию, параллельную направлению стрелки компаса. Получено направление север-юг на плане класса.</w:t>
      </w:r>
    </w:p>
    <w:p w14:paraId="10B813A1" w14:textId="77777777" w:rsidR="009064D0" w:rsidRPr="00E20DBA" w:rsidRDefault="009064D0" w:rsidP="009064D0">
      <w:pPr>
        <w:numPr>
          <w:ilvl w:val="0"/>
          <w:numId w:val="32"/>
        </w:num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Укажите на концах линии «С» - север и «Ю» юг.</w:t>
      </w:r>
    </w:p>
    <w:p w14:paraId="00D5CC20" w14:textId="77777777" w:rsidR="009064D0" w:rsidRPr="00E20DBA" w:rsidRDefault="009064D0" w:rsidP="009064D0">
      <w:pPr>
        <w:numPr>
          <w:ilvl w:val="0"/>
          <w:numId w:val="32"/>
        </w:num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Укажите на краях плана класса  «В» - восток и «З» запад.</w:t>
      </w:r>
    </w:p>
    <w:p w14:paraId="2504A9CA"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Примечание: проследите за работой учеников, погрешность изображения линии север-юг не должна быть более 15 градусов.</w:t>
      </w:r>
    </w:p>
    <w:p w14:paraId="3EF26CC5" w14:textId="77777777" w:rsidR="009064D0" w:rsidRPr="00E20DBA" w:rsidRDefault="009064D0" w:rsidP="009064D0">
      <w:pPr>
        <w:tabs>
          <w:tab w:val="left" w:pos="993"/>
        </w:tabs>
        <w:spacing w:line="276" w:lineRule="auto"/>
        <w:ind w:left="0" w:firstLine="567"/>
        <w:jc w:val="center"/>
        <w:rPr>
          <w:rFonts w:ascii="Times New Roman" w:eastAsia="Times New Roman" w:hAnsi="Times New Roman" w:cs="Times New Roman"/>
          <w:b/>
          <w:bCs/>
          <w:sz w:val="28"/>
          <w:szCs w:val="28"/>
          <w:lang w:val="ru-RU"/>
        </w:rPr>
      </w:pPr>
    </w:p>
    <w:p w14:paraId="7543A45B" w14:textId="77777777" w:rsidR="009064D0" w:rsidRPr="00E20DBA" w:rsidRDefault="009064D0" w:rsidP="009064D0">
      <w:pPr>
        <w:tabs>
          <w:tab w:val="left" w:pos="993"/>
        </w:tabs>
        <w:spacing w:line="276" w:lineRule="auto"/>
        <w:ind w:left="0" w:firstLine="567"/>
        <w:rPr>
          <w:rFonts w:ascii="Times New Roman" w:eastAsia="Times New Roman" w:hAnsi="Times New Roman" w:cs="Times New Roman"/>
          <w:b/>
          <w:bCs/>
          <w:sz w:val="28"/>
          <w:szCs w:val="28"/>
          <w:lang w:val="ru-RU"/>
        </w:rPr>
      </w:pPr>
      <w:r w:rsidRPr="00E20DBA">
        <w:rPr>
          <w:rFonts w:ascii="Times New Roman" w:eastAsia="Times New Roman" w:hAnsi="Times New Roman" w:cs="Times New Roman"/>
          <w:b/>
          <w:bCs/>
          <w:sz w:val="28"/>
          <w:szCs w:val="28"/>
          <w:lang w:val="ru-RU"/>
        </w:rPr>
        <w:t>Определение сторон света на плане школьного двора</w:t>
      </w:r>
    </w:p>
    <w:p w14:paraId="3F053709" w14:textId="77777777" w:rsidR="009064D0" w:rsidRPr="003A4E97" w:rsidRDefault="009064D0" w:rsidP="009064D0">
      <w:pPr>
        <w:tabs>
          <w:tab w:val="left" w:pos="993"/>
        </w:tabs>
        <w:spacing w:line="276" w:lineRule="auto"/>
        <w:ind w:left="0" w:firstLine="567"/>
        <w:rPr>
          <w:rFonts w:ascii="Times New Roman" w:eastAsia="Times New Roman" w:hAnsi="Times New Roman" w:cs="Times New Roman"/>
          <w:bCs/>
          <w:sz w:val="28"/>
          <w:szCs w:val="28"/>
          <w:lang w:val="ru-RU"/>
        </w:rPr>
      </w:pPr>
      <w:r w:rsidRPr="00E20DBA">
        <w:rPr>
          <w:rFonts w:ascii="Times New Roman" w:eastAsia="Times New Roman" w:hAnsi="Times New Roman" w:cs="Times New Roman"/>
          <w:b/>
          <w:bCs/>
          <w:sz w:val="28"/>
          <w:szCs w:val="28"/>
          <w:lang w:val="ru-RU"/>
        </w:rPr>
        <w:tab/>
      </w:r>
      <w:r w:rsidRPr="003A4E97">
        <w:rPr>
          <w:rFonts w:ascii="Times New Roman" w:eastAsia="Times New Roman" w:hAnsi="Times New Roman" w:cs="Times New Roman"/>
          <w:bCs/>
          <w:sz w:val="28"/>
          <w:szCs w:val="28"/>
          <w:lang w:val="ru-RU"/>
        </w:rPr>
        <w:t>Каждый ученик должен иметь компас, линейку, мягкий карандаш и ластик.</w:t>
      </w:r>
    </w:p>
    <w:p w14:paraId="461D3766"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Раздайте каждому ученику черно-белый план школьного двора на плане не должно быть указано направление север-юг. Выйдите на школьный двор.</w:t>
      </w:r>
    </w:p>
    <w:p w14:paraId="69E329CE"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Задание обучающимся:</w:t>
      </w:r>
    </w:p>
    <w:p w14:paraId="4AC7B74D" w14:textId="77777777" w:rsidR="009064D0" w:rsidRPr="00E20DBA" w:rsidRDefault="009064D0" w:rsidP="009064D0">
      <w:pPr>
        <w:numPr>
          <w:ilvl w:val="0"/>
          <w:numId w:val="33"/>
        </w:num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Возьмите в одну руку план в другую руку компас.</w:t>
      </w:r>
    </w:p>
    <w:p w14:paraId="6ACFDB4A" w14:textId="77777777" w:rsidR="009064D0" w:rsidRPr="00E20DBA" w:rsidRDefault="009064D0" w:rsidP="009064D0">
      <w:pPr>
        <w:numPr>
          <w:ilvl w:val="0"/>
          <w:numId w:val="33"/>
        </w:num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Расположите план так, чтобы прямые линии контуров сооружений площадок и заборов изображенных на карте стали параллельными линиям объектов местности. План школьного двора сориентирован относительно окружающих объектов.</w:t>
      </w:r>
    </w:p>
    <w:p w14:paraId="431C8950" w14:textId="77777777" w:rsidR="009064D0" w:rsidRPr="00E20DBA" w:rsidRDefault="009064D0" w:rsidP="009064D0">
      <w:pPr>
        <w:numPr>
          <w:ilvl w:val="0"/>
          <w:numId w:val="33"/>
        </w:num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Положите на сориентированную карту компас. Представьте мнимую линию север-юг, которую следует провести на плане. Пометьте северную и южную точки через которые в классе на плане. следует провести линию север-юг. .Проведите на плане школьного двора линию север-юг.</w:t>
      </w:r>
    </w:p>
    <w:p w14:paraId="38CC9D67"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Примечание: проследите за работой учеников, погрешность изображения линии север-юг не должна быть более 30 градусов.</w:t>
      </w:r>
    </w:p>
    <w:p w14:paraId="1CBF3C01"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 xml:space="preserve">Оставьте план школьного двора у обучающихся. </w:t>
      </w:r>
    </w:p>
    <w:p w14:paraId="6F6DC60E" w14:textId="77777777" w:rsidR="009064D0" w:rsidRPr="00E20DBA" w:rsidRDefault="009064D0" w:rsidP="009064D0">
      <w:pPr>
        <w:tabs>
          <w:tab w:val="left" w:pos="993"/>
        </w:tabs>
        <w:spacing w:line="276" w:lineRule="auto"/>
        <w:ind w:left="0" w:firstLine="567"/>
        <w:jc w:val="center"/>
        <w:rPr>
          <w:rFonts w:ascii="Times New Roman" w:eastAsia="Times New Roman" w:hAnsi="Times New Roman" w:cs="Times New Roman"/>
          <w:b/>
          <w:bCs/>
          <w:sz w:val="28"/>
          <w:szCs w:val="28"/>
          <w:lang w:val="ru-RU"/>
        </w:rPr>
      </w:pPr>
    </w:p>
    <w:p w14:paraId="6154032A" w14:textId="77777777" w:rsidR="009064D0" w:rsidRPr="00E20DBA" w:rsidRDefault="009064D0" w:rsidP="009064D0">
      <w:pPr>
        <w:tabs>
          <w:tab w:val="left" w:pos="993"/>
        </w:tabs>
        <w:spacing w:line="276" w:lineRule="auto"/>
        <w:ind w:left="0" w:firstLine="567"/>
        <w:rPr>
          <w:rFonts w:ascii="Times New Roman" w:eastAsia="Times New Roman" w:hAnsi="Times New Roman" w:cs="Times New Roman"/>
          <w:b/>
          <w:bCs/>
          <w:sz w:val="28"/>
          <w:szCs w:val="28"/>
          <w:lang w:val="ru-RU"/>
        </w:rPr>
      </w:pPr>
      <w:r w:rsidRPr="00E20DBA">
        <w:rPr>
          <w:rFonts w:ascii="Times New Roman" w:eastAsia="Times New Roman" w:hAnsi="Times New Roman" w:cs="Times New Roman"/>
          <w:b/>
          <w:bCs/>
          <w:sz w:val="28"/>
          <w:szCs w:val="28"/>
          <w:lang w:val="ru-RU"/>
        </w:rPr>
        <w:t>Ориентирование карты (плана) по компасу</w:t>
      </w:r>
    </w:p>
    <w:p w14:paraId="6F0A5AAA"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Раздайте каждому ученику черно-белый план школьного двора с нанесенными линиями север-юг, на северном конце линий должна быть нарисована стрелка и стоять буква «С». Выйдите на школьный двор.</w:t>
      </w:r>
    </w:p>
    <w:p w14:paraId="7B4527FC"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Задание обучающимся:</w:t>
      </w:r>
    </w:p>
    <w:p w14:paraId="271BF50C" w14:textId="77777777" w:rsidR="009064D0" w:rsidRPr="00E20DBA" w:rsidRDefault="009064D0" w:rsidP="009064D0">
      <w:pPr>
        <w:numPr>
          <w:ilvl w:val="0"/>
          <w:numId w:val="34"/>
        </w:num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Сориентируйте план при помощи компаса. Линии север-юг обозначенные на плане должны быть параллельными направлению, которое показывает магнитная стрелка. Северный конец магнитной стрелки должен смотреть в том же направлении, в каком нарисованы стрелки на плане. План сориентирован с использованием компаса.</w:t>
      </w:r>
    </w:p>
    <w:p w14:paraId="769482A1"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Продумайте маршрут движения по плану, передвигаясь по которому можно показать весь школьный двор и все расположенные на нем объекты нанесенные на план. Пройдите вместе с учениками по этому пути. Расскажите о том какие объекты и как показаны на плане, как они связаны друг с другом по направлению и по расстоянию. Следите чтобы на всем маршруте ученики ориентировали карту по компасу.</w:t>
      </w:r>
    </w:p>
    <w:p w14:paraId="3A646050"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Оставьте план школьного двора у обучающихся.</w:t>
      </w:r>
    </w:p>
    <w:p w14:paraId="37CFA06D"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p>
    <w:p w14:paraId="334A3463" w14:textId="77777777" w:rsidR="009064D0" w:rsidRPr="003A4E97" w:rsidRDefault="009064D0" w:rsidP="009064D0">
      <w:pPr>
        <w:tabs>
          <w:tab w:val="left" w:pos="993"/>
        </w:tabs>
        <w:spacing w:line="276" w:lineRule="auto"/>
        <w:ind w:left="0" w:firstLine="567"/>
        <w:rPr>
          <w:rFonts w:ascii="Times New Roman" w:eastAsia="Times New Roman" w:hAnsi="Times New Roman" w:cs="Times New Roman"/>
          <w:b/>
          <w:bCs/>
          <w:sz w:val="28"/>
          <w:szCs w:val="28"/>
          <w:lang w:val="ru-RU"/>
        </w:rPr>
      </w:pPr>
      <w:r w:rsidRPr="003A4E97">
        <w:rPr>
          <w:rFonts w:ascii="Times New Roman" w:eastAsia="Times New Roman" w:hAnsi="Times New Roman" w:cs="Times New Roman"/>
          <w:b/>
          <w:bCs/>
          <w:sz w:val="28"/>
          <w:szCs w:val="28"/>
          <w:lang w:val="ru-RU"/>
        </w:rPr>
        <w:t xml:space="preserve">Соревнования по ориентированию </w:t>
      </w:r>
    </w:p>
    <w:p w14:paraId="40C89C0C" w14:textId="77777777" w:rsidR="009064D0" w:rsidRPr="003A4E97" w:rsidRDefault="009064D0" w:rsidP="009064D0">
      <w:pPr>
        <w:tabs>
          <w:tab w:val="left" w:pos="993"/>
        </w:tabs>
        <w:spacing w:line="276" w:lineRule="auto"/>
        <w:ind w:left="0" w:firstLine="567"/>
        <w:jc w:val="center"/>
        <w:rPr>
          <w:rFonts w:ascii="Times New Roman" w:eastAsia="Times New Roman" w:hAnsi="Times New Roman" w:cs="Times New Roman"/>
          <w:b/>
          <w:bCs/>
          <w:sz w:val="28"/>
          <w:szCs w:val="28"/>
          <w:lang w:val="ru-RU"/>
        </w:rPr>
      </w:pPr>
      <w:r w:rsidRPr="003A4E97">
        <w:rPr>
          <w:rFonts w:ascii="Times New Roman" w:eastAsia="Times New Roman" w:hAnsi="Times New Roman" w:cs="Times New Roman"/>
          <w:b/>
          <w:bCs/>
          <w:sz w:val="28"/>
          <w:szCs w:val="28"/>
          <w:lang w:val="ru-RU"/>
        </w:rPr>
        <w:t>Контрольный пункт, средства отметки и призма</w:t>
      </w:r>
    </w:p>
    <w:p w14:paraId="6B174948" w14:textId="77777777" w:rsidR="009064D0" w:rsidRPr="003A4E97"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3A4E97">
        <w:rPr>
          <w:rFonts w:ascii="Times New Roman" w:eastAsia="Times New Roman" w:hAnsi="Times New Roman" w:cs="Times New Roman"/>
          <w:bCs/>
          <w:sz w:val="28"/>
          <w:szCs w:val="28"/>
          <w:lang w:val="ru-RU"/>
        </w:rPr>
        <w:t>Расскажите ученикам о соревнованиях, задачах которые ставятся перед участниками, как выглядят контрольные пункты (далее – КП). Знак КП это трехгранная  призма бело-оранжевого цвета со сторонами 30 х 30 сантиметров. Рядом с призмой устанавливаются средства отметки, на соревнованиях отметка электронная или компостером. На учебных занятиях могут использоваться цветные карандаши или пароль.</w:t>
      </w:r>
    </w:p>
    <w:p w14:paraId="77632F96" w14:textId="77777777" w:rsidR="009064D0" w:rsidRPr="003A4E97"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3A4E97">
        <w:rPr>
          <w:rFonts w:ascii="Times New Roman" w:eastAsia="Times New Roman" w:hAnsi="Times New Roman" w:cs="Times New Roman"/>
          <w:bCs/>
          <w:sz w:val="28"/>
          <w:szCs w:val="28"/>
          <w:lang w:val="ru-RU"/>
        </w:rPr>
        <w:t>Соревнования по ориентированию проводятся по четырем направлениям бегом,  на лыжах, на велосипедах. Есть направление для людей с ограниченными возможностями здоровья – трейл-ориентирование. По каждому направлению проводятся международные соревнования для юношей, девушек и взрослых спортсменов. Сборные России занимают лидирующую позицию, у нас много спортсменов, которые стали чемпионами мира, среди них многие начали заниматься и прошли подготовку в системе дополнительного образования туристско-краеведческой направленности.</w:t>
      </w:r>
    </w:p>
    <w:p w14:paraId="33258501" w14:textId="77777777" w:rsidR="009064D0" w:rsidRPr="003A4E97"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3A4E97">
        <w:rPr>
          <w:rFonts w:ascii="Times New Roman" w:eastAsia="Times New Roman" w:hAnsi="Times New Roman" w:cs="Times New Roman"/>
          <w:bCs/>
          <w:sz w:val="28"/>
          <w:szCs w:val="28"/>
          <w:u w:val="single"/>
          <w:lang w:val="ru-RU"/>
        </w:rPr>
        <w:t>Примечание</w:t>
      </w:r>
      <w:r w:rsidRPr="003A4E97">
        <w:rPr>
          <w:rFonts w:ascii="Times New Roman" w:eastAsia="Times New Roman" w:hAnsi="Times New Roman" w:cs="Times New Roman"/>
          <w:bCs/>
          <w:sz w:val="28"/>
          <w:szCs w:val="28"/>
          <w:lang w:val="ru-RU"/>
        </w:rPr>
        <w:t>: пригласите на занятие спортсмена ориентировщика, предложите ему поделиться впечатлением и рассказать о подготовке и участи в соревнованиях, о выполнении спортивных разрядов. Покажите видеоролики о соревнованиях по ориентированию, покажите видеоролики с отслеживанием путей движения спортсменов по спортивной карте.</w:t>
      </w:r>
    </w:p>
    <w:p w14:paraId="416C466A" w14:textId="77777777" w:rsidR="009064D0" w:rsidRPr="003A4E97"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p>
    <w:p w14:paraId="71D61C2F" w14:textId="77777777" w:rsidR="009064D0" w:rsidRPr="003A4E97" w:rsidRDefault="009064D0" w:rsidP="009064D0">
      <w:pPr>
        <w:tabs>
          <w:tab w:val="left" w:pos="993"/>
        </w:tabs>
        <w:spacing w:line="276" w:lineRule="auto"/>
        <w:ind w:left="0" w:firstLine="567"/>
        <w:rPr>
          <w:rFonts w:ascii="Times New Roman" w:eastAsia="Times New Roman" w:hAnsi="Times New Roman" w:cs="Times New Roman"/>
          <w:b/>
          <w:bCs/>
          <w:sz w:val="28"/>
          <w:szCs w:val="28"/>
          <w:lang w:val="ru-RU"/>
        </w:rPr>
      </w:pPr>
      <w:r w:rsidRPr="003A4E97">
        <w:rPr>
          <w:rFonts w:ascii="Times New Roman" w:eastAsia="Times New Roman" w:hAnsi="Times New Roman" w:cs="Times New Roman"/>
          <w:b/>
          <w:bCs/>
          <w:sz w:val="28"/>
          <w:szCs w:val="28"/>
          <w:lang w:val="ru-RU"/>
        </w:rPr>
        <w:t>Спортивная карта</w:t>
      </w:r>
      <w:r w:rsidRPr="00E20DBA">
        <w:rPr>
          <w:rFonts w:ascii="Times New Roman" w:eastAsia="Times New Roman" w:hAnsi="Times New Roman" w:cs="Times New Roman"/>
          <w:bCs/>
          <w:sz w:val="28"/>
          <w:szCs w:val="28"/>
          <w:lang w:val="ru-RU"/>
        </w:rPr>
        <w:t xml:space="preserve"> </w:t>
      </w:r>
    </w:p>
    <w:p w14:paraId="3E042272"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Раздайте ученикам спортивные карты. Знаки спортивных карт и топографических во многом схожи. Черным цветом изображаются искусственные объекты, контура растительности, скалы и камни; синим гидрография; коричневым рельеф.  В отличии от топографических карт открытые пространства изображаются желтым цветом, лес в зависимости от проходимости изображается зеленым цветом, чем темнее зеленый цвет, тем через лес сложнее двигаться, парковый и легко пробегаемый лес показывают белым цветом. Малиновым цветом изображаются трассы: старт, финиш, контрольные пункты.</w:t>
      </w:r>
    </w:p>
    <w:p w14:paraId="3FAA547E"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Чем карта насыщенней условными знаками, тем сложнее изображенная на ней местность для ориентирования.</w:t>
      </w:r>
    </w:p>
    <w:p w14:paraId="047840E4"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Предложите обучающимся самостоятельно выполнить практическое задание № 2.</w:t>
      </w:r>
    </w:p>
    <w:p w14:paraId="145E1983"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p>
    <w:p w14:paraId="79057048" w14:textId="77777777" w:rsidR="009064D0" w:rsidRPr="00E20DBA" w:rsidRDefault="009064D0" w:rsidP="009064D0">
      <w:pPr>
        <w:tabs>
          <w:tab w:val="left" w:pos="993"/>
        </w:tabs>
        <w:spacing w:line="276" w:lineRule="auto"/>
        <w:ind w:left="0" w:firstLine="567"/>
        <w:rPr>
          <w:rFonts w:ascii="Times New Roman" w:eastAsia="Times New Roman" w:hAnsi="Times New Roman" w:cs="Times New Roman"/>
          <w:b/>
          <w:sz w:val="28"/>
          <w:szCs w:val="28"/>
          <w:lang w:val="ru-RU"/>
        </w:rPr>
      </w:pPr>
      <w:r w:rsidRPr="00E20DBA">
        <w:rPr>
          <w:rFonts w:ascii="Times New Roman" w:eastAsia="Times New Roman" w:hAnsi="Times New Roman" w:cs="Times New Roman"/>
          <w:b/>
          <w:sz w:val="28"/>
          <w:szCs w:val="28"/>
          <w:lang w:val="ru-RU"/>
        </w:rPr>
        <w:t>Соревнования - квест на местности</w:t>
      </w:r>
    </w:p>
    <w:p w14:paraId="60B1751D" w14:textId="77777777" w:rsidR="009064D0" w:rsidRPr="003A4E97"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3A4E97">
        <w:rPr>
          <w:rFonts w:ascii="Times New Roman" w:eastAsia="Times New Roman" w:hAnsi="Times New Roman" w:cs="Times New Roman"/>
          <w:bCs/>
          <w:sz w:val="28"/>
          <w:szCs w:val="28"/>
          <w:lang w:val="ru-RU"/>
        </w:rPr>
        <w:t xml:space="preserve">Вариант 1. Для обучающихся 8-10 лет. На местности (школьный двор) установлено 10 КП. На карту нанесено 6 КП. Предлагается в любом порядке посетить КП которые нанесены на карту и  отметиться на них. Количество отметок должно быть 6. </w:t>
      </w:r>
    </w:p>
    <w:p w14:paraId="12E6B639" w14:textId="77777777" w:rsidR="009064D0" w:rsidRPr="003A4E97"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r w:rsidRPr="003A4E97">
        <w:rPr>
          <w:rFonts w:ascii="Times New Roman" w:eastAsia="Times New Roman" w:hAnsi="Times New Roman" w:cs="Times New Roman"/>
          <w:bCs/>
          <w:sz w:val="28"/>
          <w:szCs w:val="28"/>
          <w:lang w:val="ru-RU"/>
        </w:rPr>
        <w:t>Вариант 2. Для обучающихся 11-40 лет. На местности (школьный двор) установлено 10 КП. На карту нанесена трасса заданного направления с 6 КП. Предлагается пройти трассу и последовательно отметиться на 6 КП.</w:t>
      </w:r>
    </w:p>
    <w:p w14:paraId="37E976A2" w14:textId="77777777" w:rsidR="009064D0" w:rsidRPr="003A4E97"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p>
    <w:p w14:paraId="1278FB19"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sz w:val="28"/>
          <w:szCs w:val="28"/>
          <w:lang w:val="ru-RU"/>
        </w:rPr>
      </w:pPr>
      <w:r w:rsidRPr="00E20DBA">
        <w:rPr>
          <w:rFonts w:ascii="Times New Roman" w:eastAsia="Times New Roman" w:hAnsi="Times New Roman" w:cs="Times New Roman"/>
          <w:sz w:val="28"/>
          <w:szCs w:val="28"/>
          <w:lang w:val="ru-RU"/>
        </w:rPr>
        <w:t>По окончанию соревнований-квеста торжественно вручите обучающимся свидетельство с текстом: « Фамилия Имя Отчество прошел ознакомительный курс обучения по основам топографии и ориентирования на местности, преодолел с использованием карты и компаса трассу соревнований - квеста и рекомендован для дальнейшей подготовки и обучения в детском объединении туристско-краеведческой направленности»</w:t>
      </w:r>
    </w:p>
    <w:p w14:paraId="4645A42E"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sz w:val="28"/>
          <w:szCs w:val="28"/>
          <w:lang w:val="ru-RU"/>
        </w:rPr>
      </w:pPr>
      <w:r w:rsidRPr="00E20DBA">
        <w:rPr>
          <w:rFonts w:ascii="Times New Roman" w:eastAsia="Times New Roman" w:hAnsi="Times New Roman" w:cs="Times New Roman"/>
          <w:sz w:val="28"/>
          <w:szCs w:val="28"/>
          <w:lang w:val="ru-RU"/>
        </w:rPr>
        <w:t>Предложите обучающимся самостоятельно выполнить практические задания № 3 и № 4.</w:t>
      </w:r>
    </w:p>
    <w:p w14:paraId="78B85817"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sz w:val="28"/>
          <w:szCs w:val="28"/>
          <w:lang w:val="ru-RU"/>
        </w:rPr>
      </w:pPr>
    </w:p>
    <w:p w14:paraId="53187353" w14:textId="77777777" w:rsidR="009064D0" w:rsidRPr="00E20DBA" w:rsidRDefault="009064D0" w:rsidP="009064D0">
      <w:pPr>
        <w:tabs>
          <w:tab w:val="left" w:pos="993"/>
        </w:tabs>
        <w:spacing w:line="276" w:lineRule="auto"/>
        <w:ind w:left="0" w:firstLine="567"/>
        <w:jc w:val="center"/>
        <w:rPr>
          <w:rFonts w:ascii="Times New Roman" w:eastAsia="Times New Roman" w:hAnsi="Times New Roman" w:cs="Times New Roman"/>
          <w:b/>
          <w:sz w:val="28"/>
          <w:szCs w:val="28"/>
          <w:lang w:val="ru-RU"/>
        </w:rPr>
      </w:pPr>
      <w:r w:rsidRPr="00E20DBA">
        <w:rPr>
          <w:rFonts w:ascii="Times New Roman" w:eastAsia="Times New Roman" w:hAnsi="Times New Roman" w:cs="Times New Roman"/>
          <w:b/>
          <w:sz w:val="28"/>
          <w:szCs w:val="28"/>
          <w:lang w:val="ru-RU"/>
        </w:rPr>
        <w:t xml:space="preserve">ПРАКТИЧЕСКИЕ ЗАДАНИЯ </w:t>
      </w:r>
    </w:p>
    <w:p w14:paraId="6C0D127D" w14:textId="77777777" w:rsidR="009064D0" w:rsidRPr="00E20DBA" w:rsidRDefault="009064D0" w:rsidP="009064D0">
      <w:pPr>
        <w:tabs>
          <w:tab w:val="left" w:pos="993"/>
        </w:tabs>
        <w:spacing w:line="276" w:lineRule="auto"/>
        <w:ind w:left="0" w:firstLine="567"/>
        <w:jc w:val="center"/>
        <w:rPr>
          <w:rFonts w:ascii="Times New Roman" w:eastAsia="Times New Roman" w:hAnsi="Times New Roman" w:cs="Times New Roman"/>
          <w:b/>
          <w:sz w:val="28"/>
          <w:szCs w:val="28"/>
          <w:lang w:val="ru-RU"/>
        </w:rPr>
      </w:pPr>
      <w:r w:rsidRPr="00E20DBA">
        <w:rPr>
          <w:rFonts w:ascii="Times New Roman" w:eastAsia="Times New Roman" w:hAnsi="Times New Roman" w:cs="Times New Roman"/>
          <w:b/>
          <w:sz w:val="28"/>
          <w:szCs w:val="28"/>
          <w:lang w:val="ru-RU"/>
        </w:rPr>
        <w:t>ДЛЯ САМОСТОЯТЕЛЬНОЙ РАБОТЫ</w:t>
      </w:r>
    </w:p>
    <w:p w14:paraId="4C8B2F5C"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b/>
          <w:sz w:val="28"/>
          <w:szCs w:val="28"/>
          <w:lang w:val="ru-RU"/>
        </w:rPr>
      </w:pPr>
      <w:r w:rsidRPr="00E20DBA">
        <w:rPr>
          <w:rFonts w:ascii="Times New Roman" w:eastAsia="Times New Roman" w:hAnsi="Times New Roman" w:cs="Times New Roman"/>
          <w:b/>
          <w:sz w:val="28"/>
          <w:szCs w:val="28"/>
          <w:lang w:val="ru-RU"/>
        </w:rPr>
        <w:t>Практическое задание № 1</w:t>
      </w:r>
    </w:p>
    <w:p w14:paraId="12A4B045"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sz w:val="28"/>
          <w:szCs w:val="28"/>
          <w:lang w:val="ru-RU"/>
        </w:rPr>
      </w:pPr>
      <w:r w:rsidRPr="00E20DBA">
        <w:rPr>
          <w:rFonts w:ascii="Times New Roman" w:eastAsia="Times New Roman" w:hAnsi="Times New Roman" w:cs="Times New Roman"/>
          <w:sz w:val="28"/>
          <w:szCs w:val="28"/>
          <w:lang w:val="ru-RU"/>
        </w:rPr>
        <w:t>Раскрасьте план класса разными цветами. Проследите, чтобы одинаковые объекты имели одинаковый цвет.</w:t>
      </w:r>
    </w:p>
    <w:p w14:paraId="530B045B"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b/>
          <w:sz w:val="28"/>
          <w:szCs w:val="28"/>
          <w:lang w:val="ru-RU"/>
        </w:rPr>
      </w:pPr>
      <w:r w:rsidRPr="00E20DBA">
        <w:rPr>
          <w:rFonts w:ascii="Times New Roman" w:eastAsia="Times New Roman" w:hAnsi="Times New Roman" w:cs="Times New Roman"/>
          <w:b/>
          <w:sz w:val="28"/>
          <w:szCs w:val="28"/>
          <w:lang w:val="ru-RU"/>
        </w:rPr>
        <w:t>Практическое задание № 2</w:t>
      </w:r>
    </w:p>
    <w:p w14:paraId="68B30739"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sz w:val="28"/>
          <w:szCs w:val="28"/>
          <w:lang w:val="ru-RU"/>
        </w:rPr>
      </w:pPr>
      <w:r w:rsidRPr="00E20DBA">
        <w:rPr>
          <w:rFonts w:ascii="Times New Roman" w:eastAsia="Times New Roman" w:hAnsi="Times New Roman" w:cs="Times New Roman"/>
          <w:sz w:val="28"/>
          <w:szCs w:val="28"/>
          <w:lang w:val="ru-RU"/>
        </w:rPr>
        <w:t>Раскрасьте план школьного двора основными цветами условных знаков для спортивных карт.</w:t>
      </w:r>
    </w:p>
    <w:p w14:paraId="372912B0"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b/>
          <w:sz w:val="28"/>
          <w:szCs w:val="28"/>
          <w:lang w:val="ru-RU"/>
        </w:rPr>
      </w:pPr>
      <w:r w:rsidRPr="00E20DBA">
        <w:rPr>
          <w:rFonts w:ascii="Times New Roman" w:eastAsia="Times New Roman" w:hAnsi="Times New Roman" w:cs="Times New Roman"/>
          <w:b/>
          <w:sz w:val="28"/>
          <w:szCs w:val="28"/>
          <w:lang w:val="ru-RU"/>
        </w:rPr>
        <w:t>Практическое задание № 3</w:t>
      </w:r>
    </w:p>
    <w:p w14:paraId="3DBEC2E1"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sz w:val="28"/>
          <w:szCs w:val="28"/>
          <w:lang w:val="ru-RU"/>
        </w:rPr>
      </w:pPr>
      <w:r w:rsidRPr="00E20DBA">
        <w:rPr>
          <w:rFonts w:ascii="Times New Roman" w:eastAsia="Times New Roman" w:hAnsi="Times New Roman" w:cs="Times New Roman"/>
          <w:sz w:val="28"/>
          <w:szCs w:val="28"/>
          <w:lang w:val="ru-RU"/>
        </w:rPr>
        <w:t>Обратитесь к картам в информационно-телекоммуникационной сети «Интернет». Найдите место где вы живете, где находится школа, другие места которые вы посещаете. Проследите по карте путь от дома к этим местам, найдите знакомые улицы, дома, парки. Измерьте по карте длину ваших маршрутов.</w:t>
      </w:r>
    </w:p>
    <w:p w14:paraId="5A46FC84"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sz w:val="28"/>
          <w:szCs w:val="28"/>
          <w:lang w:val="ru-RU"/>
        </w:rPr>
      </w:pPr>
      <w:r w:rsidRPr="00E20DBA">
        <w:rPr>
          <w:rFonts w:ascii="Times New Roman" w:eastAsia="Times New Roman" w:hAnsi="Times New Roman" w:cs="Times New Roman"/>
          <w:b/>
          <w:sz w:val="28"/>
          <w:szCs w:val="28"/>
          <w:lang w:val="ru-RU"/>
        </w:rPr>
        <w:t>Практическое задание № 4</w:t>
      </w:r>
    </w:p>
    <w:p w14:paraId="7052386E"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sz w:val="28"/>
          <w:szCs w:val="28"/>
          <w:lang w:val="ru-RU"/>
        </w:rPr>
      </w:pPr>
      <w:r w:rsidRPr="00E20DBA">
        <w:rPr>
          <w:rFonts w:ascii="Times New Roman" w:eastAsia="Times New Roman" w:hAnsi="Times New Roman" w:cs="Times New Roman"/>
          <w:sz w:val="28"/>
          <w:szCs w:val="28"/>
          <w:lang w:val="ru-RU"/>
        </w:rPr>
        <w:t>Обратитесь к картам в информационно-телекоммуникационной сети «Интернет». Распечатайте фрагмент карты в окрестностях места жительства. Во время прогулки проследите как относительно друг друга расположены на местности объекты обозначенные на карте. Найдите на местности объекты не обозначенные на карте, укажите на карте места, где эти объекты расположены.</w:t>
      </w:r>
    </w:p>
    <w:p w14:paraId="1D4BC40E" w14:textId="77777777" w:rsidR="009064D0" w:rsidRPr="003A4E97" w:rsidRDefault="009064D0" w:rsidP="009064D0">
      <w:pPr>
        <w:tabs>
          <w:tab w:val="left" w:pos="993"/>
        </w:tabs>
        <w:spacing w:line="276" w:lineRule="auto"/>
        <w:ind w:left="0" w:firstLine="567"/>
        <w:jc w:val="center"/>
        <w:rPr>
          <w:rFonts w:ascii="Times New Roman" w:eastAsia="Times New Roman" w:hAnsi="Times New Roman" w:cs="Times New Roman"/>
          <w:b/>
          <w:bCs/>
          <w:sz w:val="28"/>
          <w:szCs w:val="28"/>
          <w:lang w:val="ru-RU"/>
        </w:rPr>
      </w:pPr>
    </w:p>
    <w:p w14:paraId="7EAD1CBB" w14:textId="77777777" w:rsidR="009064D0" w:rsidRPr="003A4E97" w:rsidRDefault="009064D0" w:rsidP="009064D0">
      <w:pPr>
        <w:tabs>
          <w:tab w:val="left" w:pos="993"/>
        </w:tabs>
        <w:spacing w:line="276" w:lineRule="auto"/>
        <w:ind w:left="0" w:firstLine="567"/>
        <w:jc w:val="center"/>
        <w:rPr>
          <w:rFonts w:ascii="Times New Roman" w:eastAsia="Times New Roman" w:hAnsi="Times New Roman" w:cs="Times New Roman"/>
          <w:b/>
          <w:bCs/>
          <w:sz w:val="28"/>
          <w:szCs w:val="28"/>
          <w:lang w:val="ru-RU"/>
        </w:rPr>
      </w:pPr>
      <w:r w:rsidRPr="003A4E97">
        <w:rPr>
          <w:rFonts w:ascii="Times New Roman" w:eastAsia="Times New Roman" w:hAnsi="Times New Roman" w:cs="Times New Roman"/>
          <w:b/>
          <w:bCs/>
          <w:sz w:val="28"/>
          <w:szCs w:val="28"/>
          <w:lang w:val="ru-RU"/>
        </w:rPr>
        <w:t>ДИДАКТИЧЕСКИЙ МАТЕРИАЛ</w:t>
      </w:r>
    </w:p>
    <w:p w14:paraId="5234355B" w14:textId="77777777" w:rsidR="009064D0" w:rsidRPr="00E20DBA" w:rsidRDefault="009064D0" w:rsidP="009064D0">
      <w:pPr>
        <w:numPr>
          <w:ilvl w:val="0"/>
          <w:numId w:val="36"/>
        </w:numPr>
        <w:tabs>
          <w:tab w:val="left" w:pos="993"/>
        </w:tabs>
        <w:spacing w:line="276" w:lineRule="auto"/>
        <w:ind w:left="0" w:firstLine="567"/>
        <w:rPr>
          <w:rFonts w:ascii="Times New Roman" w:eastAsia="Times New Roman" w:hAnsi="Times New Roman" w:cs="Times New Roman"/>
          <w:sz w:val="28"/>
          <w:szCs w:val="28"/>
          <w:lang w:val="ru-RU"/>
        </w:rPr>
      </w:pPr>
      <w:r w:rsidRPr="00E20DBA">
        <w:rPr>
          <w:rFonts w:ascii="Times New Roman" w:eastAsia="Times New Roman" w:hAnsi="Times New Roman" w:cs="Times New Roman"/>
          <w:sz w:val="28"/>
          <w:szCs w:val="28"/>
          <w:lang w:val="ru-RU"/>
        </w:rPr>
        <w:t>План класса. Формат А4.</w:t>
      </w:r>
    </w:p>
    <w:p w14:paraId="37EFD4FA" w14:textId="77777777" w:rsidR="009064D0" w:rsidRPr="00E20DBA" w:rsidRDefault="009064D0" w:rsidP="009064D0">
      <w:pPr>
        <w:numPr>
          <w:ilvl w:val="0"/>
          <w:numId w:val="36"/>
        </w:numPr>
        <w:tabs>
          <w:tab w:val="left" w:pos="993"/>
        </w:tabs>
        <w:spacing w:line="276" w:lineRule="auto"/>
        <w:ind w:left="0" w:firstLine="567"/>
        <w:rPr>
          <w:rFonts w:ascii="Times New Roman" w:eastAsia="Times New Roman" w:hAnsi="Times New Roman" w:cs="Times New Roman"/>
          <w:sz w:val="28"/>
          <w:szCs w:val="28"/>
          <w:lang w:val="ru-RU"/>
        </w:rPr>
      </w:pPr>
      <w:r w:rsidRPr="00E20DBA">
        <w:rPr>
          <w:rFonts w:ascii="Times New Roman" w:eastAsia="Times New Roman" w:hAnsi="Times New Roman" w:cs="Times New Roman"/>
          <w:sz w:val="28"/>
          <w:szCs w:val="28"/>
          <w:lang w:val="ru-RU"/>
        </w:rPr>
        <w:t>План класса. Плакат большого формата.</w:t>
      </w:r>
    </w:p>
    <w:p w14:paraId="06CA4A66" w14:textId="77777777" w:rsidR="009064D0" w:rsidRPr="00E20DBA" w:rsidRDefault="009064D0" w:rsidP="009064D0">
      <w:pPr>
        <w:numPr>
          <w:ilvl w:val="0"/>
          <w:numId w:val="36"/>
        </w:numPr>
        <w:tabs>
          <w:tab w:val="left" w:pos="993"/>
        </w:tabs>
        <w:spacing w:line="276" w:lineRule="auto"/>
        <w:ind w:left="0" w:firstLine="567"/>
        <w:rPr>
          <w:rFonts w:ascii="Times New Roman" w:eastAsia="Times New Roman" w:hAnsi="Times New Roman" w:cs="Times New Roman"/>
          <w:sz w:val="28"/>
          <w:szCs w:val="28"/>
          <w:lang w:val="ru-RU"/>
        </w:rPr>
      </w:pPr>
      <w:r w:rsidRPr="00E20DBA">
        <w:rPr>
          <w:rFonts w:ascii="Times New Roman" w:eastAsia="Times New Roman" w:hAnsi="Times New Roman" w:cs="Times New Roman"/>
          <w:sz w:val="28"/>
          <w:szCs w:val="28"/>
          <w:lang w:val="ru-RU"/>
        </w:rPr>
        <w:t>План школьного двора без нанесенных линий север-юг.</w:t>
      </w:r>
    </w:p>
    <w:p w14:paraId="1994DAC9" w14:textId="77777777" w:rsidR="009064D0" w:rsidRPr="00E20DBA" w:rsidRDefault="009064D0" w:rsidP="009064D0">
      <w:pPr>
        <w:numPr>
          <w:ilvl w:val="0"/>
          <w:numId w:val="36"/>
        </w:numPr>
        <w:tabs>
          <w:tab w:val="left" w:pos="993"/>
        </w:tabs>
        <w:spacing w:line="276" w:lineRule="auto"/>
        <w:ind w:left="0" w:firstLine="567"/>
        <w:rPr>
          <w:rFonts w:ascii="Times New Roman" w:eastAsia="Times New Roman" w:hAnsi="Times New Roman" w:cs="Times New Roman"/>
          <w:sz w:val="28"/>
          <w:szCs w:val="28"/>
          <w:lang w:val="ru-RU"/>
        </w:rPr>
      </w:pPr>
      <w:r w:rsidRPr="00E20DBA">
        <w:rPr>
          <w:rFonts w:ascii="Times New Roman" w:eastAsia="Times New Roman" w:hAnsi="Times New Roman" w:cs="Times New Roman"/>
          <w:sz w:val="28"/>
          <w:szCs w:val="28"/>
          <w:lang w:val="ru-RU"/>
        </w:rPr>
        <w:t xml:space="preserve">План школьного двора без нанесенныхъ линий север-юг. Плакат большого формата. </w:t>
      </w:r>
    </w:p>
    <w:p w14:paraId="7E9A1F8A" w14:textId="77777777" w:rsidR="009064D0" w:rsidRPr="00E20DBA" w:rsidRDefault="009064D0" w:rsidP="009064D0">
      <w:pPr>
        <w:numPr>
          <w:ilvl w:val="0"/>
          <w:numId w:val="36"/>
        </w:numPr>
        <w:tabs>
          <w:tab w:val="left" w:pos="993"/>
        </w:tabs>
        <w:spacing w:line="276" w:lineRule="auto"/>
        <w:ind w:left="0" w:firstLine="567"/>
        <w:rPr>
          <w:rFonts w:ascii="Times New Roman" w:eastAsia="Times New Roman" w:hAnsi="Times New Roman" w:cs="Times New Roman"/>
          <w:sz w:val="28"/>
          <w:szCs w:val="28"/>
          <w:lang w:val="ru-RU"/>
        </w:rPr>
      </w:pPr>
      <w:r w:rsidRPr="00E20DBA">
        <w:rPr>
          <w:rFonts w:ascii="Times New Roman" w:eastAsia="Times New Roman" w:hAnsi="Times New Roman" w:cs="Times New Roman"/>
          <w:sz w:val="28"/>
          <w:szCs w:val="28"/>
          <w:lang w:val="ru-RU"/>
        </w:rPr>
        <w:t>План школьного двора с нанесенными линиями севе-юг. Фоормат А4.</w:t>
      </w:r>
    </w:p>
    <w:p w14:paraId="79B8FF1E" w14:textId="77777777" w:rsidR="009064D0" w:rsidRPr="00E20DBA" w:rsidRDefault="009064D0" w:rsidP="009064D0">
      <w:pPr>
        <w:numPr>
          <w:ilvl w:val="0"/>
          <w:numId w:val="36"/>
        </w:numPr>
        <w:tabs>
          <w:tab w:val="left" w:pos="993"/>
        </w:tabs>
        <w:spacing w:line="276" w:lineRule="auto"/>
        <w:ind w:left="0" w:firstLine="567"/>
        <w:rPr>
          <w:rFonts w:ascii="Times New Roman" w:eastAsia="Times New Roman" w:hAnsi="Times New Roman" w:cs="Times New Roman"/>
          <w:sz w:val="28"/>
          <w:szCs w:val="28"/>
          <w:lang w:val="ru-RU"/>
        </w:rPr>
      </w:pPr>
      <w:r w:rsidRPr="00E20DBA">
        <w:rPr>
          <w:rFonts w:ascii="Times New Roman" w:eastAsia="Times New Roman" w:hAnsi="Times New Roman" w:cs="Times New Roman"/>
          <w:sz w:val="28"/>
          <w:szCs w:val="28"/>
          <w:lang w:val="ru-RU"/>
        </w:rPr>
        <w:t>План школьного двора с нанесенными линиями севе-юг Фоормат А4.</w:t>
      </w:r>
    </w:p>
    <w:p w14:paraId="49202A31" w14:textId="77777777" w:rsidR="009064D0" w:rsidRPr="00E20DBA" w:rsidRDefault="009064D0" w:rsidP="009064D0">
      <w:pPr>
        <w:numPr>
          <w:ilvl w:val="0"/>
          <w:numId w:val="36"/>
        </w:numPr>
        <w:tabs>
          <w:tab w:val="left" w:pos="993"/>
        </w:tabs>
        <w:spacing w:line="276" w:lineRule="auto"/>
        <w:ind w:left="0" w:firstLine="567"/>
        <w:rPr>
          <w:rFonts w:ascii="Times New Roman" w:eastAsia="Times New Roman" w:hAnsi="Times New Roman" w:cs="Times New Roman"/>
          <w:sz w:val="28"/>
          <w:szCs w:val="28"/>
          <w:lang w:val="ru-RU"/>
        </w:rPr>
      </w:pPr>
      <w:r w:rsidRPr="00E20DBA">
        <w:rPr>
          <w:rFonts w:ascii="Times New Roman" w:eastAsia="Times New Roman" w:hAnsi="Times New Roman" w:cs="Times New Roman"/>
          <w:sz w:val="28"/>
          <w:szCs w:val="28"/>
          <w:lang w:val="ru-RU"/>
        </w:rPr>
        <w:t>План школьного двора с нанесенными линиями севе-юг и нанесенными КП. Фоормат А4.</w:t>
      </w:r>
    </w:p>
    <w:p w14:paraId="71FF8339" w14:textId="77777777" w:rsidR="009064D0" w:rsidRPr="00E20DBA" w:rsidRDefault="009064D0" w:rsidP="009064D0">
      <w:pPr>
        <w:numPr>
          <w:ilvl w:val="0"/>
          <w:numId w:val="36"/>
        </w:numPr>
        <w:tabs>
          <w:tab w:val="left" w:pos="993"/>
        </w:tabs>
        <w:spacing w:line="276" w:lineRule="auto"/>
        <w:ind w:left="0" w:firstLine="567"/>
        <w:rPr>
          <w:rFonts w:ascii="Times New Roman" w:eastAsia="Times New Roman" w:hAnsi="Times New Roman" w:cs="Times New Roman"/>
          <w:sz w:val="28"/>
          <w:szCs w:val="28"/>
          <w:lang w:val="ru-RU"/>
        </w:rPr>
      </w:pPr>
      <w:r w:rsidRPr="00E20DBA">
        <w:rPr>
          <w:rFonts w:ascii="Times New Roman" w:eastAsia="Times New Roman" w:hAnsi="Times New Roman" w:cs="Times New Roman"/>
          <w:sz w:val="28"/>
          <w:szCs w:val="28"/>
          <w:lang w:val="ru-RU"/>
        </w:rPr>
        <w:t>Топографические карты или их фрагменты.</w:t>
      </w:r>
    </w:p>
    <w:p w14:paraId="725A1159" w14:textId="77777777" w:rsidR="009064D0" w:rsidRPr="00E20DBA" w:rsidRDefault="009064D0" w:rsidP="009064D0">
      <w:pPr>
        <w:numPr>
          <w:ilvl w:val="0"/>
          <w:numId w:val="36"/>
        </w:numPr>
        <w:tabs>
          <w:tab w:val="left" w:pos="993"/>
        </w:tabs>
        <w:spacing w:line="276" w:lineRule="auto"/>
        <w:ind w:left="0" w:firstLine="567"/>
        <w:rPr>
          <w:rFonts w:ascii="Times New Roman" w:eastAsia="Times New Roman" w:hAnsi="Times New Roman" w:cs="Times New Roman"/>
          <w:sz w:val="28"/>
          <w:szCs w:val="28"/>
          <w:lang w:val="ru-RU"/>
        </w:rPr>
      </w:pPr>
      <w:r w:rsidRPr="00E20DBA">
        <w:rPr>
          <w:rFonts w:ascii="Times New Roman" w:eastAsia="Times New Roman" w:hAnsi="Times New Roman" w:cs="Times New Roman"/>
          <w:sz w:val="28"/>
          <w:szCs w:val="28"/>
          <w:lang w:val="ru-RU"/>
        </w:rPr>
        <w:t>Условные знаки топографических карт.</w:t>
      </w:r>
    </w:p>
    <w:p w14:paraId="0458760D" w14:textId="77777777" w:rsidR="009064D0" w:rsidRPr="00E20DBA" w:rsidRDefault="009064D0" w:rsidP="009064D0">
      <w:pPr>
        <w:numPr>
          <w:ilvl w:val="0"/>
          <w:numId w:val="36"/>
        </w:numPr>
        <w:tabs>
          <w:tab w:val="left" w:pos="993"/>
        </w:tabs>
        <w:spacing w:line="276" w:lineRule="auto"/>
        <w:ind w:left="0" w:firstLine="567"/>
        <w:rPr>
          <w:rFonts w:ascii="Times New Roman" w:eastAsia="Times New Roman" w:hAnsi="Times New Roman" w:cs="Times New Roman"/>
          <w:sz w:val="28"/>
          <w:szCs w:val="28"/>
          <w:lang w:val="ru-RU"/>
        </w:rPr>
      </w:pPr>
      <w:r w:rsidRPr="00E20DBA">
        <w:rPr>
          <w:rFonts w:ascii="Times New Roman" w:eastAsia="Times New Roman" w:hAnsi="Times New Roman" w:cs="Times New Roman"/>
          <w:sz w:val="28"/>
          <w:szCs w:val="28"/>
          <w:lang w:val="ru-RU"/>
        </w:rPr>
        <w:t>Условные знаки спортивных карт.</w:t>
      </w:r>
    </w:p>
    <w:p w14:paraId="50B587CB" w14:textId="77777777" w:rsidR="009064D0" w:rsidRPr="00E20DBA" w:rsidRDefault="009064D0" w:rsidP="009064D0">
      <w:pPr>
        <w:numPr>
          <w:ilvl w:val="0"/>
          <w:numId w:val="36"/>
        </w:numPr>
        <w:tabs>
          <w:tab w:val="left" w:pos="993"/>
        </w:tabs>
        <w:spacing w:line="276" w:lineRule="auto"/>
        <w:ind w:left="0" w:firstLine="567"/>
        <w:rPr>
          <w:rFonts w:ascii="Times New Roman" w:eastAsia="Times New Roman" w:hAnsi="Times New Roman" w:cs="Times New Roman"/>
          <w:sz w:val="28"/>
          <w:szCs w:val="28"/>
          <w:lang w:val="ru-RU"/>
        </w:rPr>
      </w:pPr>
      <w:r w:rsidRPr="00E20DBA">
        <w:rPr>
          <w:rFonts w:ascii="Times New Roman" w:eastAsia="Times New Roman" w:hAnsi="Times New Roman" w:cs="Times New Roman"/>
          <w:sz w:val="28"/>
          <w:szCs w:val="28"/>
          <w:lang w:val="ru-RU"/>
        </w:rPr>
        <w:t>Бланки свидетельств о прохождении обучения и участии в соревновании-квесте.</w:t>
      </w:r>
    </w:p>
    <w:p w14:paraId="5F2763FD" w14:textId="77777777" w:rsidR="009064D0" w:rsidRPr="00E20DBA" w:rsidRDefault="009064D0" w:rsidP="009064D0">
      <w:pPr>
        <w:tabs>
          <w:tab w:val="left" w:pos="993"/>
        </w:tabs>
        <w:spacing w:line="276" w:lineRule="auto"/>
        <w:ind w:left="0" w:firstLine="567"/>
        <w:jc w:val="both"/>
        <w:rPr>
          <w:rFonts w:ascii="Times New Roman" w:eastAsia="Times New Roman" w:hAnsi="Times New Roman" w:cs="Times New Roman"/>
          <w:bCs/>
          <w:sz w:val="28"/>
          <w:szCs w:val="28"/>
          <w:lang w:val="ru-RU"/>
        </w:rPr>
      </w:pPr>
    </w:p>
    <w:p w14:paraId="0533DAAC" w14:textId="77777777" w:rsidR="009064D0" w:rsidRPr="00E20DBA" w:rsidRDefault="009064D0" w:rsidP="009064D0">
      <w:pPr>
        <w:tabs>
          <w:tab w:val="left" w:pos="993"/>
        </w:tabs>
        <w:spacing w:line="276" w:lineRule="auto"/>
        <w:ind w:left="0" w:firstLine="567"/>
        <w:jc w:val="center"/>
        <w:rPr>
          <w:rFonts w:ascii="Times New Roman" w:eastAsia="Times New Roman" w:hAnsi="Times New Roman" w:cs="Times New Roman"/>
          <w:b/>
          <w:sz w:val="28"/>
          <w:szCs w:val="28"/>
          <w:lang w:val="ru-RU"/>
        </w:rPr>
      </w:pPr>
      <w:r w:rsidRPr="00E20DBA">
        <w:rPr>
          <w:rFonts w:ascii="Times New Roman" w:eastAsia="Times New Roman" w:hAnsi="Times New Roman" w:cs="Times New Roman"/>
          <w:b/>
          <w:sz w:val="28"/>
          <w:szCs w:val="28"/>
          <w:lang w:val="ru-RU"/>
        </w:rPr>
        <w:t>ПЕРЕЧЕНЬ ОБОРУДОВАНИЯ</w:t>
      </w:r>
    </w:p>
    <w:p w14:paraId="3158B255" w14:textId="77777777" w:rsidR="009064D0" w:rsidRPr="00E20DBA" w:rsidRDefault="009064D0" w:rsidP="009064D0">
      <w:pPr>
        <w:tabs>
          <w:tab w:val="left" w:pos="993"/>
        </w:tabs>
        <w:spacing w:line="276" w:lineRule="auto"/>
        <w:ind w:left="0" w:firstLine="567"/>
        <w:jc w:val="center"/>
        <w:rPr>
          <w:rFonts w:ascii="Times New Roman" w:eastAsia="Times New Roman" w:hAnsi="Times New Roman" w:cs="Times New Roman"/>
          <w:b/>
          <w:sz w:val="28"/>
          <w:szCs w:val="28"/>
          <w:lang w:val="ru-RU"/>
        </w:rPr>
      </w:pPr>
    </w:p>
    <w:p w14:paraId="32BE230C" w14:textId="77777777" w:rsidR="009064D0" w:rsidRPr="00E20DBA" w:rsidRDefault="009064D0" w:rsidP="009064D0">
      <w:pPr>
        <w:numPr>
          <w:ilvl w:val="0"/>
          <w:numId w:val="37"/>
        </w:numPr>
        <w:tabs>
          <w:tab w:val="left" w:pos="993"/>
        </w:tabs>
        <w:spacing w:line="276" w:lineRule="auto"/>
        <w:ind w:left="0" w:firstLine="567"/>
        <w:rPr>
          <w:rFonts w:ascii="Times New Roman" w:eastAsia="Times New Roman" w:hAnsi="Times New Roman" w:cs="Times New Roman"/>
          <w:sz w:val="28"/>
          <w:szCs w:val="28"/>
          <w:lang w:val="ru-RU"/>
        </w:rPr>
      </w:pPr>
      <w:r w:rsidRPr="00E20DBA">
        <w:rPr>
          <w:rFonts w:ascii="Times New Roman" w:eastAsia="Times New Roman" w:hAnsi="Times New Roman" w:cs="Times New Roman"/>
          <w:sz w:val="28"/>
          <w:szCs w:val="28"/>
          <w:lang w:val="ru-RU"/>
        </w:rPr>
        <w:t>Знаки КП (призма)</w:t>
      </w:r>
    </w:p>
    <w:p w14:paraId="435357BB" w14:textId="77777777" w:rsidR="009064D0" w:rsidRPr="00E20DBA" w:rsidRDefault="009064D0" w:rsidP="009064D0">
      <w:pPr>
        <w:numPr>
          <w:ilvl w:val="0"/>
          <w:numId w:val="37"/>
        </w:numPr>
        <w:tabs>
          <w:tab w:val="left" w:pos="993"/>
        </w:tabs>
        <w:spacing w:line="276" w:lineRule="auto"/>
        <w:ind w:left="0" w:firstLine="567"/>
        <w:rPr>
          <w:rFonts w:ascii="Times New Roman" w:eastAsia="Times New Roman" w:hAnsi="Times New Roman" w:cs="Times New Roman"/>
          <w:sz w:val="28"/>
          <w:szCs w:val="28"/>
          <w:lang w:val="ru-RU"/>
        </w:rPr>
      </w:pPr>
      <w:r w:rsidRPr="00E20DBA">
        <w:rPr>
          <w:rFonts w:ascii="Times New Roman" w:eastAsia="Times New Roman" w:hAnsi="Times New Roman" w:cs="Times New Roman"/>
          <w:sz w:val="28"/>
          <w:szCs w:val="28"/>
          <w:lang w:val="ru-RU"/>
        </w:rPr>
        <w:t xml:space="preserve">Компасы жидкостные </w:t>
      </w:r>
    </w:p>
    <w:p w14:paraId="6F5968A3" w14:textId="77777777" w:rsidR="009064D0" w:rsidRPr="00E20DBA" w:rsidRDefault="009064D0" w:rsidP="009064D0">
      <w:pPr>
        <w:numPr>
          <w:ilvl w:val="0"/>
          <w:numId w:val="37"/>
        </w:numPr>
        <w:tabs>
          <w:tab w:val="left" w:pos="993"/>
        </w:tabs>
        <w:spacing w:line="276" w:lineRule="auto"/>
        <w:ind w:left="0" w:firstLine="567"/>
        <w:rPr>
          <w:rFonts w:ascii="Times New Roman" w:eastAsia="Times New Roman" w:hAnsi="Times New Roman" w:cs="Times New Roman"/>
          <w:sz w:val="28"/>
          <w:szCs w:val="28"/>
          <w:lang w:val="ru-RU"/>
        </w:rPr>
      </w:pPr>
      <w:r w:rsidRPr="00E20DBA">
        <w:rPr>
          <w:rFonts w:ascii="Times New Roman" w:eastAsia="Times New Roman" w:hAnsi="Times New Roman" w:cs="Times New Roman"/>
          <w:sz w:val="28"/>
          <w:szCs w:val="28"/>
          <w:lang w:val="ru-RU"/>
        </w:rPr>
        <w:t>Устройство для демонстрации видеороликов.</w:t>
      </w:r>
    </w:p>
    <w:p w14:paraId="54102EE6" w14:textId="77777777" w:rsidR="009064D0" w:rsidRPr="00E20DBA" w:rsidRDefault="009064D0" w:rsidP="009064D0">
      <w:pPr>
        <w:numPr>
          <w:ilvl w:val="0"/>
          <w:numId w:val="37"/>
        </w:numPr>
        <w:tabs>
          <w:tab w:val="left" w:pos="993"/>
        </w:tabs>
        <w:spacing w:line="276" w:lineRule="auto"/>
        <w:ind w:left="0" w:firstLine="567"/>
        <w:rPr>
          <w:rFonts w:ascii="Times New Roman" w:eastAsia="Times New Roman" w:hAnsi="Times New Roman" w:cs="Times New Roman"/>
          <w:sz w:val="28"/>
          <w:szCs w:val="28"/>
          <w:lang w:val="ru-RU"/>
        </w:rPr>
      </w:pPr>
      <w:r w:rsidRPr="00E20DBA">
        <w:rPr>
          <w:rFonts w:ascii="Times New Roman" w:eastAsia="Times New Roman" w:hAnsi="Times New Roman" w:cs="Times New Roman"/>
          <w:sz w:val="28"/>
          <w:szCs w:val="28"/>
          <w:lang w:val="ru-RU"/>
        </w:rPr>
        <w:t>Наборы  топографических и спортивных карт</w:t>
      </w:r>
    </w:p>
    <w:p w14:paraId="0BE406CC" w14:textId="77777777" w:rsidR="009064D0" w:rsidRPr="00E20DBA" w:rsidRDefault="009064D0" w:rsidP="009064D0">
      <w:pPr>
        <w:numPr>
          <w:ilvl w:val="0"/>
          <w:numId w:val="37"/>
        </w:numPr>
        <w:tabs>
          <w:tab w:val="left" w:pos="993"/>
        </w:tabs>
        <w:spacing w:line="276" w:lineRule="auto"/>
        <w:ind w:left="0" w:firstLine="567"/>
        <w:rPr>
          <w:rFonts w:ascii="Times New Roman" w:eastAsia="Times New Roman" w:hAnsi="Times New Roman" w:cs="Times New Roman"/>
          <w:sz w:val="28"/>
          <w:szCs w:val="28"/>
          <w:lang w:val="ru-RU"/>
        </w:rPr>
      </w:pPr>
      <w:r w:rsidRPr="00E20DBA">
        <w:rPr>
          <w:rFonts w:ascii="Times New Roman" w:eastAsia="Times New Roman" w:hAnsi="Times New Roman" w:cs="Times New Roman"/>
          <w:sz w:val="28"/>
          <w:szCs w:val="28"/>
          <w:lang w:val="ru-RU"/>
        </w:rPr>
        <w:t>Оборудование для электронной отметки прохождения дистанции, старта и финиша (ноутбук, станции отметки, чипы для участников)</w:t>
      </w:r>
    </w:p>
    <w:p w14:paraId="45E58066" w14:textId="77777777" w:rsidR="009064D0" w:rsidRPr="00E20DBA" w:rsidRDefault="009064D0" w:rsidP="009064D0">
      <w:pPr>
        <w:tabs>
          <w:tab w:val="left" w:pos="993"/>
        </w:tabs>
        <w:spacing w:line="276" w:lineRule="auto"/>
        <w:ind w:left="0" w:firstLine="567"/>
        <w:rPr>
          <w:rFonts w:ascii="Times New Roman" w:eastAsia="Times New Roman" w:hAnsi="Times New Roman" w:cs="Times New Roman"/>
          <w:sz w:val="28"/>
          <w:szCs w:val="28"/>
          <w:lang w:val="ru-RU"/>
        </w:rPr>
      </w:pPr>
    </w:p>
    <w:p w14:paraId="107B9D0D" w14:textId="77777777" w:rsidR="009064D0" w:rsidRPr="00E20DBA" w:rsidRDefault="009064D0" w:rsidP="009064D0">
      <w:pPr>
        <w:tabs>
          <w:tab w:val="left" w:pos="993"/>
        </w:tabs>
        <w:spacing w:line="276" w:lineRule="auto"/>
        <w:ind w:left="0" w:firstLine="567"/>
        <w:jc w:val="center"/>
        <w:rPr>
          <w:rFonts w:ascii="Times New Roman" w:eastAsia="Times New Roman" w:hAnsi="Times New Roman" w:cs="Times New Roman"/>
          <w:b/>
          <w:sz w:val="28"/>
          <w:szCs w:val="28"/>
          <w:lang w:val="ru-RU"/>
        </w:rPr>
      </w:pPr>
    </w:p>
    <w:p w14:paraId="7144C6F3" w14:textId="77777777" w:rsidR="009064D0" w:rsidRPr="00E20DBA" w:rsidRDefault="009064D0" w:rsidP="009064D0">
      <w:pPr>
        <w:tabs>
          <w:tab w:val="left" w:pos="993"/>
        </w:tabs>
        <w:spacing w:line="276" w:lineRule="auto"/>
        <w:ind w:left="0" w:firstLine="567"/>
        <w:jc w:val="center"/>
        <w:rPr>
          <w:rFonts w:ascii="Times New Roman" w:eastAsia="Times New Roman" w:hAnsi="Times New Roman" w:cs="Times New Roman"/>
          <w:sz w:val="28"/>
          <w:szCs w:val="28"/>
          <w:lang w:val="ru-RU"/>
        </w:rPr>
      </w:pPr>
      <w:r w:rsidRPr="00E20DBA">
        <w:rPr>
          <w:rFonts w:ascii="Times New Roman" w:eastAsia="Times New Roman" w:hAnsi="Times New Roman" w:cs="Times New Roman"/>
          <w:b/>
          <w:sz w:val="28"/>
          <w:szCs w:val="28"/>
          <w:lang w:val="ru-RU"/>
        </w:rPr>
        <w:t>СПИСОК РЕКОМЕНДУЕМОЙ ЛИТЕРАТУРЫ</w:t>
      </w:r>
    </w:p>
    <w:p w14:paraId="76914033" w14:textId="77777777" w:rsidR="009064D0" w:rsidRPr="00E20DBA" w:rsidRDefault="009064D0" w:rsidP="009064D0">
      <w:pPr>
        <w:pStyle w:val="af0"/>
        <w:numPr>
          <w:ilvl w:val="0"/>
          <w:numId w:val="88"/>
        </w:num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Болотов С.Б., Прохорова Е.А. Спортивное ориентирование: программа для объединений дополнительного образования. Выпуск 3. – М.: ЦДЮТиК МО РФ 2002.</w:t>
      </w:r>
    </w:p>
    <w:p w14:paraId="3D58E255" w14:textId="77777777" w:rsidR="009064D0" w:rsidRPr="00E20DBA" w:rsidRDefault="009064D0" w:rsidP="009064D0">
      <w:pPr>
        <w:pStyle w:val="af0"/>
        <w:numPr>
          <w:ilvl w:val="0"/>
          <w:numId w:val="88"/>
        </w:num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Воронов Ю.С. Учебное пособие «Тесты и занимательные задачи для юных ориентировщиков [Текст] / Ю.С.Воронов. – М. : Смоленск, СГИФК, 1998.-10-15с.</w:t>
      </w:r>
    </w:p>
    <w:p w14:paraId="15EFAFD2" w14:textId="77777777" w:rsidR="009064D0" w:rsidRPr="00E20DBA" w:rsidRDefault="009064D0" w:rsidP="009064D0">
      <w:pPr>
        <w:pStyle w:val="af0"/>
        <w:numPr>
          <w:ilvl w:val="0"/>
          <w:numId w:val="88"/>
        </w:num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Воронов Ю.С. Константинов Ю.С. Программа для детско-юношеских спортивных школ и специализированных детско-юношеских спортивных школ олимпийского резерва. М., ЦДЮТиК МО РФ, 2000.</w:t>
      </w:r>
    </w:p>
    <w:p w14:paraId="2738D612" w14:textId="77777777" w:rsidR="009064D0" w:rsidRPr="00E20DBA" w:rsidRDefault="009064D0" w:rsidP="009064D0">
      <w:pPr>
        <w:pStyle w:val="af0"/>
        <w:numPr>
          <w:ilvl w:val="0"/>
          <w:numId w:val="88"/>
        </w:num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Воронов Ю.С., Николин М.В., Малахова Г.Ю. методика обучения юных ориентировщиков технико-тактическим действиям и навыкам. Учебное пособие. – М.: Смоленск: СГИФК, 1998.</w:t>
      </w:r>
    </w:p>
    <w:p w14:paraId="4A792EA8" w14:textId="77777777" w:rsidR="009064D0" w:rsidRPr="00E20DBA" w:rsidRDefault="009064D0" w:rsidP="009064D0">
      <w:pPr>
        <w:pStyle w:val="af0"/>
        <w:numPr>
          <w:ilvl w:val="0"/>
          <w:numId w:val="88"/>
        </w:num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Глаголева О.Л. Образовательная программа дополнительного образования по спортивному ориентированию. М. ГОУ Московская городская станция юных туристов.2009.</w:t>
      </w:r>
    </w:p>
    <w:p w14:paraId="25FFACC3" w14:textId="77777777" w:rsidR="009064D0" w:rsidRPr="00E20DBA" w:rsidRDefault="009064D0" w:rsidP="009064D0">
      <w:pPr>
        <w:pStyle w:val="af0"/>
        <w:numPr>
          <w:ilvl w:val="0"/>
          <w:numId w:val="88"/>
        </w:num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Иванов Е.И. Начальная подготовка ориентировщика. –  М.: Физкультура и спорт, 1985.</w:t>
      </w:r>
    </w:p>
    <w:p w14:paraId="5C93847D" w14:textId="77777777" w:rsidR="009064D0" w:rsidRPr="00E20DBA" w:rsidRDefault="009064D0" w:rsidP="009064D0">
      <w:pPr>
        <w:pStyle w:val="af0"/>
        <w:numPr>
          <w:ilvl w:val="0"/>
          <w:numId w:val="88"/>
        </w:num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Константинов Ю.С. Программа детско-юношеской школы по спортивному ориентированию.  –  М.: ЦДЭТС МП СССР, 1978.</w:t>
      </w:r>
    </w:p>
    <w:p w14:paraId="224E8C79" w14:textId="77777777" w:rsidR="009064D0" w:rsidRPr="00E20DBA" w:rsidRDefault="009064D0" w:rsidP="009064D0">
      <w:pPr>
        <w:pStyle w:val="af0"/>
        <w:numPr>
          <w:ilvl w:val="0"/>
          <w:numId w:val="88"/>
        </w:num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Константинов Ю.С. Туристские соревнования учащихся. – М.: ЦДЮТур, 1995.</w:t>
      </w:r>
    </w:p>
    <w:p w14:paraId="3A6FC85D" w14:textId="77777777" w:rsidR="009064D0" w:rsidRPr="00E20DBA" w:rsidRDefault="009064D0" w:rsidP="009064D0">
      <w:pPr>
        <w:pStyle w:val="af0"/>
        <w:numPr>
          <w:ilvl w:val="0"/>
          <w:numId w:val="88"/>
        </w:num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Константинов Ю.С. Туристские слеты и соревнования учащихся. М., ЦДЮТК МО РФ, 2003.</w:t>
      </w:r>
    </w:p>
    <w:p w14:paraId="6D66596B" w14:textId="77777777" w:rsidR="009064D0" w:rsidRPr="00E20DBA" w:rsidRDefault="009064D0" w:rsidP="009064D0">
      <w:pPr>
        <w:pStyle w:val="af0"/>
        <w:numPr>
          <w:ilvl w:val="0"/>
          <w:numId w:val="88"/>
        </w:num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Константинов Ю.С., Глаголева О.Л. Уроки ориентирования. М., 2006.</w:t>
      </w:r>
    </w:p>
    <w:p w14:paraId="0A816293" w14:textId="77777777" w:rsidR="009064D0" w:rsidRPr="00E20DBA" w:rsidRDefault="009064D0" w:rsidP="009064D0">
      <w:pPr>
        <w:pStyle w:val="af0"/>
        <w:numPr>
          <w:ilvl w:val="0"/>
          <w:numId w:val="88"/>
        </w:num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 xml:space="preserve"> Константинов Ю.С., Огородников Б.И. Елизаров В.Л., Лосев А.С. Ориентирование в России и СССР.  М., ЦДЮТиК МО РФ, 2003</w:t>
      </w:r>
    </w:p>
    <w:p w14:paraId="20AF48E4" w14:textId="77777777" w:rsidR="009064D0" w:rsidRPr="00E20DBA" w:rsidRDefault="009064D0" w:rsidP="009064D0">
      <w:pPr>
        <w:pStyle w:val="af0"/>
        <w:numPr>
          <w:ilvl w:val="0"/>
          <w:numId w:val="88"/>
        </w:num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Кудинов В. Уроки ориентирования. Волгоград</w:t>
      </w:r>
    </w:p>
    <w:p w14:paraId="7F8C2219" w14:textId="77777777" w:rsidR="009064D0" w:rsidRPr="00E20DBA" w:rsidRDefault="009064D0" w:rsidP="009064D0">
      <w:pPr>
        <w:pStyle w:val="af0"/>
        <w:numPr>
          <w:ilvl w:val="0"/>
          <w:numId w:val="88"/>
        </w:num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Куликов В., Константинов Ю. Топография и ориентирование в туристском путешествии. М., ЦДЮТиК МО РФ, 2003</w:t>
      </w:r>
    </w:p>
    <w:p w14:paraId="3E052007" w14:textId="77777777" w:rsidR="009064D0" w:rsidRPr="00E20DBA" w:rsidRDefault="009064D0" w:rsidP="009064D0">
      <w:pPr>
        <w:pStyle w:val="af0"/>
        <w:numPr>
          <w:ilvl w:val="0"/>
          <w:numId w:val="88"/>
        </w:num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Лукашов Ю.В., Ченцов В.А. Спортивное ориентирование: программа для объединений дополнительного образования детей. – М.: ЦДЮТиК, МО РФ, 2001.</w:t>
      </w:r>
    </w:p>
    <w:p w14:paraId="65AA8BA0" w14:textId="77777777" w:rsidR="009064D0" w:rsidRPr="00E20DBA" w:rsidRDefault="009064D0" w:rsidP="009064D0">
      <w:pPr>
        <w:pStyle w:val="af0"/>
        <w:numPr>
          <w:ilvl w:val="0"/>
          <w:numId w:val="88"/>
        </w:num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 xml:space="preserve"> Моргунова Т.В. Обучающие контрольные тесты по спортивному ориентированию. -  М.: ЦДЮТур, 2003.</w:t>
      </w:r>
    </w:p>
    <w:p w14:paraId="5ABB6638" w14:textId="77777777" w:rsidR="009064D0" w:rsidRPr="00E20DBA" w:rsidRDefault="009064D0" w:rsidP="009064D0">
      <w:pPr>
        <w:pStyle w:val="af0"/>
        <w:numPr>
          <w:ilvl w:val="0"/>
          <w:numId w:val="88"/>
        </w:num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 xml:space="preserve"> Маслов А.Г., Константинов Ю.С., Латчук В.Н. Способы автономного выживания человека в природе. М., Академия, 2004.</w:t>
      </w:r>
    </w:p>
    <w:p w14:paraId="624D5E2A" w14:textId="77777777" w:rsidR="009064D0" w:rsidRPr="00E20DBA" w:rsidRDefault="009064D0" w:rsidP="009064D0">
      <w:pPr>
        <w:pStyle w:val="af0"/>
        <w:numPr>
          <w:ilvl w:val="0"/>
          <w:numId w:val="88"/>
        </w:num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Нурмимаа В. Спортивное ориентирование. – М.: ФСО РФ, 1997.</w:t>
      </w:r>
    </w:p>
    <w:p w14:paraId="4D2259B5" w14:textId="77777777" w:rsidR="009064D0" w:rsidRPr="00E20DBA" w:rsidRDefault="009064D0" w:rsidP="009064D0">
      <w:pPr>
        <w:pStyle w:val="af0"/>
        <w:numPr>
          <w:ilvl w:val="0"/>
          <w:numId w:val="88"/>
        </w:num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Огородников С.Б. Сборник задач и упражнений по спортивному ориентированию. М., ФиС, 1980.</w:t>
      </w:r>
    </w:p>
    <w:p w14:paraId="39D85689" w14:textId="77777777" w:rsidR="009064D0" w:rsidRPr="00E20DBA" w:rsidRDefault="009064D0" w:rsidP="009064D0">
      <w:pPr>
        <w:pStyle w:val="af0"/>
        <w:numPr>
          <w:ilvl w:val="0"/>
          <w:numId w:val="88"/>
        </w:num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 xml:space="preserve"> Огородников Б.И., Кирчо А.Н., Крохин Л.А. Подготовка спортсменов–ориентировщиков. М., ФиС, 1978.</w:t>
      </w:r>
    </w:p>
    <w:p w14:paraId="3B7CA12F" w14:textId="77777777" w:rsidR="009064D0" w:rsidRPr="00E20DBA" w:rsidRDefault="009064D0" w:rsidP="009064D0">
      <w:pPr>
        <w:pStyle w:val="af0"/>
        <w:numPr>
          <w:ilvl w:val="0"/>
          <w:numId w:val="88"/>
        </w:num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Тыкул В.И. Спортивное ориентирование. М., Просвещение, 1990.</w:t>
      </w:r>
    </w:p>
    <w:p w14:paraId="374052A1" w14:textId="77777777" w:rsidR="009064D0" w:rsidRPr="00E20DBA" w:rsidRDefault="009064D0" w:rsidP="009064D0">
      <w:pPr>
        <w:pStyle w:val="af0"/>
        <w:numPr>
          <w:ilvl w:val="0"/>
          <w:numId w:val="88"/>
        </w:numPr>
        <w:tabs>
          <w:tab w:val="left" w:pos="993"/>
        </w:tabs>
        <w:spacing w:line="276" w:lineRule="auto"/>
        <w:ind w:left="0" w:firstLine="567"/>
        <w:jc w:val="both"/>
        <w:rPr>
          <w:rFonts w:ascii="Times New Roman" w:eastAsia="Times New Roman" w:hAnsi="Times New Roman" w:cs="Times New Roman"/>
          <w:bCs/>
          <w:sz w:val="28"/>
          <w:szCs w:val="28"/>
          <w:lang w:val="ru-RU"/>
        </w:rPr>
      </w:pPr>
      <w:r w:rsidRPr="00E20DBA">
        <w:rPr>
          <w:rFonts w:ascii="Times New Roman" w:eastAsia="Times New Roman" w:hAnsi="Times New Roman" w:cs="Times New Roman"/>
          <w:bCs/>
          <w:sz w:val="28"/>
          <w:szCs w:val="28"/>
          <w:lang w:val="ru-RU"/>
        </w:rPr>
        <w:t xml:space="preserve"> Фесенко Б.А. Книга молодого ориентировщика. М., ЦДЮТур, 1997.</w:t>
      </w:r>
    </w:p>
    <w:p w14:paraId="39AEBA10" w14:textId="77777777" w:rsidR="009064D0" w:rsidRPr="00B16994" w:rsidRDefault="009064D0" w:rsidP="009064D0">
      <w:pPr>
        <w:widowControl w:val="0"/>
        <w:autoSpaceDE w:val="0"/>
        <w:autoSpaceDN w:val="0"/>
        <w:adjustRightInd w:val="0"/>
        <w:jc w:val="center"/>
        <w:rPr>
          <w:rFonts w:ascii="Times New Roman" w:hAnsi="Times New Roman" w:cs="Times New Roman"/>
          <w:sz w:val="28"/>
        </w:rPr>
      </w:pPr>
    </w:p>
    <w:p w14:paraId="40BE80F7" w14:textId="676649DC" w:rsidR="009064D0" w:rsidRDefault="009064D0" w:rsidP="008264F5">
      <w:pPr>
        <w:jc w:val="right"/>
        <w:rPr>
          <w:rFonts w:ascii="Times New Roman" w:hAnsi="Times New Roman" w:cs="Times New Roman"/>
          <w:bCs/>
          <w:sz w:val="28"/>
          <w:szCs w:val="28"/>
          <w:lang w:val="ru-RU"/>
        </w:rPr>
      </w:pPr>
    </w:p>
    <w:p w14:paraId="41FC0BCE" w14:textId="77777777" w:rsidR="009064D0" w:rsidRDefault="009064D0">
      <w:pPr>
        <w:spacing w:line="240" w:lineRule="auto"/>
        <w:ind w:left="0" w:firstLine="0"/>
        <w:rPr>
          <w:rFonts w:ascii="Times New Roman" w:hAnsi="Times New Roman" w:cs="Times New Roman"/>
          <w:bCs/>
          <w:sz w:val="28"/>
          <w:szCs w:val="28"/>
          <w:lang w:val="ru-RU"/>
        </w:rPr>
      </w:pPr>
      <w:r>
        <w:rPr>
          <w:rFonts w:ascii="Times New Roman" w:hAnsi="Times New Roman" w:cs="Times New Roman"/>
          <w:bCs/>
          <w:sz w:val="28"/>
          <w:szCs w:val="28"/>
          <w:lang w:val="ru-RU"/>
        </w:rPr>
        <w:br w:type="page"/>
      </w:r>
    </w:p>
    <w:p w14:paraId="5A2C7DB9" w14:textId="7F24CDE7" w:rsidR="009064D0" w:rsidRPr="009064D0" w:rsidRDefault="009064D0" w:rsidP="008264F5">
      <w:pPr>
        <w:jc w:val="right"/>
        <w:rPr>
          <w:rFonts w:ascii="Times New Roman" w:hAnsi="Times New Roman" w:cs="Times New Roman"/>
          <w:b/>
          <w:bCs/>
          <w:sz w:val="28"/>
          <w:szCs w:val="28"/>
          <w:lang w:val="ru-RU"/>
        </w:rPr>
      </w:pPr>
      <w:r w:rsidRPr="009064D0">
        <w:rPr>
          <w:rFonts w:ascii="Times New Roman" w:hAnsi="Times New Roman" w:cs="Times New Roman"/>
          <w:b/>
          <w:bCs/>
          <w:sz w:val="28"/>
          <w:szCs w:val="28"/>
          <w:lang w:val="ru-RU"/>
        </w:rPr>
        <w:t>Приложение 6</w:t>
      </w:r>
    </w:p>
    <w:p w14:paraId="35195013" w14:textId="116D21BA" w:rsidR="0076794E" w:rsidRPr="00576D75" w:rsidRDefault="00576D75" w:rsidP="00E20DBA">
      <w:pPr>
        <w:ind w:left="0" w:firstLine="709"/>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Пример расчета з</w:t>
      </w:r>
      <w:r w:rsidR="0076794E" w:rsidRPr="00DE11F2">
        <w:rPr>
          <w:rFonts w:ascii="Times New Roman" w:hAnsi="Times New Roman" w:cs="Times New Roman"/>
          <w:b/>
          <w:bCs/>
          <w:sz w:val="28"/>
          <w:szCs w:val="28"/>
        </w:rPr>
        <w:t xml:space="preserve">атрат на реализацию </w:t>
      </w:r>
      <w:r>
        <w:rPr>
          <w:rFonts w:ascii="Times New Roman" w:hAnsi="Times New Roman" w:cs="Times New Roman"/>
          <w:b/>
          <w:bCs/>
          <w:sz w:val="28"/>
          <w:szCs w:val="28"/>
          <w:lang w:val="ru-RU"/>
        </w:rPr>
        <w:t xml:space="preserve">типовой </w:t>
      </w:r>
      <w:r w:rsidR="0076794E" w:rsidRPr="00DE11F2">
        <w:rPr>
          <w:rFonts w:ascii="Times New Roman" w:hAnsi="Times New Roman" w:cs="Times New Roman"/>
          <w:b/>
          <w:bCs/>
          <w:sz w:val="28"/>
          <w:szCs w:val="28"/>
        </w:rPr>
        <w:t>моде</w:t>
      </w:r>
      <w:r w:rsidR="009064D0">
        <w:rPr>
          <w:rFonts w:ascii="Times New Roman" w:hAnsi="Times New Roman" w:cs="Times New Roman"/>
          <w:b/>
          <w:bCs/>
          <w:sz w:val="28"/>
          <w:szCs w:val="28"/>
          <w:lang w:val="ru-RU"/>
        </w:rPr>
        <w:t>л</w:t>
      </w:r>
      <w:r>
        <w:rPr>
          <w:rFonts w:ascii="Times New Roman" w:hAnsi="Times New Roman" w:cs="Times New Roman"/>
          <w:b/>
          <w:bCs/>
          <w:sz w:val="28"/>
          <w:szCs w:val="28"/>
          <w:lang w:val="ru-RU"/>
        </w:rPr>
        <w:t>и</w:t>
      </w:r>
    </w:p>
    <w:p w14:paraId="2721C511" w14:textId="77777777" w:rsidR="0076794E" w:rsidRPr="00DE11F2" w:rsidRDefault="0076794E" w:rsidP="0076794E">
      <w:pPr>
        <w:ind w:left="0" w:firstLine="709"/>
        <w:jc w:val="both"/>
        <w:rPr>
          <w:rFonts w:ascii="Times New Roman" w:hAnsi="Times New Roman" w:cs="Times New Roman"/>
          <w:sz w:val="28"/>
          <w:szCs w:val="28"/>
        </w:rPr>
      </w:pPr>
    </w:p>
    <w:p w14:paraId="5591E0AF" w14:textId="4FA6B7E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Затраты на реализацию </w:t>
      </w:r>
      <w:r w:rsidR="00576D75">
        <w:rPr>
          <w:rFonts w:ascii="Times New Roman" w:hAnsi="Times New Roman" w:cs="Times New Roman"/>
          <w:sz w:val="28"/>
          <w:szCs w:val="28"/>
          <w:lang w:val="ru-RU"/>
        </w:rPr>
        <w:t xml:space="preserve">типовой </w:t>
      </w:r>
      <w:r w:rsidRPr="00DE11F2">
        <w:rPr>
          <w:rFonts w:ascii="Times New Roman" w:hAnsi="Times New Roman" w:cs="Times New Roman"/>
          <w:sz w:val="28"/>
          <w:szCs w:val="28"/>
        </w:rPr>
        <w:t>моделей (ЗР</w:t>
      </w:r>
      <w:r w:rsidR="00576D75">
        <w:rPr>
          <w:rFonts w:ascii="Times New Roman" w:hAnsi="Times New Roman" w:cs="Times New Roman"/>
          <w:sz w:val="28"/>
          <w:szCs w:val="28"/>
          <w:lang w:val="ru-RU"/>
        </w:rPr>
        <w:t>Т</w:t>
      </w:r>
      <w:r w:rsidRPr="00DE11F2">
        <w:rPr>
          <w:rFonts w:ascii="Times New Roman" w:hAnsi="Times New Roman" w:cs="Times New Roman"/>
          <w:sz w:val="28"/>
          <w:szCs w:val="28"/>
        </w:rPr>
        <w:t>М) были определены на основании следующей формулы:</w:t>
      </w:r>
    </w:p>
    <w:p w14:paraId="58658CAA" w14:textId="3FA5F7E5"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ЗР</w:t>
      </w:r>
      <w:r w:rsidR="00576D75">
        <w:rPr>
          <w:rFonts w:ascii="Times New Roman" w:hAnsi="Times New Roman" w:cs="Times New Roman"/>
          <w:sz w:val="28"/>
          <w:szCs w:val="28"/>
          <w:lang w:val="ru-RU"/>
        </w:rPr>
        <w:t>ТМ</w:t>
      </w:r>
      <w:r w:rsidRPr="00DE11F2">
        <w:rPr>
          <w:rFonts w:ascii="Times New Roman" w:hAnsi="Times New Roman" w:cs="Times New Roman"/>
          <w:sz w:val="28"/>
          <w:szCs w:val="28"/>
        </w:rPr>
        <w:t xml:space="preserve"> =НЗ * </w:t>
      </w:r>
      <w:r w:rsidRPr="00DE11F2">
        <w:rPr>
          <w:rFonts w:ascii="Times New Roman" w:hAnsi="Times New Roman" w:cs="Times New Roman"/>
          <w:sz w:val="28"/>
          <w:szCs w:val="28"/>
          <w:lang w:val="en-US"/>
        </w:rPr>
        <w:t>O</w:t>
      </w:r>
      <w:r w:rsidRPr="00DE11F2">
        <w:rPr>
          <w:rFonts w:ascii="Times New Roman" w:hAnsi="Times New Roman" w:cs="Times New Roman"/>
          <w:sz w:val="28"/>
          <w:szCs w:val="28"/>
        </w:rPr>
        <w:t xml:space="preserve"> * Т</w:t>
      </w:r>
      <w:r w:rsidR="00576D75">
        <w:rPr>
          <w:rFonts w:ascii="Times New Roman" w:hAnsi="Times New Roman" w:cs="Times New Roman"/>
          <w:sz w:val="28"/>
          <w:szCs w:val="28"/>
          <w:lang w:val="ru-RU"/>
        </w:rPr>
        <w:t>Н</w:t>
      </w:r>
      <w:r w:rsidRPr="00DE11F2">
        <w:rPr>
          <w:rFonts w:ascii="Times New Roman" w:hAnsi="Times New Roman" w:cs="Times New Roman"/>
          <w:sz w:val="28"/>
          <w:szCs w:val="28"/>
        </w:rPr>
        <w:t xml:space="preserve"> * </w:t>
      </w:r>
      <w:r w:rsidRPr="00DE11F2">
        <w:rPr>
          <w:rFonts w:ascii="Times New Roman" w:hAnsi="Times New Roman" w:cs="Times New Roman"/>
          <w:sz w:val="28"/>
          <w:szCs w:val="28"/>
          <w:lang w:val="ru-RU"/>
        </w:rPr>
        <w:t>ПО</w:t>
      </w:r>
      <w:r w:rsidRPr="00DE11F2">
        <w:rPr>
          <w:rFonts w:ascii="Times New Roman" w:hAnsi="Times New Roman" w:cs="Times New Roman"/>
          <w:sz w:val="28"/>
          <w:szCs w:val="28"/>
        </w:rPr>
        <w:t>, где:</w:t>
      </w:r>
    </w:p>
    <w:p w14:paraId="4AD22F99"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НЗ – Нормативные затраты в расчете на одного обучающегося,</w:t>
      </w:r>
    </w:p>
    <w:p w14:paraId="5EB6997A" w14:textId="5D23E3C8" w:rsidR="0076794E" w:rsidRPr="00576D75" w:rsidRDefault="0076794E" w:rsidP="00576D75">
      <w:pPr>
        <w:ind w:left="0" w:firstLine="709"/>
        <w:jc w:val="both"/>
        <w:rPr>
          <w:rFonts w:ascii="Times New Roman" w:hAnsi="Times New Roman" w:cs="Times New Roman"/>
          <w:sz w:val="28"/>
          <w:szCs w:val="28"/>
        </w:rPr>
      </w:pPr>
      <w:r w:rsidRPr="00DE11F2">
        <w:rPr>
          <w:rFonts w:ascii="Times New Roman" w:hAnsi="Times New Roman" w:cs="Times New Roman"/>
          <w:sz w:val="28"/>
          <w:szCs w:val="28"/>
          <w:lang w:val="en-US"/>
        </w:rPr>
        <w:t>O</w:t>
      </w:r>
      <w:r w:rsidRPr="00DE11F2">
        <w:rPr>
          <w:rFonts w:ascii="Times New Roman" w:hAnsi="Times New Roman" w:cs="Times New Roman"/>
          <w:sz w:val="28"/>
          <w:szCs w:val="28"/>
        </w:rPr>
        <w:t xml:space="preserve"> – Охват минимальный (человек), предусмотренный моделями разного масштаба </w:t>
      </w:r>
    </w:p>
    <w:tbl>
      <w:tblPr>
        <w:tblW w:w="55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702"/>
      </w:tblGrid>
      <w:tr w:rsidR="0076794E" w:rsidRPr="00DE11F2" w14:paraId="2DFF2354" w14:textId="77777777" w:rsidTr="00083168">
        <w:trPr>
          <w:trHeight w:val="687"/>
          <w:jc w:val="center"/>
        </w:trPr>
        <w:tc>
          <w:tcPr>
            <w:tcW w:w="2830" w:type="dxa"/>
            <w:shd w:val="clear" w:color="auto" w:fill="auto"/>
            <w:noWrap/>
            <w:hideMark/>
          </w:tcPr>
          <w:p w14:paraId="1E2ACB8B" w14:textId="77777777" w:rsidR="0076794E" w:rsidRPr="00DE11F2" w:rsidRDefault="0076794E" w:rsidP="00083168">
            <w:pPr>
              <w:ind w:left="0" w:firstLine="0"/>
              <w:jc w:val="both"/>
              <w:rPr>
                <w:rFonts w:ascii="Times New Roman" w:hAnsi="Times New Roman" w:cs="Times New Roman"/>
                <w:sz w:val="28"/>
                <w:szCs w:val="28"/>
              </w:rPr>
            </w:pPr>
            <w:r w:rsidRPr="00DE11F2">
              <w:rPr>
                <w:rFonts w:ascii="Times New Roman" w:hAnsi="Times New Roman" w:cs="Times New Roman"/>
                <w:sz w:val="28"/>
                <w:szCs w:val="28"/>
              </w:rPr>
              <w:t>Масштаб решения</w:t>
            </w:r>
          </w:p>
        </w:tc>
        <w:tc>
          <w:tcPr>
            <w:tcW w:w="2702" w:type="dxa"/>
            <w:shd w:val="clear" w:color="auto" w:fill="auto"/>
            <w:hideMark/>
          </w:tcPr>
          <w:p w14:paraId="6ACF4E63" w14:textId="77777777" w:rsidR="0076794E" w:rsidRPr="00DE11F2" w:rsidRDefault="0076794E" w:rsidP="00083168">
            <w:pPr>
              <w:ind w:left="0" w:firstLine="0"/>
              <w:jc w:val="both"/>
              <w:rPr>
                <w:rFonts w:ascii="Times New Roman" w:hAnsi="Times New Roman" w:cs="Times New Roman"/>
                <w:sz w:val="28"/>
                <w:szCs w:val="28"/>
              </w:rPr>
            </w:pPr>
            <w:r w:rsidRPr="00DE11F2">
              <w:rPr>
                <w:rFonts w:ascii="Times New Roman" w:hAnsi="Times New Roman" w:cs="Times New Roman"/>
                <w:sz w:val="28"/>
                <w:szCs w:val="28"/>
              </w:rPr>
              <w:t>Охват минимальный (человек)</w:t>
            </w:r>
          </w:p>
        </w:tc>
      </w:tr>
      <w:tr w:rsidR="0076794E" w:rsidRPr="00DE11F2" w14:paraId="6B352267" w14:textId="77777777" w:rsidTr="00083168">
        <w:trPr>
          <w:trHeight w:val="310"/>
          <w:jc w:val="center"/>
        </w:trPr>
        <w:tc>
          <w:tcPr>
            <w:tcW w:w="2830" w:type="dxa"/>
            <w:shd w:val="clear" w:color="auto" w:fill="auto"/>
            <w:vAlign w:val="center"/>
            <w:hideMark/>
          </w:tcPr>
          <w:p w14:paraId="2FFB0EA1" w14:textId="6513ACF1" w:rsidR="0076794E" w:rsidRPr="00DE11F2" w:rsidRDefault="0076794E" w:rsidP="00083168">
            <w:pPr>
              <w:ind w:left="0" w:firstLine="0"/>
              <w:jc w:val="both"/>
              <w:rPr>
                <w:rFonts w:ascii="Times New Roman" w:hAnsi="Times New Roman" w:cs="Times New Roman"/>
                <w:sz w:val="28"/>
                <w:szCs w:val="28"/>
              </w:rPr>
            </w:pPr>
            <w:r w:rsidRPr="00DE11F2">
              <w:rPr>
                <w:rFonts w:ascii="Times New Roman" w:hAnsi="Times New Roman" w:cs="Times New Roman"/>
                <w:sz w:val="28"/>
                <w:szCs w:val="28"/>
              </w:rPr>
              <w:t>Модель S</w:t>
            </w:r>
          </w:p>
        </w:tc>
        <w:tc>
          <w:tcPr>
            <w:tcW w:w="2702" w:type="dxa"/>
            <w:shd w:val="clear" w:color="auto" w:fill="auto"/>
            <w:noWrap/>
            <w:vAlign w:val="bottom"/>
            <w:hideMark/>
          </w:tcPr>
          <w:p w14:paraId="4D6D0A68" w14:textId="77777777" w:rsidR="0076794E" w:rsidRPr="00DE11F2" w:rsidRDefault="0076794E" w:rsidP="00083168">
            <w:pPr>
              <w:ind w:left="0" w:firstLine="0"/>
              <w:jc w:val="both"/>
              <w:rPr>
                <w:rFonts w:ascii="Times New Roman" w:hAnsi="Times New Roman" w:cs="Times New Roman"/>
                <w:sz w:val="28"/>
                <w:szCs w:val="28"/>
              </w:rPr>
            </w:pPr>
            <w:r w:rsidRPr="00DE11F2">
              <w:rPr>
                <w:rFonts w:ascii="Times New Roman" w:hAnsi="Times New Roman" w:cs="Times New Roman"/>
                <w:sz w:val="28"/>
                <w:szCs w:val="28"/>
              </w:rPr>
              <w:t>30</w:t>
            </w:r>
          </w:p>
        </w:tc>
      </w:tr>
      <w:tr w:rsidR="0076794E" w:rsidRPr="00DE11F2" w14:paraId="40D3B8F1" w14:textId="77777777" w:rsidTr="00083168">
        <w:trPr>
          <w:trHeight w:val="310"/>
          <w:jc w:val="center"/>
        </w:trPr>
        <w:tc>
          <w:tcPr>
            <w:tcW w:w="2830" w:type="dxa"/>
            <w:shd w:val="clear" w:color="auto" w:fill="auto"/>
            <w:vAlign w:val="center"/>
            <w:hideMark/>
          </w:tcPr>
          <w:p w14:paraId="7075B576" w14:textId="0547FA08" w:rsidR="0076794E" w:rsidRPr="00DE11F2" w:rsidRDefault="0076794E" w:rsidP="00083168">
            <w:pPr>
              <w:ind w:left="0" w:firstLine="0"/>
              <w:jc w:val="both"/>
              <w:rPr>
                <w:rFonts w:ascii="Times New Roman" w:hAnsi="Times New Roman" w:cs="Times New Roman"/>
                <w:sz w:val="28"/>
                <w:szCs w:val="28"/>
              </w:rPr>
            </w:pPr>
            <w:r w:rsidRPr="00DE11F2">
              <w:rPr>
                <w:rFonts w:ascii="Times New Roman" w:hAnsi="Times New Roman" w:cs="Times New Roman"/>
                <w:sz w:val="28"/>
                <w:szCs w:val="28"/>
              </w:rPr>
              <w:t>Модель M</w:t>
            </w:r>
          </w:p>
        </w:tc>
        <w:tc>
          <w:tcPr>
            <w:tcW w:w="2702" w:type="dxa"/>
            <w:shd w:val="clear" w:color="auto" w:fill="auto"/>
            <w:noWrap/>
            <w:vAlign w:val="bottom"/>
            <w:hideMark/>
          </w:tcPr>
          <w:p w14:paraId="6EBF6D5F" w14:textId="77777777" w:rsidR="0076794E" w:rsidRPr="00DE11F2" w:rsidRDefault="0076794E" w:rsidP="00083168">
            <w:pPr>
              <w:ind w:left="0" w:firstLine="0"/>
              <w:jc w:val="both"/>
              <w:rPr>
                <w:rFonts w:ascii="Times New Roman" w:hAnsi="Times New Roman" w:cs="Times New Roman"/>
                <w:sz w:val="28"/>
                <w:szCs w:val="28"/>
              </w:rPr>
            </w:pPr>
            <w:r w:rsidRPr="00DE11F2">
              <w:rPr>
                <w:rFonts w:ascii="Times New Roman" w:hAnsi="Times New Roman" w:cs="Times New Roman"/>
                <w:sz w:val="28"/>
                <w:szCs w:val="28"/>
              </w:rPr>
              <w:t>150</w:t>
            </w:r>
          </w:p>
        </w:tc>
      </w:tr>
      <w:tr w:rsidR="0076794E" w:rsidRPr="00DE11F2" w14:paraId="4EEA7C34" w14:textId="77777777" w:rsidTr="00083168">
        <w:trPr>
          <w:trHeight w:val="310"/>
          <w:jc w:val="center"/>
        </w:trPr>
        <w:tc>
          <w:tcPr>
            <w:tcW w:w="2830" w:type="dxa"/>
            <w:shd w:val="clear" w:color="auto" w:fill="auto"/>
            <w:vAlign w:val="center"/>
            <w:hideMark/>
          </w:tcPr>
          <w:p w14:paraId="156AD0E4" w14:textId="02C19251" w:rsidR="0076794E" w:rsidRPr="00DE11F2" w:rsidRDefault="0076794E" w:rsidP="00083168">
            <w:pPr>
              <w:ind w:left="0" w:firstLine="0"/>
              <w:jc w:val="both"/>
              <w:rPr>
                <w:rFonts w:ascii="Times New Roman" w:hAnsi="Times New Roman" w:cs="Times New Roman"/>
                <w:sz w:val="28"/>
                <w:szCs w:val="28"/>
              </w:rPr>
            </w:pPr>
            <w:r w:rsidRPr="00DE11F2">
              <w:rPr>
                <w:rFonts w:ascii="Times New Roman" w:hAnsi="Times New Roman" w:cs="Times New Roman"/>
                <w:sz w:val="28"/>
                <w:szCs w:val="28"/>
              </w:rPr>
              <w:t>Модель L</w:t>
            </w:r>
          </w:p>
        </w:tc>
        <w:tc>
          <w:tcPr>
            <w:tcW w:w="2702" w:type="dxa"/>
            <w:shd w:val="clear" w:color="auto" w:fill="auto"/>
            <w:noWrap/>
            <w:vAlign w:val="bottom"/>
            <w:hideMark/>
          </w:tcPr>
          <w:p w14:paraId="3DDC7E6A" w14:textId="77777777" w:rsidR="0076794E" w:rsidRPr="00DE11F2" w:rsidRDefault="0076794E" w:rsidP="00083168">
            <w:pPr>
              <w:ind w:left="0" w:firstLine="0"/>
              <w:jc w:val="both"/>
              <w:rPr>
                <w:rFonts w:ascii="Times New Roman" w:hAnsi="Times New Roman" w:cs="Times New Roman"/>
                <w:sz w:val="28"/>
                <w:szCs w:val="28"/>
              </w:rPr>
            </w:pPr>
            <w:r w:rsidRPr="00DE11F2">
              <w:rPr>
                <w:rFonts w:ascii="Times New Roman" w:hAnsi="Times New Roman" w:cs="Times New Roman"/>
                <w:sz w:val="28"/>
                <w:szCs w:val="28"/>
              </w:rPr>
              <w:t>600</w:t>
            </w:r>
          </w:p>
        </w:tc>
      </w:tr>
      <w:tr w:rsidR="0076794E" w:rsidRPr="00DE11F2" w14:paraId="23809EB7" w14:textId="77777777" w:rsidTr="00083168">
        <w:trPr>
          <w:trHeight w:val="310"/>
          <w:jc w:val="center"/>
        </w:trPr>
        <w:tc>
          <w:tcPr>
            <w:tcW w:w="2830" w:type="dxa"/>
            <w:shd w:val="clear" w:color="auto" w:fill="auto"/>
            <w:vAlign w:val="bottom"/>
            <w:hideMark/>
          </w:tcPr>
          <w:p w14:paraId="14ABAC9D" w14:textId="6B9AD42D" w:rsidR="0076794E" w:rsidRPr="00DE11F2" w:rsidRDefault="0076794E" w:rsidP="00083168">
            <w:pPr>
              <w:ind w:left="0" w:firstLine="0"/>
              <w:jc w:val="both"/>
              <w:rPr>
                <w:rFonts w:ascii="Times New Roman" w:hAnsi="Times New Roman" w:cs="Times New Roman"/>
                <w:sz w:val="28"/>
                <w:szCs w:val="28"/>
              </w:rPr>
            </w:pPr>
            <w:r w:rsidRPr="00DE11F2">
              <w:rPr>
                <w:rFonts w:ascii="Times New Roman" w:hAnsi="Times New Roman" w:cs="Times New Roman"/>
                <w:sz w:val="28"/>
                <w:szCs w:val="28"/>
              </w:rPr>
              <w:t>Модель XL</w:t>
            </w:r>
          </w:p>
        </w:tc>
        <w:tc>
          <w:tcPr>
            <w:tcW w:w="2702" w:type="dxa"/>
            <w:shd w:val="clear" w:color="auto" w:fill="auto"/>
            <w:noWrap/>
            <w:vAlign w:val="bottom"/>
            <w:hideMark/>
          </w:tcPr>
          <w:p w14:paraId="1909AEB9" w14:textId="77777777" w:rsidR="0076794E" w:rsidRPr="00DE11F2" w:rsidRDefault="0076794E" w:rsidP="00083168">
            <w:pPr>
              <w:ind w:left="0" w:firstLine="0"/>
              <w:jc w:val="both"/>
              <w:rPr>
                <w:rFonts w:ascii="Times New Roman" w:hAnsi="Times New Roman" w:cs="Times New Roman"/>
                <w:sz w:val="28"/>
                <w:szCs w:val="28"/>
              </w:rPr>
            </w:pPr>
            <w:r w:rsidRPr="00DE11F2">
              <w:rPr>
                <w:rFonts w:ascii="Times New Roman" w:hAnsi="Times New Roman" w:cs="Times New Roman"/>
                <w:sz w:val="28"/>
                <w:szCs w:val="28"/>
              </w:rPr>
              <w:t>1000</w:t>
            </w:r>
          </w:p>
        </w:tc>
      </w:tr>
    </w:tbl>
    <w:p w14:paraId="18558C1A" w14:textId="77777777" w:rsidR="0076794E" w:rsidRPr="00DE11F2" w:rsidRDefault="0076794E" w:rsidP="0076794E">
      <w:pPr>
        <w:ind w:left="0" w:firstLine="709"/>
        <w:jc w:val="both"/>
        <w:rPr>
          <w:rFonts w:ascii="Times New Roman" w:hAnsi="Times New Roman" w:cs="Times New Roman"/>
          <w:sz w:val="28"/>
          <w:szCs w:val="28"/>
        </w:rPr>
      </w:pPr>
    </w:p>
    <w:p w14:paraId="24EC8F13" w14:textId="1E12B6D0"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b/>
          <w:bCs/>
          <w:sz w:val="28"/>
          <w:szCs w:val="28"/>
        </w:rPr>
        <w:t>Т</w:t>
      </w:r>
      <w:r w:rsidR="00576D75">
        <w:rPr>
          <w:rFonts w:ascii="Times New Roman" w:hAnsi="Times New Roman" w:cs="Times New Roman"/>
          <w:b/>
          <w:bCs/>
          <w:sz w:val="28"/>
          <w:szCs w:val="28"/>
          <w:lang w:val="ru-RU"/>
        </w:rPr>
        <w:t>Н</w:t>
      </w:r>
      <w:r w:rsidRPr="00DE11F2">
        <w:rPr>
          <w:rFonts w:ascii="Times New Roman" w:hAnsi="Times New Roman" w:cs="Times New Roman"/>
          <w:sz w:val="28"/>
          <w:szCs w:val="28"/>
        </w:rPr>
        <w:t xml:space="preserve"> – коэффициент удорожания программы в зависимости от ее направленности. Итоговые значения и величина составляющих базовых нормативов затрат по государственным услугам по реализации дополнительных общеразвивающих программ, за исключением программ, обеспечивающих подготовку иностранных граждан и лиц без гражданства к освоению профессиональных образовательных программ на русском языке, и по реализации дополнительных общеразвивающих программ в соответствии с частью 7 статьи 71 Федерального закона от 29 декабря 2012 г. N 273-ФЗ "Об образовании в Российской Федерации", отраслевые корректирующие коэффициенты и порядок их применения (утв. Министерством образования и науки РФ 17 июля 2017 г. N ВП-57/18вн). Указанным документом установлено, что затраты на оплату труда не зависят от направленности программы (ЗОТПР и ЗОТДР) и от используемых технологий, поэтому данный коэффициент не применятся к затратам на оплату труда, а так же для различных решений, предложенных разработчиками моделей ДОД (стационарное решение, мобильное решение, дистанционное решение, сетевое решение). </w:t>
      </w:r>
    </w:p>
    <w:p w14:paraId="22398646"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Для затрат на приобретение товаров и услуг (ЗПТиУ), исходя из принадлежности предлагаемых моделей ДОД к </w:t>
      </w:r>
      <w:r w:rsidRPr="00DE11F2">
        <w:rPr>
          <w:rFonts w:ascii="Times New Roman" w:hAnsi="Times New Roman" w:cs="Times New Roman"/>
          <w:sz w:val="28"/>
          <w:szCs w:val="28"/>
          <w:lang w:val="ru-RU"/>
        </w:rPr>
        <w:t xml:space="preserve">туристско-краеведческой </w:t>
      </w:r>
      <w:r w:rsidRPr="00DE11F2">
        <w:rPr>
          <w:rFonts w:ascii="Times New Roman" w:hAnsi="Times New Roman" w:cs="Times New Roman"/>
          <w:sz w:val="28"/>
          <w:szCs w:val="28"/>
        </w:rPr>
        <w:t>направленност</w:t>
      </w:r>
      <w:r w:rsidRPr="00DE11F2">
        <w:rPr>
          <w:rFonts w:ascii="Times New Roman" w:hAnsi="Times New Roman" w:cs="Times New Roman"/>
          <w:sz w:val="28"/>
          <w:szCs w:val="28"/>
          <w:lang w:val="ru-RU"/>
        </w:rPr>
        <w:t>и</w:t>
      </w:r>
      <w:r w:rsidRPr="00DE11F2">
        <w:rPr>
          <w:rFonts w:ascii="Times New Roman" w:hAnsi="Times New Roman" w:cs="Times New Roman"/>
          <w:sz w:val="28"/>
          <w:szCs w:val="28"/>
        </w:rPr>
        <w:t xml:space="preserve"> программ данный коэффициент 1</w:t>
      </w:r>
      <w:r w:rsidRPr="00DE11F2">
        <w:rPr>
          <w:rFonts w:ascii="Times New Roman" w:hAnsi="Times New Roman" w:cs="Times New Roman"/>
          <w:sz w:val="28"/>
          <w:szCs w:val="28"/>
          <w:lang w:val="ru-RU"/>
        </w:rPr>
        <w:t>,0</w:t>
      </w:r>
      <w:r w:rsidRPr="00DE11F2">
        <w:rPr>
          <w:rFonts w:ascii="Times New Roman" w:hAnsi="Times New Roman" w:cs="Times New Roman"/>
          <w:sz w:val="28"/>
          <w:szCs w:val="28"/>
        </w:rPr>
        <w:t>0.</w:t>
      </w:r>
    </w:p>
    <w:p w14:paraId="13E0F204" w14:textId="77777777" w:rsidR="0076794E" w:rsidRPr="00DE11F2" w:rsidRDefault="0076794E" w:rsidP="0076794E">
      <w:pPr>
        <w:ind w:left="0" w:firstLine="709"/>
        <w:jc w:val="both"/>
        <w:rPr>
          <w:rFonts w:ascii="Times New Roman" w:hAnsi="Times New Roman" w:cs="Times New Roman"/>
          <w:sz w:val="28"/>
          <w:szCs w:val="28"/>
        </w:rPr>
      </w:pPr>
    </w:p>
    <w:p w14:paraId="37B13AFA"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b/>
          <w:bCs/>
          <w:sz w:val="28"/>
          <w:szCs w:val="28"/>
        </w:rPr>
        <w:t>ПО</w:t>
      </w:r>
      <w:r w:rsidRPr="00DE11F2">
        <w:rPr>
          <w:rFonts w:ascii="Times New Roman" w:hAnsi="Times New Roman" w:cs="Times New Roman"/>
          <w:sz w:val="28"/>
          <w:szCs w:val="28"/>
        </w:rPr>
        <w:t xml:space="preserve"> – продолжительность программ ДОД в часах. Данная величина устанавливается индивидуально каждым регионом, и, как правило, утверждается нормативно-правовыми актами.</w:t>
      </w:r>
    </w:p>
    <w:p w14:paraId="25305327" w14:textId="77777777" w:rsidR="0076794E" w:rsidRPr="00DE11F2" w:rsidRDefault="0076794E" w:rsidP="0076794E">
      <w:pPr>
        <w:ind w:left="0" w:firstLine="709"/>
        <w:jc w:val="both"/>
        <w:rPr>
          <w:rFonts w:ascii="Times New Roman" w:hAnsi="Times New Roman" w:cs="Times New Roman"/>
          <w:sz w:val="28"/>
          <w:szCs w:val="28"/>
        </w:rPr>
      </w:pPr>
    </w:p>
    <w:p w14:paraId="49F2B9D6"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Нормативные затраты (НЗ) в расчете на одного обучающегося рассчитываются как:</w:t>
      </w:r>
    </w:p>
    <w:p w14:paraId="7FD02932"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НЗ = </w:t>
      </w:r>
      <w:bookmarkStart w:id="3" w:name="_Hlk37834600"/>
      <w:r w:rsidRPr="00DE11F2">
        <w:rPr>
          <w:rFonts w:ascii="Times New Roman" w:hAnsi="Times New Roman" w:cs="Times New Roman"/>
          <w:sz w:val="28"/>
          <w:szCs w:val="28"/>
        </w:rPr>
        <w:t xml:space="preserve">ЗОТПР + ЗОТДР </w:t>
      </w:r>
      <w:bookmarkEnd w:id="3"/>
      <w:r w:rsidRPr="00DE11F2">
        <w:rPr>
          <w:rFonts w:ascii="Times New Roman" w:hAnsi="Times New Roman" w:cs="Times New Roman"/>
          <w:sz w:val="28"/>
          <w:szCs w:val="28"/>
        </w:rPr>
        <w:t>+ ЗПТиУ, где:</w:t>
      </w:r>
    </w:p>
    <w:p w14:paraId="6FC956ED"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ЗОТПР – значение составляющей «Затраты на оплату труда и начисления на выплаты по оплате труда работников, принимающих непосредственное участие в оказании государственной услуги» в составе базового норматива затрат;</w:t>
      </w:r>
    </w:p>
    <w:p w14:paraId="1A18B45E"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ЗОТДР - затраты на оплату труда и начисления на выплаты по оплате труда работников образовательной организации, которые не принимают непосредственного участия в оказании государственной услуги (административно-хозяйственного, учебно-вспомогательного персонала и иных работников, осуществляющих вспомогательные функции);</w:t>
      </w:r>
    </w:p>
    <w:p w14:paraId="40CC2DC6"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ЗПТиУ - затраты на приобретение товаров и услуг.</w:t>
      </w:r>
    </w:p>
    <w:p w14:paraId="7404E489" w14:textId="77777777" w:rsidR="0076794E" w:rsidRPr="00DE11F2" w:rsidRDefault="0076794E" w:rsidP="0076794E">
      <w:pPr>
        <w:ind w:left="0" w:firstLine="709"/>
        <w:jc w:val="both"/>
        <w:rPr>
          <w:rFonts w:ascii="Times New Roman" w:hAnsi="Times New Roman" w:cs="Times New Roman"/>
          <w:sz w:val="28"/>
          <w:szCs w:val="28"/>
        </w:rPr>
      </w:pPr>
    </w:p>
    <w:p w14:paraId="7AC05347"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Нормативные затраты в расчете на одного обучающегося включают только текущие расходы и не включают капитальные расходы, такие как строительство новых зданий и закупка нового оборудования. Такие расходы предусмотрены национальным проектом «Образование» и должны доводиться до субъектов РФ по каналам межбюджетных отношений.</w:t>
      </w:r>
    </w:p>
    <w:p w14:paraId="3F47C035" w14:textId="77777777" w:rsidR="0076794E" w:rsidRPr="00DE11F2" w:rsidRDefault="0076794E" w:rsidP="0076794E">
      <w:pPr>
        <w:ind w:left="0" w:firstLine="709"/>
        <w:jc w:val="both"/>
        <w:rPr>
          <w:rFonts w:ascii="Times New Roman" w:hAnsi="Times New Roman" w:cs="Times New Roman"/>
          <w:sz w:val="28"/>
          <w:szCs w:val="28"/>
        </w:rPr>
      </w:pPr>
    </w:p>
    <w:p w14:paraId="3EA57D02"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Затраты на оплату труда и начисления на выплаты по оплате труда педагогических работников, непосредственно связанных с оказанием государственной услуги (ЗОТПР), включая страховые взносы в Пенсионный фонд Российской Федерации, Фонд социального страхования Российской Федерации и Федеральный фонд обязательного медицинского страхования,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 содержащими нормы трудового права, определяются в соответствии со следующей формулой:</w:t>
      </w:r>
    </w:p>
    <w:p w14:paraId="6DB981B4" w14:textId="77777777" w:rsidR="0076794E" w:rsidRPr="00DE11F2" w:rsidRDefault="0076794E" w:rsidP="0076794E">
      <w:pPr>
        <w:ind w:left="0" w:firstLine="709"/>
        <w:jc w:val="both"/>
        <w:rPr>
          <w:rFonts w:ascii="Times New Roman" w:hAnsi="Times New Roman" w:cs="Times New Roman"/>
          <w:bCs/>
          <w:sz w:val="28"/>
          <w:szCs w:val="28"/>
        </w:rPr>
      </w:pPr>
      <w:r w:rsidRPr="00DE11F2">
        <w:rPr>
          <w:rFonts w:ascii="Times New Roman" w:hAnsi="Times New Roman" w:cs="Times New Roman"/>
          <w:sz w:val="28"/>
          <w:szCs w:val="28"/>
        </w:rPr>
        <w:t>ЗОТПР</w:t>
      </w:r>
      <w:r w:rsidRPr="00DE11F2">
        <w:rPr>
          <w:rFonts w:ascii="Times New Roman" w:hAnsi="Times New Roman" w:cs="Times New Roman"/>
          <w:bCs/>
          <w:sz w:val="28"/>
          <w:szCs w:val="28"/>
        </w:rPr>
        <w:t xml:space="preserve"> = ЗП * 12 * 1,302 / 16,5 / 600, где</w:t>
      </w:r>
    </w:p>
    <w:p w14:paraId="00B1B747"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ЗП – значение среднемесячной заработной платы по субъектам, определенное на основании данных Росстата о среднемесячной номинальной заработной плате по субъектам Российской Федерации за 2019 год;</w:t>
      </w:r>
    </w:p>
    <w:p w14:paraId="3CD0CD06" w14:textId="77777777" w:rsidR="0076794E" w:rsidRPr="00DE11F2" w:rsidRDefault="0076794E" w:rsidP="0076794E">
      <w:pPr>
        <w:ind w:left="0" w:firstLine="709"/>
        <w:jc w:val="both"/>
        <w:rPr>
          <w:rFonts w:ascii="Times New Roman" w:hAnsi="Times New Roman" w:cs="Times New Roman"/>
          <w:bCs/>
          <w:sz w:val="28"/>
          <w:szCs w:val="28"/>
        </w:rPr>
      </w:pPr>
      <w:r w:rsidRPr="00DE11F2">
        <w:rPr>
          <w:rFonts w:ascii="Times New Roman" w:hAnsi="Times New Roman" w:cs="Times New Roman"/>
          <w:bCs/>
          <w:sz w:val="28"/>
          <w:szCs w:val="28"/>
        </w:rPr>
        <w:t>12 – количество месяцев;</w:t>
      </w:r>
    </w:p>
    <w:p w14:paraId="31563BCB"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1,302 – ставка начислений на заработную плату на страховые взносы в Пенсионный фонд Российской Федерации, Фонд социального страхования Российской Федерации и Федеральный фонд обязательного медицинского страхования, страховые взносы на обязательное социальное страхование от несчастных случаев на производстве и профессиональных заболеваний;</w:t>
      </w:r>
    </w:p>
    <w:p w14:paraId="5440AD2B" w14:textId="77777777" w:rsidR="0076794E" w:rsidRPr="00DE11F2" w:rsidRDefault="0076794E" w:rsidP="0076794E">
      <w:pPr>
        <w:ind w:left="0" w:firstLine="709"/>
        <w:jc w:val="both"/>
        <w:rPr>
          <w:rFonts w:ascii="Times New Roman" w:hAnsi="Times New Roman" w:cs="Times New Roman"/>
          <w:bCs/>
          <w:sz w:val="28"/>
          <w:szCs w:val="28"/>
        </w:rPr>
      </w:pPr>
      <w:r w:rsidRPr="00DE11F2">
        <w:rPr>
          <w:rFonts w:ascii="Times New Roman" w:hAnsi="Times New Roman" w:cs="Times New Roman"/>
          <w:bCs/>
          <w:sz w:val="28"/>
          <w:szCs w:val="28"/>
        </w:rPr>
        <w:t>16,5 – численность обучающихся на единицу педагогического работника, получена расчетно по формуле:</w:t>
      </w:r>
    </w:p>
    <w:p w14:paraId="50401CF7" w14:textId="77777777" w:rsidR="0076794E" w:rsidRPr="00DE11F2" w:rsidRDefault="0076794E" w:rsidP="0076794E">
      <w:pPr>
        <w:ind w:left="0" w:firstLine="709"/>
        <w:jc w:val="both"/>
        <w:rPr>
          <w:rFonts w:ascii="Times New Roman" w:hAnsi="Times New Roman" w:cs="Times New Roman"/>
          <w:bCs/>
          <w:sz w:val="28"/>
          <w:szCs w:val="28"/>
        </w:rPr>
      </w:pPr>
      <w:r w:rsidRPr="00DE11F2">
        <w:rPr>
          <w:rFonts w:ascii="Times New Roman" w:hAnsi="Times New Roman" w:cs="Times New Roman"/>
          <w:bCs/>
          <w:sz w:val="28"/>
          <w:szCs w:val="28"/>
        </w:rPr>
        <w:t>16,5 = 720 / 600 * 13,75</w:t>
      </w:r>
    </w:p>
    <w:p w14:paraId="46A42179" w14:textId="77777777" w:rsidR="0076794E" w:rsidRPr="00DE11F2" w:rsidRDefault="0076794E" w:rsidP="0076794E">
      <w:pPr>
        <w:ind w:left="0" w:firstLine="709"/>
        <w:jc w:val="both"/>
        <w:rPr>
          <w:rFonts w:ascii="Times New Roman" w:hAnsi="Times New Roman" w:cs="Times New Roman"/>
          <w:bCs/>
          <w:sz w:val="28"/>
          <w:szCs w:val="28"/>
        </w:rPr>
      </w:pPr>
      <w:r w:rsidRPr="00DE11F2">
        <w:rPr>
          <w:rFonts w:ascii="Times New Roman" w:hAnsi="Times New Roman" w:cs="Times New Roman"/>
          <w:bCs/>
          <w:sz w:val="28"/>
          <w:szCs w:val="28"/>
        </w:rPr>
        <w:t>720 – максимальная нагрузка педагога дополнительного образования детей, в соответствии с</w:t>
      </w:r>
      <w:r w:rsidRPr="00DE11F2">
        <w:rPr>
          <w:rFonts w:ascii="Times New Roman" w:hAnsi="Times New Roman" w:cs="Times New Roman"/>
          <w:sz w:val="28"/>
          <w:szCs w:val="28"/>
        </w:rPr>
        <w:t xml:space="preserve"> </w:t>
      </w:r>
      <w:r w:rsidRPr="00DE11F2">
        <w:rPr>
          <w:rFonts w:ascii="Times New Roman" w:hAnsi="Times New Roman" w:cs="Times New Roman"/>
          <w:bCs/>
          <w:sz w:val="28"/>
          <w:szCs w:val="28"/>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приказ МОН от 22 декабря 2014 г. № 1601);</w:t>
      </w:r>
    </w:p>
    <w:p w14:paraId="21A4EE75" w14:textId="77777777" w:rsidR="0076794E" w:rsidRPr="00DE11F2" w:rsidRDefault="0076794E" w:rsidP="0076794E">
      <w:pPr>
        <w:ind w:left="0" w:firstLine="709"/>
        <w:jc w:val="both"/>
        <w:rPr>
          <w:rFonts w:ascii="Times New Roman" w:hAnsi="Times New Roman" w:cs="Times New Roman"/>
          <w:bCs/>
          <w:sz w:val="28"/>
          <w:szCs w:val="28"/>
        </w:rPr>
      </w:pPr>
      <w:r w:rsidRPr="00DE11F2">
        <w:rPr>
          <w:rFonts w:ascii="Times New Roman" w:hAnsi="Times New Roman" w:cs="Times New Roman"/>
          <w:bCs/>
          <w:sz w:val="28"/>
          <w:szCs w:val="28"/>
        </w:rPr>
        <w:t>13,75 – количество человек в группе;</w:t>
      </w:r>
    </w:p>
    <w:p w14:paraId="4F5CCDA1" w14:textId="77777777" w:rsidR="0076794E" w:rsidRPr="00DE11F2" w:rsidRDefault="0076794E" w:rsidP="0076794E">
      <w:pPr>
        <w:ind w:left="0" w:firstLine="709"/>
        <w:jc w:val="both"/>
        <w:rPr>
          <w:rFonts w:ascii="Times New Roman" w:hAnsi="Times New Roman" w:cs="Times New Roman"/>
          <w:bCs/>
          <w:sz w:val="28"/>
          <w:szCs w:val="28"/>
        </w:rPr>
      </w:pPr>
      <w:r w:rsidRPr="00DE11F2">
        <w:rPr>
          <w:rFonts w:ascii="Times New Roman" w:hAnsi="Times New Roman" w:cs="Times New Roman"/>
          <w:bCs/>
          <w:sz w:val="28"/>
          <w:szCs w:val="28"/>
        </w:rPr>
        <w:t>600 – количество часов занятий в год одного ребенка, расчетно по формуле:</w:t>
      </w:r>
    </w:p>
    <w:p w14:paraId="36496C23" w14:textId="77777777" w:rsidR="0076794E" w:rsidRPr="00DE11F2" w:rsidRDefault="0076794E" w:rsidP="0076794E">
      <w:pPr>
        <w:ind w:left="0" w:firstLine="709"/>
        <w:jc w:val="both"/>
        <w:rPr>
          <w:rFonts w:ascii="Times New Roman" w:hAnsi="Times New Roman" w:cs="Times New Roman"/>
          <w:bCs/>
          <w:sz w:val="28"/>
          <w:szCs w:val="28"/>
        </w:rPr>
      </w:pPr>
      <w:r w:rsidRPr="00DE11F2">
        <w:rPr>
          <w:rFonts w:ascii="Times New Roman" w:hAnsi="Times New Roman" w:cs="Times New Roman"/>
          <w:bCs/>
          <w:sz w:val="28"/>
          <w:szCs w:val="28"/>
        </w:rPr>
        <w:t>600 = 50 * 12,</w:t>
      </w:r>
    </w:p>
    <w:p w14:paraId="39C63B9A" w14:textId="77777777" w:rsidR="0076794E" w:rsidRPr="00DE11F2" w:rsidRDefault="0076794E" w:rsidP="0076794E">
      <w:pPr>
        <w:ind w:left="0" w:firstLine="709"/>
        <w:jc w:val="both"/>
        <w:rPr>
          <w:rFonts w:ascii="Times New Roman" w:hAnsi="Times New Roman" w:cs="Times New Roman"/>
          <w:bCs/>
          <w:sz w:val="28"/>
          <w:szCs w:val="28"/>
        </w:rPr>
      </w:pPr>
      <w:r w:rsidRPr="00DE11F2">
        <w:rPr>
          <w:rFonts w:ascii="Times New Roman" w:hAnsi="Times New Roman" w:cs="Times New Roman"/>
          <w:bCs/>
          <w:sz w:val="28"/>
          <w:szCs w:val="28"/>
        </w:rPr>
        <w:t>50 – количество полных рабочих недель в году (количество рабочих дней / 5);</w:t>
      </w:r>
    </w:p>
    <w:p w14:paraId="04E96854" w14:textId="77777777" w:rsidR="0076794E" w:rsidRPr="00DE11F2" w:rsidRDefault="0076794E" w:rsidP="0076794E">
      <w:pPr>
        <w:ind w:left="0" w:firstLine="709"/>
        <w:jc w:val="both"/>
        <w:rPr>
          <w:rFonts w:ascii="Times New Roman" w:hAnsi="Times New Roman" w:cs="Times New Roman"/>
          <w:bCs/>
          <w:sz w:val="28"/>
          <w:szCs w:val="28"/>
        </w:rPr>
      </w:pPr>
      <w:r w:rsidRPr="00DE11F2">
        <w:rPr>
          <w:rFonts w:ascii="Times New Roman" w:hAnsi="Times New Roman" w:cs="Times New Roman"/>
          <w:bCs/>
          <w:sz w:val="28"/>
          <w:szCs w:val="28"/>
        </w:rPr>
        <w:t>12 – максимальное количество часов занятий в неделю для группы на одного ребенка, в соответствии с предложениями профильного департамента и с учетом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14:paraId="095408C7"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Затраты на оплату труда и начисления на выплаты по оплате труда работников образовательной организации, которые не принимают непосредственного участия в оказании государственной услуги (административно-хозяйственного, учебно-вспомогательного персонала и иных работников, осуществляющих вспомогательные функции) (ЗОТДР), включая страховые взносы в Пенсионный фонд Российской Федерации, Фонд социального страхования Российской Федерации и Федеральный фонд обязательного медицинского страхования,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 содержащими нормы трудового права, определяются в соответствии со следующей формулой:</w:t>
      </w:r>
    </w:p>
    <w:p w14:paraId="77E17ED9"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bCs/>
          <w:sz w:val="28"/>
          <w:szCs w:val="28"/>
        </w:rPr>
        <w:t>ЗОТДР</w:t>
      </w:r>
      <w:r w:rsidRPr="00DE11F2">
        <w:rPr>
          <w:rFonts w:ascii="Times New Roman" w:hAnsi="Times New Roman" w:cs="Times New Roman"/>
          <w:sz w:val="28"/>
          <w:szCs w:val="28"/>
        </w:rPr>
        <w:t xml:space="preserve"> = ЗОТПР * 0,4 / (1 – 0,4) * 0,335, где</w:t>
      </w:r>
    </w:p>
    <w:p w14:paraId="20CC52C1"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ЗОТПР – значение составляющей «Затраты на оплату труда и начисления на выплаты по оплате труда работников, принимающих непосредственное участие в оказании государственной услуги» в составе базового норматива затрат;</w:t>
      </w:r>
    </w:p>
    <w:p w14:paraId="598F7CC5"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0,4 – доля оплаты АУП и вспомогательного персонала в общем ФОТ учреждения, в соответствии с п. 10(2) положения об установлении систем оплаты труда работников федеральных бюджетных, автономных и казенных учреждений, утвержденного постановлением Правительства РФ от 5 августа 2008 г. № 583;</w:t>
      </w:r>
    </w:p>
    <w:p w14:paraId="70B2766B"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0,335 – коэффициент, отражающий соотношение нагрузки прочего персонала на одного обучающегося в дополнительном образовании по сравнению с общим образованием.</w:t>
      </w:r>
    </w:p>
    <w:p w14:paraId="0975D372" w14:textId="77777777" w:rsidR="0076794E" w:rsidRPr="00DE11F2" w:rsidRDefault="0076794E" w:rsidP="0076794E">
      <w:pPr>
        <w:ind w:left="0" w:firstLine="709"/>
        <w:jc w:val="both"/>
        <w:rPr>
          <w:rFonts w:ascii="Times New Roman" w:hAnsi="Times New Roman" w:cs="Times New Roman"/>
          <w:sz w:val="28"/>
          <w:szCs w:val="28"/>
        </w:rPr>
      </w:pPr>
    </w:p>
    <w:p w14:paraId="083D7789"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Затраты на приобретение товаров и услуг (ЗПТиУ), включают: </w:t>
      </w:r>
    </w:p>
    <w:p w14:paraId="391F824F" w14:textId="77777777" w:rsidR="0076794E" w:rsidRPr="00DE11F2" w:rsidRDefault="0076794E" w:rsidP="0076794E">
      <w:pPr>
        <w:numPr>
          <w:ilvl w:val="0"/>
          <w:numId w:val="2"/>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Затраты на приобретение материальных запасов и на приобретение движимого имущества (основных средств и нематериальных активов), не отнесенного к особо ценному движимому имуществу и используемого в процессе оказания государственной услуги;</w:t>
      </w:r>
    </w:p>
    <w:p w14:paraId="08D6EBBE" w14:textId="77777777" w:rsidR="0076794E" w:rsidRPr="00DE11F2" w:rsidRDefault="0076794E" w:rsidP="0076794E">
      <w:pPr>
        <w:numPr>
          <w:ilvl w:val="0"/>
          <w:numId w:val="2"/>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Затраты на формирование в установленном порядке резерва на  полное восстановление состава объектов особо ценного движимого имущества, используемого в процессе оказания государственной услуги (основных средств и нематериальных активов, амортизируемых в процессе оказания услуги);</w:t>
      </w:r>
    </w:p>
    <w:p w14:paraId="381E7FBC" w14:textId="77777777" w:rsidR="0076794E" w:rsidRPr="00DE11F2" w:rsidRDefault="0076794E" w:rsidP="0076794E">
      <w:pPr>
        <w:numPr>
          <w:ilvl w:val="0"/>
          <w:numId w:val="2"/>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Затраты на приобретение учебной литературы, периодических изданий, издательских и полиграфических услуг, электронных изданий, непосредственно связанных с оказанием соответствующей государственной услуги;</w:t>
      </w:r>
    </w:p>
    <w:p w14:paraId="0517337B" w14:textId="77777777" w:rsidR="0076794E" w:rsidRPr="00DE11F2" w:rsidRDefault="0076794E" w:rsidP="0076794E">
      <w:pPr>
        <w:numPr>
          <w:ilvl w:val="0"/>
          <w:numId w:val="2"/>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Затраты на повышение квалификации педагогического персонала, в том числе связанные с наймом жилого помещения и дополнительные расходы, связанные с проживанием вне места постоянного жительства (суточные) педагогического персонала на время повышения квалификации), за исключением затрат на приобретение транспортных услуг;</w:t>
      </w:r>
    </w:p>
    <w:p w14:paraId="661EA38A" w14:textId="77777777" w:rsidR="0076794E" w:rsidRPr="00DE11F2" w:rsidRDefault="0076794E" w:rsidP="0076794E">
      <w:pPr>
        <w:numPr>
          <w:ilvl w:val="0"/>
          <w:numId w:val="2"/>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Затраты на приобретение транспортных услуг, в том числе на проезд педагогического персонала до места прохождения повышения квалификации и обратно;</w:t>
      </w:r>
    </w:p>
    <w:p w14:paraId="4074C544" w14:textId="77777777" w:rsidR="0076794E" w:rsidRPr="00DE11F2" w:rsidRDefault="0076794E" w:rsidP="0076794E">
      <w:pPr>
        <w:numPr>
          <w:ilvl w:val="0"/>
          <w:numId w:val="2"/>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Затраты на проведение периодических медицинских осмотров;</w:t>
      </w:r>
    </w:p>
    <w:p w14:paraId="5AC09D44" w14:textId="77777777" w:rsidR="0076794E" w:rsidRPr="00DE11F2" w:rsidRDefault="0076794E" w:rsidP="0076794E">
      <w:pPr>
        <w:numPr>
          <w:ilvl w:val="0"/>
          <w:numId w:val="2"/>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Затраты на коммунальные услуги, в том числе затраты на холодное и горячее водоснабжение и водоотведение, теплоснабжение, электроснабжение, газоснабжение и котельно–печное топливо определяются в соответствии с минимальным по субъектам значением суммы затрат на холодную воду, горячую воду, водоотведение, электроснабжение, газоснабжение теплоснабжение;</w:t>
      </w:r>
    </w:p>
    <w:p w14:paraId="2A5E1232" w14:textId="77777777" w:rsidR="0076794E" w:rsidRPr="00DE11F2" w:rsidRDefault="0076794E" w:rsidP="0076794E">
      <w:pPr>
        <w:numPr>
          <w:ilvl w:val="0"/>
          <w:numId w:val="2"/>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Затраты на содержание объектов недвижимого имущества (в том числе затраты на арендные платежи);</w:t>
      </w:r>
    </w:p>
    <w:p w14:paraId="75ECCF7E" w14:textId="77777777" w:rsidR="0076794E" w:rsidRPr="00DE11F2" w:rsidRDefault="0076794E" w:rsidP="0076794E">
      <w:pPr>
        <w:numPr>
          <w:ilvl w:val="0"/>
          <w:numId w:val="2"/>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Затраты на содержание объектов недвижимого имущества (в том числе затраты на арендные платежи);</w:t>
      </w:r>
    </w:p>
    <w:p w14:paraId="18E111FB" w14:textId="77777777" w:rsidR="0076794E" w:rsidRPr="00DE11F2" w:rsidRDefault="0076794E" w:rsidP="0076794E">
      <w:pPr>
        <w:numPr>
          <w:ilvl w:val="0"/>
          <w:numId w:val="2"/>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Сумма резерва на полное восстановление состава объектов особо ценного движимого имущества, необходимого для общехозяйственных нужд, формируемого в установленном порядке в размере начисленной годовой суммы амортизации по указанному имуществу;</w:t>
      </w:r>
    </w:p>
    <w:p w14:paraId="0D7B91BE" w14:textId="77777777" w:rsidR="0076794E" w:rsidRPr="00DE11F2" w:rsidRDefault="0076794E" w:rsidP="0076794E">
      <w:pPr>
        <w:numPr>
          <w:ilvl w:val="0"/>
          <w:numId w:val="2"/>
        </w:num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Затраты на приобретение услуг связи, в том числе затраты на местную, междугороднюю и международную телефонную связь, интернет.</w:t>
      </w:r>
    </w:p>
    <w:p w14:paraId="5892EB68" w14:textId="77777777" w:rsidR="0076794E" w:rsidRPr="00DE11F2" w:rsidRDefault="0076794E" w:rsidP="0076794E">
      <w:pPr>
        <w:ind w:left="0" w:firstLine="709"/>
        <w:jc w:val="both"/>
        <w:rPr>
          <w:rFonts w:ascii="Times New Roman" w:hAnsi="Times New Roman" w:cs="Times New Roman"/>
          <w:sz w:val="28"/>
          <w:szCs w:val="28"/>
        </w:rPr>
      </w:pPr>
    </w:p>
    <w:p w14:paraId="175DD644"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ЗПТиУ определяются в соответствии со следующей формулой:</w:t>
      </w:r>
    </w:p>
    <w:p w14:paraId="05F1AE3F"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i/>
          <w:iCs/>
          <w:sz w:val="28"/>
          <w:szCs w:val="28"/>
        </w:rPr>
        <w:t>ЗПТиУ = (ЗОТПР + ЗОТДР) * 0,13 / (1 – 0,13)</w:t>
      </w:r>
      <w:r w:rsidRPr="00DE11F2">
        <w:rPr>
          <w:rFonts w:ascii="Times New Roman" w:hAnsi="Times New Roman" w:cs="Times New Roman"/>
          <w:sz w:val="28"/>
          <w:szCs w:val="28"/>
        </w:rPr>
        <w:t>, где:</w:t>
      </w:r>
    </w:p>
    <w:p w14:paraId="23B65B90" w14:textId="77777777" w:rsidR="0076794E" w:rsidRPr="00DE11F2" w:rsidRDefault="0076794E" w:rsidP="0076794E">
      <w:pPr>
        <w:ind w:left="0" w:firstLine="709"/>
        <w:jc w:val="both"/>
        <w:rPr>
          <w:rFonts w:ascii="Times New Roman" w:hAnsi="Times New Roman" w:cs="Times New Roman"/>
          <w:sz w:val="28"/>
          <w:szCs w:val="28"/>
        </w:rPr>
      </w:pPr>
    </w:p>
    <w:p w14:paraId="25E37164"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ЗОТПР – значение составляющей «Затраты на оплату труда и начисления на выплаты по оплате труда работников, принимающих непосредственное участие в оказании государственной услуги» в составе базового норматива затрат;</w:t>
      </w:r>
    </w:p>
    <w:p w14:paraId="2181C725"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ЗОТДР - затраты на оплату труда и начисления на выплаты по оплате труда работников образовательной организации, которые не принимают непосредственного участия в оказании государственной услуги (административно-хозяйственного, учебно-вспомогательного персонала и иных работников, осуществляющих вспомогательные функции);</w:t>
      </w:r>
    </w:p>
    <w:p w14:paraId="0AC1AAAA" w14:textId="77777777" w:rsidR="0076794E" w:rsidRPr="00DE11F2" w:rsidRDefault="0076794E" w:rsidP="0076794E">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0,13 – доля затраты на приобретение товаров и услуг в составе базового норматива затрат.</w:t>
      </w:r>
    </w:p>
    <w:p w14:paraId="42BCF587" w14:textId="2C905A3E" w:rsidR="00B16994" w:rsidRPr="00DE11F2" w:rsidRDefault="00B16994">
      <w:pPr>
        <w:spacing w:line="240" w:lineRule="auto"/>
        <w:ind w:left="0" w:firstLine="0"/>
        <w:rPr>
          <w:lang w:val="ru-RU"/>
        </w:rPr>
      </w:pPr>
      <w:r w:rsidRPr="00DE11F2">
        <w:rPr>
          <w:lang w:val="ru-RU"/>
        </w:rPr>
        <w:br w:type="page"/>
      </w:r>
    </w:p>
    <w:p w14:paraId="38E2B77E" w14:textId="11780B12" w:rsidR="001C6ECF" w:rsidRPr="009064D0" w:rsidRDefault="00B16994" w:rsidP="00B16994">
      <w:pPr>
        <w:ind w:left="0" w:firstLine="709"/>
        <w:jc w:val="right"/>
        <w:rPr>
          <w:rFonts w:ascii="Times New Roman" w:hAnsi="Times New Roman" w:cs="Times New Roman"/>
          <w:b/>
          <w:sz w:val="28"/>
          <w:lang w:val="ru-RU"/>
        </w:rPr>
      </w:pPr>
      <w:r w:rsidRPr="009064D0">
        <w:rPr>
          <w:rFonts w:ascii="Times New Roman" w:hAnsi="Times New Roman" w:cs="Times New Roman"/>
          <w:b/>
          <w:sz w:val="28"/>
          <w:lang w:val="ru-RU"/>
        </w:rPr>
        <w:t>Приложение</w:t>
      </w:r>
      <w:r w:rsidR="005D37CA" w:rsidRPr="009064D0">
        <w:rPr>
          <w:rFonts w:ascii="Times New Roman" w:hAnsi="Times New Roman" w:cs="Times New Roman"/>
          <w:b/>
          <w:sz w:val="28"/>
          <w:lang w:val="ru-RU"/>
        </w:rPr>
        <w:t xml:space="preserve"> </w:t>
      </w:r>
      <w:r w:rsidR="0042385C" w:rsidRPr="009064D0">
        <w:rPr>
          <w:rFonts w:ascii="Times New Roman" w:hAnsi="Times New Roman" w:cs="Times New Roman"/>
          <w:b/>
          <w:sz w:val="28"/>
          <w:lang w:val="ru-RU"/>
        </w:rPr>
        <w:t>7</w:t>
      </w:r>
    </w:p>
    <w:p w14:paraId="0DA2BDA4" w14:textId="77777777" w:rsidR="00B33076" w:rsidRPr="00DE11F2" w:rsidRDefault="00B33076" w:rsidP="00E20DBA">
      <w:pPr>
        <w:spacing w:line="240" w:lineRule="auto"/>
        <w:ind w:left="0" w:firstLine="567"/>
        <w:jc w:val="both"/>
        <w:rPr>
          <w:rFonts w:asciiTheme="majorBidi" w:hAnsiTheme="majorBidi" w:cstheme="majorBidi"/>
          <w:b/>
          <w:bCs/>
          <w:sz w:val="28"/>
          <w:szCs w:val="28"/>
        </w:rPr>
      </w:pPr>
    </w:p>
    <w:p w14:paraId="3751E8F0" w14:textId="4A4BEA8E" w:rsidR="00B33076" w:rsidRPr="00E20DBA" w:rsidRDefault="00B33076" w:rsidP="00E20DBA">
      <w:pPr>
        <w:spacing w:line="240" w:lineRule="auto"/>
        <w:ind w:left="0" w:firstLine="567"/>
        <w:jc w:val="center"/>
        <w:rPr>
          <w:rFonts w:asciiTheme="majorBidi" w:hAnsiTheme="majorBidi" w:cstheme="majorBidi"/>
          <w:b/>
          <w:bCs/>
          <w:sz w:val="28"/>
          <w:szCs w:val="28"/>
          <w:lang w:val="ru-RU"/>
        </w:rPr>
      </w:pPr>
      <w:r w:rsidRPr="00DE11F2">
        <w:rPr>
          <w:rFonts w:asciiTheme="majorBidi" w:hAnsiTheme="majorBidi" w:cstheme="majorBidi"/>
          <w:b/>
          <w:bCs/>
          <w:sz w:val="28"/>
          <w:szCs w:val="28"/>
        </w:rPr>
        <w:t>Примерные перечни средств обучения и воспитания типовой модели «</w:t>
      </w:r>
      <w:r w:rsidRPr="00DE11F2">
        <w:rPr>
          <w:rFonts w:asciiTheme="majorBidi" w:hAnsiTheme="majorBidi" w:cstheme="majorBidi"/>
          <w:b/>
          <w:bCs/>
          <w:sz w:val="28"/>
          <w:szCs w:val="28"/>
          <w:lang w:val="ru-RU"/>
        </w:rPr>
        <w:t>Станция туризма</w:t>
      </w:r>
      <w:r w:rsidRPr="00DE11F2">
        <w:rPr>
          <w:rFonts w:asciiTheme="majorBidi" w:hAnsiTheme="majorBidi" w:cstheme="majorBidi"/>
          <w:b/>
          <w:bCs/>
          <w:sz w:val="28"/>
          <w:szCs w:val="28"/>
        </w:rPr>
        <w:t>»</w:t>
      </w:r>
      <w:r w:rsidRPr="00DE11F2">
        <w:rPr>
          <w:rStyle w:val="af"/>
          <w:rFonts w:asciiTheme="majorBidi" w:hAnsiTheme="majorBidi" w:cstheme="majorBidi"/>
          <w:b/>
          <w:bCs/>
          <w:sz w:val="28"/>
          <w:szCs w:val="28"/>
        </w:rPr>
        <w:footnoteReference w:customMarkFollows="1" w:id="6"/>
        <w:sym w:font="Symbol" w:char="F02A"/>
      </w:r>
      <w:r w:rsidR="0042385C">
        <w:rPr>
          <w:rFonts w:asciiTheme="majorBidi" w:hAnsiTheme="majorBidi" w:cstheme="majorBidi"/>
          <w:b/>
          <w:bCs/>
          <w:sz w:val="28"/>
          <w:szCs w:val="28"/>
          <w:lang w:val="ru-RU"/>
        </w:rPr>
        <w:t>, оборудование и инвентарь</w:t>
      </w:r>
    </w:p>
    <w:p w14:paraId="5C62070B" w14:textId="77777777" w:rsidR="00B33076" w:rsidRPr="00DE11F2" w:rsidRDefault="00B33076" w:rsidP="00E20DBA">
      <w:pPr>
        <w:spacing w:line="240" w:lineRule="auto"/>
        <w:ind w:left="0" w:firstLine="567"/>
        <w:jc w:val="both"/>
        <w:rPr>
          <w:rFonts w:asciiTheme="majorBidi" w:hAnsiTheme="majorBidi" w:cstheme="majorBidi"/>
          <w:b/>
          <w:bCs/>
          <w:sz w:val="28"/>
          <w:szCs w:val="28"/>
        </w:rPr>
      </w:pPr>
    </w:p>
    <w:p w14:paraId="37B51241" w14:textId="77777777" w:rsidR="00B33076" w:rsidRPr="00DE11F2" w:rsidRDefault="00B33076" w:rsidP="00E20DBA">
      <w:pPr>
        <w:spacing w:line="240" w:lineRule="auto"/>
        <w:ind w:left="0" w:firstLine="567"/>
        <w:jc w:val="both"/>
        <w:rPr>
          <w:rFonts w:asciiTheme="majorBidi" w:hAnsiTheme="majorBidi" w:cstheme="majorBidi"/>
          <w:b/>
          <w:bCs/>
          <w:sz w:val="28"/>
          <w:szCs w:val="28"/>
        </w:rPr>
      </w:pPr>
      <w:r w:rsidRPr="00DE11F2">
        <w:rPr>
          <w:rFonts w:asciiTheme="majorBidi" w:hAnsiTheme="majorBidi" w:cstheme="majorBidi"/>
          <w:b/>
          <w:bCs/>
          <w:sz w:val="28"/>
          <w:szCs w:val="28"/>
        </w:rPr>
        <w:t>Универсальное оборудование:</w:t>
      </w:r>
    </w:p>
    <w:p w14:paraId="388A189D" w14:textId="77777777" w:rsidR="00B33076" w:rsidRPr="00E20DBA" w:rsidRDefault="00B33076" w:rsidP="00E20DBA">
      <w:pPr>
        <w:pStyle w:val="af0"/>
        <w:numPr>
          <w:ilvl w:val="0"/>
          <w:numId w:val="24"/>
        </w:numPr>
        <w:spacing w:line="240" w:lineRule="auto"/>
        <w:ind w:left="0" w:firstLine="567"/>
        <w:jc w:val="both"/>
        <w:rPr>
          <w:rFonts w:asciiTheme="majorBidi" w:hAnsiTheme="majorBidi" w:cstheme="majorBidi"/>
          <w:sz w:val="28"/>
          <w:szCs w:val="28"/>
        </w:rPr>
      </w:pPr>
      <w:r w:rsidRPr="00E20DBA">
        <w:rPr>
          <w:rFonts w:asciiTheme="majorBidi" w:hAnsiTheme="majorBidi" w:cstheme="majorBidi"/>
          <w:sz w:val="28"/>
          <w:szCs w:val="28"/>
        </w:rPr>
        <w:t>АРМ педагога;</w:t>
      </w:r>
    </w:p>
    <w:p w14:paraId="24DF0013" w14:textId="77777777" w:rsidR="00B33076" w:rsidRPr="00E20DBA" w:rsidRDefault="00B33076" w:rsidP="00E20DBA">
      <w:pPr>
        <w:pStyle w:val="af0"/>
        <w:numPr>
          <w:ilvl w:val="0"/>
          <w:numId w:val="24"/>
        </w:numPr>
        <w:spacing w:line="240" w:lineRule="auto"/>
        <w:ind w:left="0" w:firstLine="567"/>
        <w:jc w:val="both"/>
        <w:rPr>
          <w:rFonts w:asciiTheme="majorBidi" w:hAnsiTheme="majorBidi" w:cstheme="majorBidi"/>
          <w:sz w:val="28"/>
          <w:szCs w:val="28"/>
        </w:rPr>
      </w:pPr>
      <w:r w:rsidRPr="00E20DBA">
        <w:rPr>
          <w:rFonts w:asciiTheme="majorBidi" w:hAnsiTheme="majorBidi" w:cstheme="majorBidi"/>
          <w:sz w:val="28"/>
          <w:szCs w:val="28"/>
        </w:rPr>
        <w:t>МФУ;</w:t>
      </w:r>
    </w:p>
    <w:p w14:paraId="58718AF0" w14:textId="77777777" w:rsidR="00B33076" w:rsidRPr="00E20DBA" w:rsidRDefault="00B33076" w:rsidP="00E20DBA">
      <w:pPr>
        <w:pStyle w:val="af0"/>
        <w:numPr>
          <w:ilvl w:val="0"/>
          <w:numId w:val="24"/>
        </w:numPr>
        <w:spacing w:line="240" w:lineRule="auto"/>
        <w:ind w:left="0" w:firstLine="567"/>
        <w:jc w:val="both"/>
        <w:rPr>
          <w:rFonts w:asciiTheme="majorBidi" w:hAnsiTheme="majorBidi" w:cstheme="majorBidi"/>
          <w:sz w:val="28"/>
          <w:szCs w:val="28"/>
        </w:rPr>
      </w:pPr>
      <w:r w:rsidRPr="00E20DBA">
        <w:rPr>
          <w:rFonts w:asciiTheme="majorBidi" w:hAnsiTheme="majorBidi" w:cstheme="majorBidi"/>
          <w:sz w:val="28"/>
          <w:szCs w:val="28"/>
        </w:rPr>
        <w:t xml:space="preserve">Шкафы для учебных пособий; </w:t>
      </w:r>
    </w:p>
    <w:p w14:paraId="16EC04DD" w14:textId="77777777" w:rsidR="00B33076" w:rsidRPr="00E20DBA" w:rsidRDefault="00B33076" w:rsidP="00E20DBA">
      <w:pPr>
        <w:pStyle w:val="af0"/>
        <w:numPr>
          <w:ilvl w:val="0"/>
          <w:numId w:val="24"/>
        </w:numPr>
        <w:spacing w:line="240" w:lineRule="auto"/>
        <w:ind w:left="0" w:firstLine="567"/>
        <w:jc w:val="both"/>
        <w:rPr>
          <w:rFonts w:asciiTheme="majorBidi" w:hAnsiTheme="majorBidi" w:cstheme="majorBidi"/>
          <w:sz w:val="28"/>
          <w:szCs w:val="28"/>
        </w:rPr>
      </w:pPr>
      <w:r w:rsidRPr="00E20DBA">
        <w:rPr>
          <w:rFonts w:asciiTheme="majorBidi" w:hAnsiTheme="majorBidi" w:cstheme="majorBidi"/>
          <w:sz w:val="28"/>
          <w:szCs w:val="28"/>
        </w:rPr>
        <w:t>Столы учебные;</w:t>
      </w:r>
    </w:p>
    <w:p w14:paraId="7783466F" w14:textId="77777777" w:rsidR="00B33076" w:rsidRPr="00E20DBA" w:rsidRDefault="00B33076" w:rsidP="00E20DBA">
      <w:pPr>
        <w:pStyle w:val="af0"/>
        <w:numPr>
          <w:ilvl w:val="0"/>
          <w:numId w:val="24"/>
        </w:numPr>
        <w:spacing w:line="240" w:lineRule="auto"/>
        <w:ind w:left="0" w:firstLine="567"/>
        <w:jc w:val="both"/>
        <w:rPr>
          <w:rFonts w:asciiTheme="majorBidi" w:hAnsiTheme="majorBidi" w:cstheme="majorBidi"/>
          <w:sz w:val="28"/>
          <w:szCs w:val="28"/>
        </w:rPr>
      </w:pPr>
      <w:r w:rsidRPr="00E20DBA">
        <w:rPr>
          <w:rFonts w:asciiTheme="majorBidi" w:hAnsiTheme="majorBidi" w:cstheme="majorBidi"/>
          <w:sz w:val="28"/>
          <w:szCs w:val="28"/>
        </w:rPr>
        <w:t>Стулья;</w:t>
      </w:r>
    </w:p>
    <w:p w14:paraId="0231FA5A" w14:textId="79F60206" w:rsidR="00B33076" w:rsidRPr="00E20DBA" w:rsidRDefault="00B33076" w:rsidP="00E20DBA">
      <w:pPr>
        <w:pStyle w:val="af0"/>
        <w:numPr>
          <w:ilvl w:val="0"/>
          <w:numId w:val="24"/>
        </w:numPr>
        <w:spacing w:line="240" w:lineRule="auto"/>
        <w:ind w:left="0" w:firstLine="567"/>
        <w:jc w:val="both"/>
        <w:rPr>
          <w:rFonts w:asciiTheme="majorBidi" w:hAnsiTheme="majorBidi" w:cstheme="majorBidi"/>
          <w:sz w:val="28"/>
          <w:szCs w:val="28"/>
        </w:rPr>
      </w:pPr>
      <w:r w:rsidRPr="00E20DBA">
        <w:rPr>
          <w:rFonts w:asciiTheme="majorBidi" w:hAnsiTheme="majorBidi" w:cstheme="majorBidi"/>
          <w:sz w:val="28"/>
          <w:szCs w:val="28"/>
        </w:rPr>
        <w:t>Шкафы для хранения</w:t>
      </w:r>
      <w:r w:rsidRPr="00E20DBA">
        <w:rPr>
          <w:rFonts w:asciiTheme="majorBidi" w:hAnsiTheme="majorBidi" w:cstheme="majorBidi"/>
          <w:sz w:val="28"/>
          <w:szCs w:val="28"/>
          <w:lang w:val="ru-RU"/>
        </w:rPr>
        <w:t xml:space="preserve"> пособий и вещей</w:t>
      </w:r>
      <w:r w:rsidRPr="00E20DBA">
        <w:rPr>
          <w:rFonts w:asciiTheme="majorBidi" w:hAnsiTheme="majorBidi" w:cstheme="majorBidi"/>
          <w:sz w:val="28"/>
          <w:szCs w:val="28"/>
        </w:rPr>
        <w:t>;</w:t>
      </w:r>
    </w:p>
    <w:p w14:paraId="525E0312" w14:textId="77777777" w:rsidR="00B33076" w:rsidRPr="00E20DBA" w:rsidRDefault="00B33076" w:rsidP="00E20DBA">
      <w:pPr>
        <w:pStyle w:val="af0"/>
        <w:numPr>
          <w:ilvl w:val="0"/>
          <w:numId w:val="24"/>
        </w:numPr>
        <w:spacing w:line="240" w:lineRule="auto"/>
        <w:ind w:left="0" w:firstLine="567"/>
        <w:jc w:val="both"/>
        <w:rPr>
          <w:rFonts w:asciiTheme="majorBidi" w:hAnsiTheme="majorBidi" w:cstheme="majorBidi"/>
          <w:sz w:val="28"/>
          <w:szCs w:val="28"/>
        </w:rPr>
      </w:pPr>
      <w:r w:rsidRPr="00E20DBA">
        <w:rPr>
          <w:rFonts w:asciiTheme="majorBidi" w:hAnsiTheme="majorBidi" w:cstheme="majorBidi"/>
          <w:sz w:val="28"/>
          <w:szCs w:val="28"/>
        </w:rPr>
        <w:t>Мебель для сидения;</w:t>
      </w:r>
    </w:p>
    <w:p w14:paraId="7BA8A21A" w14:textId="77777777" w:rsidR="00B33076" w:rsidRPr="00E20DBA" w:rsidRDefault="00B33076" w:rsidP="00E20DBA">
      <w:pPr>
        <w:pStyle w:val="af0"/>
        <w:numPr>
          <w:ilvl w:val="0"/>
          <w:numId w:val="24"/>
        </w:numPr>
        <w:spacing w:line="240" w:lineRule="auto"/>
        <w:ind w:left="0" w:firstLine="567"/>
        <w:jc w:val="both"/>
        <w:rPr>
          <w:rFonts w:asciiTheme="majorBidi" w:hAnsiTheme="majorBidi" w:cstheme="majorBidi"/>
          <w:sz w:val="28"/>
          <w:szCs w:val="28"/>
        </w:rPr>
      </w:pPr>
      <w:r w:rsidRPr="00E20DBA">
        <w:rPr>
          <w:rFonts w:asciiTheme="majorBidi" w:hAnsiTheme="majorBidi" w:cstheme="majorBidi"/>
          <w:sz w:val="28"/>
          <w:szCs w:val="28"/>
        </w:rPr>
        <w:t>Коммутационное оборудование.</w:t>
      </w:r>
    </w:p>
    <w:p w14:paraId="0F5FCB1D" w14:textId="77777777" w:rsidR="00B33076" w:rsidRPr="00E20DBA" w:rsidRDefault="00B33076" w:rsidP="00E20DBA">
      <w:pPr>
        <w:spacing w:line="240" w:lineRule="auto"/>
        <w:ind w:left="0" w:firstLine="567"/>
        <w:jc w:val="both"/>
        <w:rPr>
          <w:rFonts w:asciiTheme="majorBidi" w:hAnsiTheme="majorBidi" w:cstheme="majorBidi"/>
          <w:iCs/>
          <w:sz w:val="28"/>
          <w:szCs w:val="28"/>
        </w:rPr>
      </w:pPr>
    </w:p>
    <w:p w14:paraId="68FFE130" w14:textId="77777777" w:rsidR="00B33076" w:rsidRPr="00E20DBA" w:rsidRDefault="00B33076" w:rsidP="00E20DBA">
      <w:pPr>
        <w:spacing w:line="240" w:lineRule="auto"/>
        <w:ind w:left="0" w:firstLine="567"/>
        <w:jc w:val="both"/>
        <w:rPr>
          <w:rFonts w:asciiTheme="majorBidi" w:hAnsiTheme="majorBidi" w:cstheme="majorBidi"/>
          <w:iCs/>
          <w:sz w:val="28"/>
          <w:szCs w:val="28"/>
        </w:rPr>
      </w:pPr>
      <w:r w:rsidRPr="00E20DBA">
        <w:rPr>
          <w:rFonts w:asciiTheme="majorBidi" w:hAnsiTheme="majorBidi" w:cstheme="majorBidi"/>
          <w:b/>
          <w:bCs/>
          <w:iCs/>
          <w:sz w:val="28"/>
          <w:szCs w:val="28"/>
        </w:rPr>
        <w:t>Специальное оборудование</w:t>
      </w:r>
      <w:r w:rsidRPr="00E20DBA">
        <w:rPr>
          <w:rFonts w:asciiTheme="majorBidi" w:hAnsiTheme="majorBidi" w:cstheme="majorBidi"/>
          <w:iCs/>
          <w:sz w:val="28"/>
          <w:szCs w:val="28"/>
        </w:rPr>
        <w:t xml:space="preserve">: </w:t>
      </w:r>
    </w:p>
    <w:p w14:paraId="3B6EDD7B" w14:textId="62A1F30C" w:rsidR="00B33076" w:rsidRPr="00E20DBA" w:rsidRDefault="00B33076" w:rsidP="00E20DBA">
      <w:pPr>
        <w:pStyle w:val="af0"/>
        <w:numPr>
          <w:ilvl w:val="0"/>
          <w:numId w:val="25"/>
        </w:numPr>
        <w:spacing w:line="240" w:lineRule="auto"/>
        <w:ind w:left="0" w:firstLine="567"/>
        <w:jc w:val="both"/>
        <w:rPr>
          <w:rFonts w:asciiTheme="majorBidi" w:hAnsiTheme="majorBidi" w:cstheme="majorBidi"/>
          <w:iCs/>
          <w:sz w:val="28"/>
          <w:szCs w:val="28"/>
        </w:rPr>
      </w:pPr>
      <w:r w:rsidRPr="00E20DBA">
        <w:rPr>
          <w:rFonts w:asciiTheme="majorBidi" w:hAnsiTheme="majorBidi" w:cstheme="majorBidi"/>
          <w:iCs/>
          <w:sz w:val="28"/>
          <w:szCs w:val="28"/>
        </w:rPr>
        <w:t>Шкафы для хранения инвентаря;</w:t>
      </w:r>
    </w:p>
    <w:p w14:paraId="273398DE" w14:textId="77777777" w:rsidR="00B33076" w:rsidRPr="00E20DBA" w:rsidRDefault="00B33076" w:rsidP="00E20DBA">
      <w:pPr>
        <w:pStyle w:val="af0"/>
        <w:numPr>
          <w:ilvl w:val="0"/>
          <w:numId w:val="25"/>
        </w:numPr>
        <w:spacing w:line="240" w:lineRule="auto"/>
        <w:ind w:left="0" w:firstLine="567"/>
        <w:jc w:val="both"/>
        <w:rPr>
          <w:rFonts w:asciiTheme="majorBidi" w:hAnsiTheme="majorBidi" w:cstheme="majorBidi"/>
          <w:iCs/>
          <w:sz w:val="28"/>
          <w:szCs w:val="28"/>
        </w:rPr>
      </w:pPr>
      <w:r w:rsidRPr="00E20DBA">
        <w:rPr>
          <w:rFonts w:asciiTheme="majorBidi" w:hAnsiTheme="majorBidi" w:cstheme="majorBidi"/>
          <w:iCs/>
          <w:sz w:val="28"/>
          <w:szCs w:val="28"/>
        </w:rPr>
        <w:t>Демонстрационные материалы: информационные стенды, инструкции, наглядные пособия и др.</w:t>
      </w:r>
    </w:p>
    <w:p w14:paraId="0D5D4DE3" w14:textId="77777777" w:rsidR="00B33076" w:rsidRPr="00E20DBA" w:rsidRDefault="00B33076" w:rsidP="00E20DBA">
      <w:pPr>
        <w:pStyle w:val="af0"/>
        <w:numPr>
          <w:ilvl w:val="0"/>
          <w:numId w:val="25"/>
        </w:numPr>
        <w:spacing w:line="240" w:lineRule="auto"/>
        <w:ind w:left="0" w:firstLine="567"/>
        <w:jc w:val="both"/>
        <w:rPr>
          <w:rFonts w:asciiTheme="majorBidi" w:hAnsiTheme="majorBidi" w:cstheme="majorBidi"/>
          <w:iCs/>
          <w:sz w:val="28"/>
          <w:szCs w:val="28"/>
        </w:rPr>
      </w:pPr>
      <w:r w:rsidRPr="00E20DBA">
        <w:rPr>
          <w:rFonts w:asciiTheme="majorBidi" w:hAnsiTheme="majorBidi" w:cstheme="majorBidi"/>
          <w:iCs/>
          <w:sz w:val="28"/>
          <w:szCs w:val="28"/>
        </w:rPr>
        <w:t>Комплект «Спортивная рыбная ловля»: удочка, спиннинг, снасти и др.</w:t>
      </w:r>
      <w:r w:rsidRPr="00E20DBA">
        <w:rPr>
          <w:rFonts w:asciiTheme="majorBidi" w:hAnsiTheme="majorBidi" w:cstheme="majorBidi"/>
          <w:sz w:val="28"/>
          <w:szCs w:val="28"/>
        </w:rPr>
        <w:t>;</w:t>
      </w:r>
    </w:p>
    <w:p w14:paraId="1F9F2275" w14:textId="77777777" w:rsidR="00B33076" w:rsidRPr="00E20DBA" w:rsidRDefault="00B33076" w:rsidP="00E20DBA">
      <w:pPr>
        <w:pStyle w:val="af0"/>
        <w:numPr>
          <w:ilvl w:val="0"/>
          <w:numId w:val="25"/>
        </w:numPr>
        <w:spacing w:line="240" w:lineRule="auto"/>
        <w:ind w:left="0" w:firstLine="567"/>
        <w:jc w:val="both"/>
        <w:rPr>
          <w:rFonts w:asciiTheme="majorBidi" w:hAnsiTheme="majorBidi" w:cstheme="majorBidi"/>
          <w:iCs/>
          <w:sz w:val="28"/>
          <w:szCs w:val="28"/>
        </w:rPr>
      </w:pPr>
      <w:r w:rsidRPr="00E20DBA">
        <w:rPr>
          <w:rFonts w:asciiTheme="majorBidi" w:hAnsiTheme="majorBidi" w:cstheme="majorBidi"/>
          <w:iCs/>
          <w:sz w:val="28"/>
          <w:szCs w:val="28"/>
        </w:rPr>
        <w:t>Комплект «Спортивное ориентирование»: компостер, призма КП, контрольный пункт, номер спортивный, табло, компас, ограждение и др.</w:t>
      </w:r>
      <w:r w:rsidRPr="00E20DBA">
        <w:rPr>
          <w:rFonts w:asciiTheme="majorBidi" w:hAnsiTheme="majorBidi" w:cstheme="majorBidi"/>
          <w:sz w:val="28"/>
          <w:szCs w:val="28"/>
        </w:rPr>
        <w:t>;</w:t>
      </w:r>
    </w:p>
    <w:p w14:paraId="36F99E5F" w14:textId="77777777" w:rsidR="00B33076" w:rsidRPr="00E20DBA" w:rsidRDefault="00B33076" w:rsidP="00E20DBA">
      <w:pPr>
        <w:pStyle w:val="af0"/>
        <w:numPr>
          <w:ilvl w:val="0"/>
          <w:numId w:val="25"/>
        </w:numPr>
        <w:spacing w:line="240" w:lineRule="auto"/>
        <w:ind w:left="0" w:firstLine="567"/>
        <w:jc w:val="both"/>
        <w:rPr>
          <w:rFonts w:asciiTheme="majorBidi" w:hAnsiTheme="majorBidi" w:cstheme="majorBidi"/>
          <w:iCs/>
          <w:sz w:val="28"/>
          <w:szCs w:val="28"/>
        </w:rPr>
      </w:pPr>
      <w:r w:rsidRPr="00E20DBA">
        <w:rPr>
          <w:rFonts w:asciiTheme="majorBidi" w:hAnsiTheme="majorBidi" w:cstheme="majorBidi"/>
          <w:iCs/>
          <w:sz w:val="28"/>
          <w:szCs w:val="28"/>
        </w:rPr>
        <w:t>Комплект «Начальная военная подготовка»: оружие учебное разборное, форма, средства индивидуальной защиты, учебные топографические наборы, знамя, граната спортивная, игровые комплекты для лазертага, укрытия, игровые комплекты для пейнтбола, индивидуальная защита, пневматическое оружие и др.</w:t>
      </w:r>
      <w:r w:rsidRPr="00E20DBA">
        <w:rPr>
          <w:rFonts w:asciiTheme="majorBidi" w:hAnsiTheme="majorBidi" w:cstheme="majorBidi"/>
          <w:sz w:val="28"/>
          <w:szCs w:val="28"/>
        </w:rPr>
        <w:t>;</w:t>
      </w:r>
    </w:p>
    <w:p w14:paraId="213D8160" w14:textId="77777777" w:rsidR="00B33076" w:rsidRPr="00E20DBA" w:rsidRDefault="00B33076" w:rsidP="00E20DBA">
      <w:pPr>
        <w:pStyle w:val="af0"/>
        <w:numPr>
          <w:ilvl w:val="0"/>
          <w:numId w:val="25"/>
        </w:numPr>
        <w:spacing w:line="240" w:lineRule="auto"/>
        <w:ind w:left="0" w:firstLine="567"/>
        <w:jc w:val="both"/>
        <w:rPr>
          <w:rFonts w:asciiTheme="majorBidi" w:hAnsiTheme="majorBidi" w:cstheme="majorBidi"/>
          <w:iCs/>
          <w:sz w:val="28"/>
          <w:szCs w:val="28"/>
        </w:rPr>
      </w:pPr>
      <w:r w:rsidRPr="00E20DBA">
        <w:rPr>
          <w:rFonts w:asciiTheme="majorBidi" w:hAnsiTheme="majorBidi" w:cstheme="majorBidi"/>
          <w:iCs/>
          <w:sz w:val="28"/>
          <w:szCs w:val="28"/>
        </w:rPr>
        <w:t>Комплект «Юный спаситель»</w:t>
      </w:r>
      <w:r w:rsidRPr="00E20DBA">
        <w:rPr>
          <w:rFonts w:asciiTheme="majorBidi" w:hAnsiTheme="majorBidi" w:cstheme="majorBidi"/>
          <w:sz w:val="28"/>
          <w:szCs w:val="28"/>
        </w:rPr>
        <w:t>: т</w:t>
      </w:r>
      <w:r w:rsidRPr="00E20DBA">
        <w:rPr>
          <w:rFonts w:asciiTheme="majorBidi" w:hAnsiTheme="majorBidi" w:cstheme="majorBidi"/>
          <w:iCs/>
          <w:sz w:val="28"/>
          <w:szCs w:val="28"/>
        </w:rPr>
        <w:t>ренажер-манекен пострадавшего, носилки спасательные, аптечки учебные, комплект шин и др.</w:t>
      </w:r>
      <w:r w:rsidRPr="00E20DBA">
        <w:rPr>
          <w:rFonts w:asciiTheme="majorBidi" w:hAnsiTheme="majorBidi" w:cstheme="majorBidi"/>
          <w:sz w:val="28"/>
          <w:szCs w:val="28"/>
        </w:rPr>
        <w:t>;</w:t>
      </w:r>
    </w:p>
    <w:p w14:paraId="4F98F1B4" w14:textId="77777777" w:rsidR="00B33076" w:rsidRPr="00E20DBA" w:rsidRDefault="00B33076" w:rsidP="00E20DBA">
      <w:pPr>
        <w:pStyle w:val="af0"/>
        <w:numPr>
          <w:ilvl w:val="0"/>
          <w:numId w:val="25"/>
        </w:numPr>
        <w:spacing w:line="240" w:lineRule="auto"/>
        <w:ind w:left="0" w:firstLine="567"/>
        <w:jc w:val="both"/>
        <w:rPr>
          <w:rFonts w:asciiTheme="majorBidi" w:hAnsiTheme="majorBidi" w:cstheme="majorBidi"/>
          <w:iCs/>
          <w:sz w:val="28"/>
          <w:szCs w:val="28"/>
        </w:rPr>
      </w:pPr>
      <w:r w:rsidRPr="00E20DBA">
        <w:rPr>
          <w:rFonts w:asciiTheme="majorBidi" w:hAnsiTheme="majorBidi" w:cstheme="majorBidi"/>
          <w:iCs/>
          <w:sz w:val="28"/>
          <w:szCs w:val="28"/>
        </w:rPr>
        <w:t>Комплект «Скалолазание»: скалодром, скалолазный щит, каски, страховочные системы, спусковые устройства, карабины и т.д.</w:t>
      </w:r>
      <w:r w:rsidRPr="00E20DBA">
        <w:rPr>
          <w:rFonts w:asciiTheme="majorBidi" w:hAnsiTheme="majorBidi" w:cstheme="majorBidi"/>
          <w:sz w:val="28"/>
          <w:szCs w:val="28"/>
        </w:rPr>
        <w:t>;</w:t>
      </w:r>
    </w:p>
    <w:p w14:paraId="497568A3" w14:textId="77777777" w:rsidR="00B33076" w:rsidRPr="00E20DBA" w:rsidRDefault="00B33076" w:rsidP="00E20DBA">
      <w:pPr>
        <w:pStyle w:val="af0"/>
        <w:numPr>
          <w:ilvl w:val="0"/>
          <w:numId w:val="25"/>
        </w:numPr>
        <w:spacing w:line="240" w:lineRule="auto"/>
        <w:ind w:left="0" w:firstLine="567"/>
        <w:jc w:val="both"/>
        <w:rPr>
          <w:rFonts w:asciiTheme="majorBidi" w:hAnsiTheme="majorBidi" w:cstheme="majorBidi"/>
          <w:b/>
          <w:sz w:val="28"/>
          <w:szCs w:val="28"/>
        </w:rPr>
      </w:pPr>
      <w:r w:rsidRPr="00E20DBA">
        <w:rPr>
          <w:rFonts w:asciiTheme="majorBidi" w:hAnsiTheme="majorBidi" w:cstheme="majorBidi"/>
          <w:iCs/>
          <w:sz w:val="28"/>
          <w:szCs w:val="28"/>
        </w:rPr>
        <w:t>И др.</w:t>
      </w:r>
    </w:p>
    <w:p w14:paraId="54FEE365" w14:textId="77777777" w:rsidR="000D66BC" w:rsidRPr="00E20DBA" w:rsidRDefault="000D66BC" w:rsidP="00E20DBA">
      <w:pPr>
        <w:widowControl w:val="0"/>
        <w:autoSpaceDE w:val="0"/>
        <w:autoSpaceDN w:val="0"/>
        <w:adjustRightInd w:val="0"/>
        <w:spacing w:line="240" w:lineRule="auto"/>
        <w:ind w:left="0" w:firstLine="0"/>
        <w:jc w:val="center"/>
        <w:rPr>
          <w:rFonts w:ascii="Times New Roman" w:hAnsi="Times New Roman" w:cs="Times New Roman"/>
          <w:b/>
          <w:color w:val="000000"/>
          <w:sz w:val="28"/>
          <w:szCs w:val="28"/>
          <w:lang w:val="ru-RU"/>
        </w:rPr>
      </w:pPr>
    </w:p>
    <w:p w14:paraId="4792B2BC" w14:textId="602DB829" w:rsidR="000D66BC" w:rsidRPr="00DE11F2" w:rsidRDefault="000D66BC" w:rsidP="00E20DBA">
      <w:pPr>
        <w:widowControl w:val="0"/>
        <w:autoSpaceDE w:val="0"/>
        <w:autoSpaceDN w:val="0"/>
        <w:adjustRightInd w:val="0"/>
        <w:spacing w:line="240" w:lineRule="auto"/>
        <w:ind w:left="0" w:firstLine="0"/>
        <w:jc w:val="center"/>
        <w:rPr>
          <w:rFonts w:ascii="Times New Roman" w:hAnsi="Times New Roman" w:cs="Times New Roman"/>
          <w:b/>
          <w:color w:val="000000"/>
          <w:sz w:val="28"/>
          <w:szCs w:val="28"/>
        </w:rPr>
      </w:pPr>
      <w:r w:rsidRPr="00DE11F2">
        <w:rPr>
          <w:rFonts w:ascii="Times New Roman" w:hAnsi="Times New Roman" w:cs="Times New Roman"/>
          <w:b/>
          <w:color w:val="000000"/>
          <w:sz w:val="28"/>
          <w:szCs w:val="28"/>
        </w:rPr>
        <w:t>Минимальный</w:t>
      </w:r>
      <w:r w:rsidRPr="00DE11F2">
        <w:rPr>
          <w:rFonts w:ascii="Times New Roman" w:hAnsi="Times New Roman" w:cs="Times New Roman"/>
          <w:b/>
          <w:color w:val="000000"/>
          <w:sz w:val="28"/>
          <w:szCs w:val="28"/>
          <w:lang w:val="ru-RU"/>
        </w:rPr>
        <w:t xml:space="preserve"> перечень</w:t>
      </w:r>
      <w:r w:rsidRPr="00DE11F2">
        <w:rPr>
          <w:rFonts w:ascii="Times New Roman" w:hAnsi="Times New Roman" w:cs="Times New Roman"/>
          <w:b/>
          <w:color w:val="000000"/>
          <w:sz w:val="28"/>
          <w:szCs w:val="28"/>
        </w:rPr>
        <w:t xml:space="preserve"> инвентар</w:t>
      </w:r>
      <w:r w:rsidRPr="00DE11F2">
        <w:rPr>
          <w:rFonts w:ascii="Times New Roman" w:hAnsi="Times New Roman" w:cs="Times New Roman"/>
          <w:b/>
          <w:color w:val="000000"/>
          <w:sz w:val="28"/>
          <w:szCs w:val="28"/>
          <w:lang w:val="ru-RU"/>
        </w:rPr>
        <w:t>я</w:t>
      </w:r>
      <w:r w:rsidRPr="00DE11F2">
        <w:rPr>
          <w:rFonts w:ascii="Times New Roman" w:hAnsi="Times New Roman" w:cs="Times New Roman"/>
          <w:b/>
          <w:color w:val="000000"/>
          <w:sz w:val="28"/>
          <w:szCs w:val="28"/>
        </w:rPr>
        <w:t xml:space="preserve">, </w:t>
      </w:r>
    </w:p>
    <w:p w14:paraId="61DFB1B5" w14:textId="77777777" w:rsidR="000D66BC" w:rsidRPr="00DE11F2" w:rsidRDefault="000D66BC" w:rsidP="00E20DBA">
      <w:pPr>
        <w:widowControl w:val="0"/>
        <w:autoSpaceDE w:val="0"/>
        <w:autoSpaceDN w:val="0"/>
        <w:adjustRightInd w:val="0"/>
        <w:spacing w:line="240" w:lineRule="auto"/>
        <w:ind w:left="0" w:firstLine="0"/>
        <w:jc w:val="center"/>
        <w:rPr>
          <w:rFonts w:ascii="Times New Roman" w:hAnsi="Times New Roman" w:cs="Times New Roman"/>
          <w:b/>
          <w:color w:val="000000"/>
          <w:sz w:val="28"/>
          <w:szCs w:val="28"/>
        </w:rPr>
      </w:pPr>
      <w:r w:rsidRPr="00DE11F2">
        <w:rPr>
          <w:rFonts w:ascii="Times New Roman" w:hAnsi="Times New Roman" w:cs="Times New Roman"/>
          <w:b/>
          <w:color w:val="000000"/>
          <w:sz w:val="28"/>
          <w:szCs w:val="28"/>
        </w:rPr>
        <w:t xml:space="preserve">необходимый для проведения массовых туристских мероприятий </w:t>
      </w:r>
    </w:p>
    <w:p w14:paraId="5DB15DAB" w14:textId="1A608765" w:rsidR="000D66BC" w:rsidRPr="0077601D" w:rsidRDefault="000D66BC" w:rsidP="00E20DBA">
      <w:pPr>
        <w:widowControl w:val="0"/>
        <w:autoSpaceDE w:val="0"/>
        <w:autoSpaceDN w:val="0"/>
        <w:adjustRightInd w:val="0"/>
        <w:spacing w:line="240" w:lineRule="auto"/>
        <w:ind w:left="0" w:firstLine="0"/>
        <w:jc w:val="center"/>
        <w:rPr>
          <w:rFonts w:ascii="Times New Roman" w:hAnsi="Times New Roman" w:cs="Times New Roman"/>
          <w:b/>
          <w:color w:val="000000"/>
          <w:sz w:val="28"/>
          <w:szCs w:val="28"/>
          <w:lang w:val="ru-RU"/>
        </w:rPr>
      </w:pPr>
      <w:r w:rsidRPr="00DE11F2">
        <w:rPr>
          <w:rFonts w:ascii="Times New Roman" w:hAnsi="Times New Roman" w:cs="Times New Roman"/>
          <w:b/>
          <w:color w:val="000000"/>
          <w:sz w:val="28"/>
          <w:szCs w:val="28"/>
        </w:rPr>
        <w:t>с детьми, оборудование и инвентарь, необходимый для реализации дополнительных образовательных программ туристско-краеведческой направленности и туристских походов</w:t>
      </w:r>
      <w:r w:rsidR="0077601D">
        <w:rPr>
          <w:rStyle w:val="af"/>
          <w:rFonts w:ascii="Times New Roman" w:hAnsi="Times New Roman" w:cs="Times New Roman"/>
          <w:b/>
          <w:color w:val="000000"/>
          <w:sz w:val="28"/>
          <w:szCs w:val="28"/>
        </w:rPr>
        <w:footnoteReference w:customMarkFollows="1" w:id="7"/>
        <w:t>*</w:t>
      </w:r>
    </w:p>
    <w:p w14:paraId="78635F0E" w14:textId="77777777" w:rsidR="000D66BC" w:rsidRPr="00DE11F2" w:rsidRDefault="000D66BC" w:rsidP="00E20DBA">
      <w:pPr>
        <w:widowControl w:val="0"/>
        <w:autoSpaceDE w:val="0"/>
        <w:autoSpaceDN w:val="0"/>
        <w:adjustRightInd w:val="0"/>
        <w:spacing w:line="240" w:lineRule="auto"/>
        <w:ind w:left="0" w:firstLine="0"/>
        <w:jc w:val="center"/>
        <w:rPr>
          <w:rFonts w:ascii="Times New Roman" w:eastAsia="Calibri" w:hAnsi="Times New Roman" w:cs="Times New Roman"/>
          <w:b/>
          <w:color w:val="000000"/>
          <w:sz w:val="28"/>
          <w:szCs w:val="28"/>
          <w:lang w:val="ru-RU" w:eastAsia="en-US"/>
        </w:rPr>
      </w:pPr>
    </w:p>
    <w:tbl>
      <w:tblPr>
        <w:tblW w:w="5102" w:type="pct"/>
        <w:tblInd w:w="-34" w:type="dxa"/>
        <w:tblLayout w:type="fixed"/>
        <w:tblCellMar>
          <w:left w:w="85" w:type="dxa"/>
          <w:right w:w="85" w:type="dxa"/>
        </w:tblCellMar>
        <w:tblLook w:val="00A0" w:firstRow="1" w:lastRow="0" w:firstColumn="1" w:lastColumn="0" w:noHBand="0" w:noVBand="0"/>
      </w:tblPr>
      <w:tblGrid>
        <w:gridCol w:w="1055"/>
        <w:gridCol w:w="2026"/>
        <w:gridCol w:w="10"/>
        <w:gridCol w:w="3219"/>
        <w:gridCol w:w="808"/>
        <w:gridCol w:w="1611"/>
        <w:gridCol w:w="801"/>
      </w:tblGrid>
      <w:tr w:rsidR="000D66BC" w:rsidRPr="00DE11F2" w14:paraId="49FC1650" w14:textId="77777777" w:rsidTr="00F84EA8">
        <w:trPr>
          <w:trHeight w:val="621"/>
        </w:trPr>
        <w:tc>
          <w:tcPr>
            <w:tcW w:w="1617" w:type="pct"/>
            <w:gridSpan w:val="2"/>
            <w:tcBorders>
              <w:top w:val="single" w:sz="4" w:space="0" w:color="auto"/>
              <w:left w:val="single" w:sz="4" w:space="0" w:color="auto"/>
              <w:bottom w:val="single" w:sz="4" w:space="0" w:color="auto"/>
              <w:right w:val="single" w:sz="4" w:space="0" w:color="auto"/>
            </w:tcBorders>
            <w:noWrap/>
            <w:vAlign w:val="center"/>
          </w:tcPr>
          <w:p w14:paraId="1742988B" w14:textId="77777777" w:rsidR="000D66BC" w:rsidRPr="00DE11F2" w:rsidRDefault="000D66BC" w:rsidP="00E20DBA">
            <w:pPr>
              <w:widowControl w:val="0"/>
              <w:spacing w:line="240" w:lineRule="auto"/>
              <w:ind w:left="0" w:firstLine="0"/>
              <w:jc w:val="center"/>
              <w:rPr>
                <w:rFonts w:ascii="Times New Roman" w:hAnsi="Times New Roman" w:cs="Times New Roman"/>
                <w:sz w:val="28"/>
                <w:szCs w:val="28"/>
              </w:rPr>
            </w:pPr>
            <w:r w:rsidRPr="00DE11F2">
              <w:rPr>
                <w:rFonts w:ascii="Times New Roman" w:hAnsi="Times New Roman" w:cs="Times New Roman"/>
                <w:sz w:val="28"/>
                <w:szCs w:val="28"/>
              </w:rPr>
              <w:t>Направленность</w:t>
            </w:r>
          </w:p>
        </w:tc>
        <w:tc>
          <w:tcPr>
            <w:tcW w:w="3383" w:type="pct"/>
            <w:gridSpan w:val="5"/>
            <w:tcBorders>
              <w:top w:val="single" w:sz="4" w:space="0" w:color="auto"/>
              <w:left w:val="nil"/>
              <w:bottom w:val="single" w:sz="4" w:space="0" w:color="auto"/>
              <w:right w:val="single" w:sz="4" w:space="0" w:color="auto"/>
            </w:tcBorders>
            <w:noWrap/>
            <w:vAlign w:val="center"/>
          </w:tcPr>
          <w:p w14:paraId="70E2DB1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Туристско-краеведческая</w:t>
            </w:r>
          </w:p>
        </w:tc>
      </w:tr>
      <w:tr w:rsidR="000D66BC" w:rsidRPr="00DE11F2" w14:paraId="37C0C38F" w14:textId="77777777" w:rsidTr="00F84EA8">
        <w:trPr>
          <w:trHeight w:val="20"/>
        </w:trPr>
        <w:tc>
          <w:tcPr>
            <w:tcW w:w="1622" w:type="pct"/>
            <w:gridSpan w:val="3"/>
            <w:tcBorders>
              <w:top w:val="single" w:sz="4" w:space="0" w:color="auto"/>
              <w:left w:val="single" w:sz="4" w:space="0" w:color="auto"/>
              <w:bottom w:val="single" w:sz="4" w:space="0" w:color="auto"/>
              <w:right w:val="single" w:sz="4" w:space="0" w:color="auto"/>
            </w:tcBorders>
            <w:noWrap/>
            <w:vAlign w:val="center"/>
          </w:tcPr>
          <w:p w14:paraId="66F0D8C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Вид деятельности и/или иные классифици</w:t>
            </w:r>
            <w:r w:rsidRPr="00DE11F2">
              <w:rPr>
                <w:rFonts w:ascii="Times New Roman" w:hAnsi="Times New Roman" w:cs="Times New Roman"/>
                <w:color w:val="000000"/>
                <w:sz w:val="28"/>
                <w:szCs w:val="28"/>
                <w:lang w:val="ru-RU"/>
              </w:rPr>
              <w:t>-</w:t>
            </w:r>
            <w:r w:rsidRPr="00DE11F2">
              <w:rPr>
                <w:rFonts w:ascii="Times New Roman" w:hAnsi="Times New Roman" w:cs="Times New Roman"/>
                <w:color w:val="000000"/>
                <w:sz w:val="28"/>
                <w:szCs w:val="28"/>
              </w:rPr>
              <w:t>рующие программу признаки</w:t>
            </w:r>
          </w:p>
        </w:tc>
        <w:tc>
          <w:tcPr>
            <w:tcW w:w="3378" w:type="pct"/>
            <w:gridSpan w:val="4"/>
            <w:tcBorders>
              <w:top w:val="single" w:sz="4" w:space="0" w:color="auto"/>
              <w:left w:val="nil"/>
              <w:bottom w:val="single" w:sz="4" w:space="0" w:color="auto"/>
              <w:right w:val="single" w:sz="4" w:space="0" w:color="auto"/>
            </w:tcBorders>
            <w:noWrap/>
            <w:vAlign w:val="center"/>
          </w:tcPr>
          <w:p w14:paraId="40B9ECD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Лыжный туризм</w:t>
            </w:r>
          </w:p>
        </w:tc>
      </w:tr>
      <w:tr w:rsidR="000D66BC" w:rsidRPr="00DE11F2" w14:paraId="17724A13" w14:textId="77777777" w:rsidTr="00F84EA8">
        <w:trPr>
          <w:trHeight w:val="20"/>
        </w:trPr>
        <w:tc>
          <w:tcPr>
            <w:tcW w:w="1622" w:type="pct"/>
            <w:gridSpan w:val="3"/>
            <w:tcBorders>
              <w:top w:val="single" w:sz="4" w:space="0" w:color="auto"/>
              <w:left w:val="single" w:sz="4" w:space="0" w:color="auto"/>
              <w:bottom w:val="single" w:sz="4" w:space="0" w:color="auto"/>
              <w:right w:val="single" w:sz="4" w:space="0" w:color="auto"/>
            </w:tcBorders>
            <w:noWrap/>
            <w:vAlign w:val="center"/>
          </w:tcPr>
          <w:p w14:paraId="791B26A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Наименование программы</w:t>
            </w:r>
          </w:p>
        </w:tc>
        <w:tc>
          <w:tcPr>
            <w:tcW w:w="3378" w:type="pct"/>
            <w:gridSpan w:val="4"/>
            <w:tcBorders>
              <w:top w:val="single" w:sz="4" w:space="0" w:color="auto"/>
              <w:left w:val="nil"/>
              <w:bottom w:val="single" w:sz="4" w:space="0" w:color="auto"/>
              <w:right w:val="single" w:sz="4" w:space="0" w:color="auto"/>
            </w:tcBorders>
            <w:noWrap/>
            <w:vAlign w:val="center"/>
          </w:tcPr>
          <w:p w14:paraId="21A6CF7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Общеразвивающая</w:t>
            </w:r>
          </w:p>
        </w:tc>
      </w:tr>
      <w:tr w:rsidR="000D66BC" w:rsidRPr="00DE11F2" w14:paraId="1D7C9265" w14:textId="77777777" w:rsidTr="00F84EA8">
        <w:trPr>
          <w:cantSplit/>
          <w:trHeight w:val="2982"/>
        </w:trPr>
        <w:tc>
          <w:tcPr>
            <w:tcW w:w="554" w:type="pct"/>
            <w:tcBorders>
              <w:top w:val="nil"/>
              <w:left w:val="single" w:sz="4" w:space="0" w:color="auto"/>
              <w:bottom w:val="single" w:sz="4" w:space="0" w:color="auto"/>
              <w:right w:val="single" w:sz="4" w:space="0" w:color="auto"/>
            </w:tcBorders>
            <w:noWrap/>
            <w:vAlign w:val="center"/>
          </w:tcPr>
          <w:p w14:paraId="16906AB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w:t>
            </w:r>
          </w:p>
        </w:tc>
        <w:tc>
          <w:tcPr>
            <w:tcW w:w="2757" w:type="pct"/>
            <w:gridSpan w:val="3"/>
            <w:tcBorders>
              <w:top w:val="single" w:sz="4" w:space="0" w:color="auto"/>
              <w:left w:val="nil"/>
              <w:bottom w:val="single" w:sz="4" w:space="0" w:color="auto"/>
              <w:right w:val="single" w:sz="4" w:space="0" w:color="auto"/>
            </w:tcBorders>
            <w:vAlign w:val="center"/>
          </w:tcPr>
          <w:p w14:paraId="3D5A773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Наименование комплекта средств обучения (оборудование, в том числе техническое, расходный материал и пр.), используемого в реализации программы</w:t>
            </w:r>
          </w:p>
        </w:tc>
        <w:tc>
          <w:tcPr>
            <w:tcW w:w="424" w:type="pct"/>
            <w:tcBorders>
              <w:top w:val="nil"/>
              <w:left w:val="nil"/>
              <w:bottom w:val="single" w:sz="4" w:space="0" w:color="auto"/>
              <w:right w:val="single" w:sz="4" w:space="0" w:color="auto"/>
            </w:tcBorders>
            <w:textDirection w:val="btLr"/>
            <w:vAlign w:val="center"/>
          </w:tcPr>
          <w:p w14:paraId="529D8F6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lang w:val="ru-RU"/>
              </w:rPr>
            </w:pPr>
            <w:r w:rsidRPr="00DE11F2">
              <w:rPr>
                <w:rFonts w:ascii="Times New Roman" w:hAnsi="Times New Roman" w:cs="Times New Roman"/>
                <w:color w:val="000000"/>
                <w:sz w:val="28"/>
                <w:szCs w:val="28"/>
              </w:rPr>
              <w:t>Единица измерения</w:t>
            </w:r>
          </w:p>
        </w:tc>
        <w:tc>
          <w:tcPr>
            <w:tcW w:w="845" w:type="pct"/>
            <w:tcBorders>
              <w:top w:val="nil"/>
              <w:left w:val="nil"/>
              <w:bottom w:val="single" w:sz="4" w:space="0" w:color="auto"/>
              <w:right w:val="single" w:sz="4" w:space="0" w:color="auto"/>
            </w:tcBorders>
            <w:textDirection w:val="btLr"/>
            <w:vAlign w:val="center"/>
          </w:tcPr>
          <w:p w14:paraId="0192D19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Количество единиц средств обучения (шт.)</w:t>
            </w:r>
          </w:p>
        </w:tc>
        <w:tc>
          <w:tcPr>
            <w:tcW w:w="420" w:type="pct"/>
            <w:tcBorders>
              <w:top w:val="nil"/>
              <w:left w:val="nil"/>
              <w:bottom w:val="single" w:sz="4" w:space="0" w:color="auto"/>
              <w:right w:val="single" w:sz="4" w:space="0" w:color="auto"/>
            </w:tcBorders>
            <w:textDirection w:val="btLr"/>
            <w:vAlign w:val="center"/>
          </w:tcPr>
          <w:p w14:paraId="787E39C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Количество создаваемых мест</w:t>
            </w:r>
          </w:p>
        </w:tc>
      </w:tr>
      <w:tr w:rsidR="000D66BC" w:rsidRPr="00DE11F2" w14:paraId="68999C52" w14:textId="77777777" w:rsidTr="00F84EA8">
        <w:trPr>
          <w:trHeight w:val="20"/>
        </w:trPr>
        <w:tc>
          <w:tcPr>
            <w:tcW w:w="553" w:type="pct"/>
            <w:tcBorders>
              <w:top w:val="single" w:sz="4" w:space="0" w:color="auto"/>
              <w:left w:val="single" w:sz="4" w:space="0" w:color="auto"/>
              <w:bottom w:val="single" w:sz="4" w:space="0" w:color="auto"/>
              <w:right w:val="single" w:sz="4" w:space="0" w:color="auto"/>
            </w:tcBorders>
            <w:noWrap/>
            <w:vAlign w:val="center"/>
          </w:tcPr>
          <w:p w14:paraId="4F08E3C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2757" w:type="pct"/>
            <w:gridSpan w:val="3"/>
            <w:tcBorders>
              <w:top w:val="single" w:sz="4" w:space="0" w:color="auto"/>
              <w:left w:val="nil"/>
              <w:bottom w:val="single" w:sz="4" w:space="0" w:color="auto"/>
              <w:right w:val="single" w:sz="4" w:space="0" w:color="auto"/>
            </w:tcBorders>
            <w:noWrap/>
            <w:vAlign w:val="center"/>
          </w:tcPr>
          <w:p w14:paraId="23169D16"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Рюкзак объемом не менее 80 литров</w:t>
            </w:r>
          </w:p>
        </w:tc>
        <w:tc>
          <w:tcPr>
            <w:tcW w:w="424" w:type="pct"/>
            <w:tcBorders>
              <w:top w:val="single" w:sz="4" w:space="0" w:color="auto"/>
              <w:left w:val="nil"/>
              <w:bottom w:val="single" w:sz="4" w:space="0" w:color="auto"/>
              <w:right w:val="single" w:sz="4" w:space="0" w:color="auto"/>
            </w:tcBorders>
            <w:noWrap/>
            <w:vAlign w:val="center"/>
          </w:tcPr>
          <w:p w14:paraId="3595286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45" w:type="pct"/>
            <w:tcBorders>
              <w:top w:val="single" w:sz="4" w:space="0" w:color="auto"/>
              <w:left w:val="nil"/>
              <w:bottom w:val="single" w:sz="4" w:space="0" w:color="auto"/>
              <w:right w:val="single" w:sz="4" w:space="0" w:color="auto"/>
            </w:tcBorders>
            <w:vAlign w:val="center"/>
          </w:tcPr>
          <w:p w14:paraId="363B3E2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20" w:type="pct"/>
            <w:tcBorders>
              <w:top w:val="single" w:sz="4" w:space="0" w:color="auto"/>
              <w:left w:val="nil"/>
              <w:bottom w:val="single" w:sz="4" w:space="0" w:color="auto"/>
              <w:right w:val="single" w:sz="4" w:space="0" w:color="auto"/>
            </w:tcBorders>
            <w:vAlign w:val="center"/>
          </w:tcPr>
          <w:p w14:paraId="19CD008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6FD4F9CB" w14:textId="77777777" w:rsidTr="00F84EA8">
        <w:trPr>
          <w:trHeight w:val="20"/>
        </w:trPr>
        <w:tc>
          <w:tcPr>
            <w:tcW w:w="553" w:type="pct"/>
            <w:tcBorders>
              <w:top w:val="single" w:sz="4" w:space="0" w:color="auto"/>
              <w:left w:val="single" w:sz="4" w:space="0" w:color="auto"/>
              <w:bottom w:val="single" w:sz="4" w:space="0" w:color="auto"/>
              <w:right w:val="single" w:sz="4" w:space="0" w:color="auto"/>
            </w:tcBorders>
            <w:noWrap/>
            <w:vAlign w:val="center"/>
          </w:tcPr>
          <w:p w14:paraId="680EE3D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2757" w:type="pct"/>
            <w:gridSpan w:val="3"/>
            <w:tcBorders>
              <w:top w:val="single" w:sz="4" w:space="0" w:color="auto"/>
              <w:left w:val="nil"/>
              <w:bottom w:val="single" w:sz="4" w:space="0" w:color="auto"/>
              <w:right w:val="single" w:sz="4" w:space="0" w:color="auto"/>
            </w:tcBorders>
            <w:noWrap/>
            <w:vAlign w:val="center"/>
          </w:tcPr>
          <w:p w14:paraId="1E48423F"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Палатка туристская с тентом (каркасно-дуговая) 4-хместная</w:t>
            </w:r>
          </w:p>
        </w:tc>
        <w:tc>
          <w:tcPr>
            <w:tcW w:w="424" w:type="pct"/>
            <w:tcBorders>
              <w:top w:val="single" w:sz="4" w:space="0" w:color="auto"/>
              <w:left w:val="nil"/>
              <w:bottom w:val="single" w:sz="4" w:space="0" w:color="auto"/>
              <w:right w:val="single" w:sz="4" w:space="0" w:color="auto"/>
            </w:tcBorders>
            <w:noWrap/>
            <w:vAlign w:val="center"/>
          </w:tcPr>
          <w:p w14:paraId="55221DC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45" w:type="pct"/>
            <w:tcBorders>
              <w:top w:val="single" w:sz="4" w:space="0" w:color="auto"/>
              <w:left w:val="nil"/>
              <w:bottom w:val="single" w:sz="4" w:space="0" w:color="auto"/>
              <w:right w:val="single" w:sz="4" w:space="0" w:color="auto"/>
            </w:tcBorders>
            <w:vAlign w:val="center"/>
          </w:tcPr>
          <w:p w14:paraId="18DCA87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5</w:t>
            </w:r>
          </w:p>
        </w:tc>
        <w:tc>
          <w:tcPr>
            <w:tcW w:w="420" w:type="pct"/>
            <w:tcBorders>
              <w:top w:val="single" w:sz="4" w:space="0" w:color="auto"/>
              <w:left w:val="nil"/>
              <w:bottom w:val="single" w:sz="4" w:space="0" w:color="auto"/>
              <w:right w:val="single" w:sz="4" w:space="0" w:color="auto"/>
            </w:tcBorders>
            <w:vAlign w:val="center"/>
          </w:tcPr>
          <w:p w14:paraId="6438BDC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324FD3A7" w14:textId="77777777" w:rsidTr="00F84EA8">
        <w:trPr>
          <w:trHeight w:val="20"/>
        </w:trPr>
        <w:tc>
          <w:tcPr>
            <w:tcW w:w="553" w:type="pct"/>
            <w:tcBorders>
              <w:top w:val="single" w:sz="4" w:space="0" w:color="auto"/>
              <w:left w:val="single" w:sz="4" w:space="0" w:color="auto"/>
              <w:bottom w:val="single" w:sz="4" w:space="0" w:color="auto"/>
              <w:right w:val="single" w:sz="4" w:space="0" w:color="auto"/>
            </w:tcBorders>
            <w:noWrap/>
            <w:vAlign w:val="center"/>
          </w:tcPr>
          <w:p w14:paraId="587FC8A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w:t>
            </w:r>
          </w:p>
        </w:tc>
        <w:tc>
          <w:tcPr>
            <w:tcW w:w="2757" w:type="pct"/>
            <w:gridSpan w:val="3"/>
            <w:tcBorders>
              <w:top w:val="single" w:sz="4" w:space="0" w:color="auto"/>
              <w:left w:val="nil"/>
              <w:bottom w:val="single" w:sz="4" w:space="0" w:color="auto"/>
              <w:right w:val="single" w:sz="4" w:space="0" w:color="auto"/>
            </w:tcBorders>
            <w:noWrap/>
            <w:vAlign w:val="center"/>
          </w:tcPr>
          <w:p w14:paraId="394245ED"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Палатка хозяйственная</w:t>
            </w:r>
          </w:p>
        </w:tc>
        <w:tc>
          <w:tcPr>
            <w:tcW w:w="424" w:type="pct"/>
            <w:tcBorders>
              <w:top w:val="single" w:sz="4" w:space="0" w:color="auto"/>
              <w:left w:val="nil"/>
              <w:bottom w:val="single" w:sz="4" w:space="0" w:color="auto"/>
              <w:right w:val="single" w:sz="4" w:space="0" w:color="auto"/>
            </w:tcBorders>
            <w:noWrap/>
            <w:vAlign w:val="center"/>
          </w:tcPr>
          <w:p w14:paraId="3E816DF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45" w:type="pct"/>
            <w:tcBorders>
              <w:top w:val="single" w:sz="4" w:space="0" w:color="auto"/>
              <w:left w:val="nil"/>
              <w:bottom w:val="single" w:sz="4" w:space="0" w:color="auto"/>
              <w:right w:val="single" w:sz="4" w:space="0" w:color="auto"/>
            </w:tcBorders>
            <w:vAlign w:val="center"/>
          </w:tcPr>
          <w:p w14:paraId="0664608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20" w:type="pct"/>
            <w:tcBorders>
              <w:top w:val="single" w:sz="4" w:space="0" w:color="auto"/>
              <w:left w:val="nil"/>
              <w:bottom w:val="single" w:sz="4" w:space="0" w:color="auto"/>
              <w:right w:val="single" w:sz="4" w:space="0" w:color="auto"/>
            </w:tcBorders>
            <w:vAlign w:val="center"/>
          </w:tcPr>
          <w:p w14:paraId="53D876B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23569DAF" w14:textId="77777777" w:rsidTr="00F84EA8">
        <w:trPr>
          <w:trHeight w:val="20"/>
        </w:trPr>
        <w:tc>
          <w:tcPr>
            <w:tcW w:w="553" w:type="pct"/>
            <w:tcBorders>
              <w:top w:val="single" w:sz="4" w:space="0" w:color="auto"/>
              <w:left w:val="single" w:sz="4" w:space="0" w:color="auto"/>
              <w:bottom w:val="single" w:sz="4" w:space="0" w:color="auto"/>
              <w:right w:val="single" w:sz="4" w:space="0" w:color="auto"/>
            </w:tcBorders>
            <w:noWrap/>
            <w:vAlign w:val="center"/>
          </w:tcPr>
          <w:p w14:paraId="3B7780D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4</w:t>
            </w:r>
          </w:p>
        </w:tc>
        <w:tc>
          <w:tcPr>
            <w:tcW w:w="2757" w:type="pct"/>
            <w:gridSpan w:val="3"/>
            <w:tcBorders>
              <w:top w:val="single" w:sz="4" w:space="0" w:color="auto"/>
              <w:left w:val="nil"/>
              <w:bottom w:val="single" w:sz="4" w:space="0" w:color="auto"/>
              <w:right w:val="single" w:sz="4" w:space="0" w:color="auto"/>
            </w:tcBorders>
            <w:noWrap/>
            <w:vAlign w:val="center"/>
          </w:tcPr>
          <w:p w14:paraId="72968368"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Спальный мешок </w:t>
            </w:r>
          </w:p>
        </w:tc>
        <w:tc>
          <w:tcPr>
            <w:tcW w:w="424" w:type="pct"/>
            <w:tcBorders>
              <w:top w:val="single" w:sz="4" w:space="0" w:color="auto"/>
              <w:left w:val="nil"/>
              <w:bottom w:val="single" w:sz="4" w:space="0" w:color="auto"/>
              <w:right w:val="single" w:sz="4" w:space="0" w:color="auto"/>
            </w:tcBorders>
            <w:noWrap/>
            <w:vAlign w:val="center"/>
          </w:tcPr>
          <w:p w14:paraId="133C1BA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45" w:type="pct"/>
            <w:tcBorders>
              <w:top w:val="single" w:sz="4" w:space="0" w:color="auto"/>
              <w:left w:val="nil"/>
              <w:bottom w:val="single" w:sz="4" w:space="0" w:color="auto"/>
              <w:right w:val="single" w:sz="4" w:space="0" w:color="auto"/>
            </w:tcBorders>
            <w:vAlign w:val="center"/>
          </w:tcPr>
          <w:p w14:paraId="03FE8F1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20" w:type="pct"/>
            <w:tcBorders>
              <w:top w:val="single" w:sz="4" w:space="0" w:color="auto"/>
              <w:left w:val="nil"/>
              <w:bottom w:val="single" w:sz="4" w:space="0" w:color="auto"/>
              <w:right w:val="single" w:sz="4" w:space="0" w:color="auto"/>
            </w:tcBorders>
            <w:vAlign w:val="center"/>
          </w:tcPr>
          <w:p w14:paraId="57C45DF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39B469E7" w14:textId="77777777" w:rsidTr="00F84EA8">
        <w:trPr>
          <w:trHeight w:val="20"/>
        </w:trPr>
        <w:tc>
          <w:tcPr>
            <w:tcW w:w="553" w:type="pct"/>
            <w:tcBorders>
              <w:top w:val="single" w:sz="4" w:space="0" w:color="auto"/>
              <w:left w:val="single" w:sz="4" w:space="0" w:color="auto"/>
              <w:bottom w:val="single" w:sz="4" w:space="0" w:color="auto"/>
              <w:right w:val="single" w:sz="4" w:space="0" w:color="auto"/>
            </w:tcBorders>
            <w:noWrap/>
            <w:vAlign w:val="center"/>
          </w:tcPr>
          <w:p w14:paraId="4CEC163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5</w:t>
            </w:r>
          </w:p>
        </w:tc>
        <w:tc>
          <w:tcPr>
            <w:tcW w:w="2757" w:type="pct"/>
            <w:gridSpan w:val="3"/>
            <w:tcBorders>
              <w:top w:val="single" w:sz="4" w:space="0" w:color="auto"/>
              <w:left w:val="nil"/>
              <w:bottom w:val="single" w:sz="4" w:space="0" w:color="auto"/>
              <w:right w:val="single" w:sz="4" w:space="0" w:color="auto"/>
            </w:tcBorders>
            <w:noWrap/>
            <w:vAlign w:val="center"/>
          </w:tcPr>
          <w:p w14:paraId="181C4AEB" w14:textId="77777777" w:rsidR="000D66BC" w:rsidRPr="00DE11F2" w:rsidRDefault="000D66BC" w:rsidP="00E20DBA">
            <w:pPr>
              <w:widowControl w:val="0"/>
              <w:overflowPunct w:val="0"/>
              <w:autoSpaceDE w:val="0"/>
              <w:autoSpaceDN w:val="0"/>
              <w:adjustRightInd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Коврик теплоизоляционный </w:t>
            </w:r>
          </w:p>
        </w:tc>
        <w:tc>
          <w:tcPr>
            <w:tcW w:w="424" w:type="pct"/>
            <w:tcBorders>
              <w:top w:val="single" w:sz="4" w:space="0" w:color="auto"/>
              <w:left w:val="nil"/>
              <w:bottom w:val="single" w:sz="4" w:space="0" w:color="auto"/>
              <w:right w:val="single" w:sz="4" w:space="0" w:color="auto"/>
            </w:tcBorders>
            <w:noWrap/>
            <w:vAlign w:val="center"/>
          </w:tcPr>
          <w:p w14:paraId="1072C92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45" w:type="pct"/>
            <w:tcBorders>
              <w:top w:val="single" w:sz="4" w:space="0" w:color="auto"/>
              <w:left w:val="nil"/>
              <w:bottom w:val="single" w:sz="4" w:space="0" w:color="auto"/>
              <w:right w:val="single" w:sz="4" w:space="0" w:color="auto"/>
            </w:tcBorders>
            <w:vAlign w:val="center"/>
          </w:tcPr>
          <w:p w14:paraId="1E9C98D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20" w:type="pct"/>
            <w:tcBorders>
              <w:top w:val="single" w:sz="4" w:space="0" w:color="auto"/>
              <w:left w:val="nil"/>
              <w:bottom w:val="single" w:sz="4" w:space="0" w:color="auto"/>
              <w:right w:val="single" w:sz="4" w:space="0" w:color="auto"/>
            </w:tcBorders>
            <w:vAlign w:val="center"/>
          </w:tcPr>
          <w:p w14:paraId="78A0539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0C345253" w14:textId="77777777" w:rsidTr="00F84EA8">
        <w:trPr>
          <w:trHeight w:val="20"/>
        </w:trPr>
        <w:tc>
          <w:tcPr>
            <w:tcW w:w="553" w:type="pct"/>
            <w:tcBorders>
              <w:top w:val="single" w:sz="4" w:space="0" w:color="auto"/>
              <w:left w:val="single" w:sz="4" w:space="0" w:color="auto"/>
              <w:bottom w:val="single" w:sz="4" w:space="0" w:color="auto"/>
              <w:right w:val="single" w:sz="4" w:space="0" w:color="auto"/>
            </w:tcBorders>
            <w:noWrap/>
            <w:vAlign w:val="center"/>
          </w:tcPr>
          <w:p w14:paraId="594FA1D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6</w:t>
            </w:r>
          </w:p>
        </w:tc>
        <w:tc>
          <w:tcPr>
            <w:tcW w:w="2757" w:type="pct"/>
            <w:gridSpan w:val="3"/>
            <w:tcBorders>
              <w:top w:val="single" w:sz="4" w:space="0" w:color="auto"/>
              <w:left w:val="nil"/>
              <w:bottom w:val="single" w:sz="4" w:space="0" w:color="auto"/>
              <w:right w:val="single" w:sz="4" w:space="0" w:color="auto"/>
            </w:tcBorders>
            <w:noWrap/>
            <w:vAlign w:val="center"/>
          </w:tcPr>
          <w:p w14:paraId="5F01075A"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Тент от дождя </w:t>
            </w:r>
          </w:p>
        </w:tc>
        <w:tc>
          <w:tcPr>
            <w:tcW w:w="424" w:type="pct"/>
            <w:tcBorders>
              <w:top w:val="single" w:sz="4" w:space="0" w:color="auto"/>
              <w:left w:val="nil"/>
              <w:bottom w:val="single" w:sz="4" w:space="0" w:color="auto"/>
              <w:right w:val="single" w:sz="4" w:space="0" w:color="auto"/>
            </w:tcBorders>
            <w:noWrap/>
            <w:vAlign w:val="center"/>
          </w:tcPr>
          <w:p w14:paraId="4583FBC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45" w:type="pct"/>
            <w:tcBorders>
              <w:top w:val="single" w:sz="4" w:space="0" w:color="auto"/>
              <w:left w:val="nil"/>
              <w:bottom w:val="single" w:sz="4" w:space="0" w:color="auto"/>
              <w:right w:val="single" w:sz="4" w:space="0" w:color="auto"/>
            </w:tcBorders>
            <w:vAlign w:val="center"/>
          </w:tcPr>
          <w:p w14:paraId="735E292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w:t>
            </w:r>
          </w:p>
        </w:tc>
        <w:tc>
          <w:tcPr>
            <w:tcW w:w="420" w:type="pct"/>
            <w:tcBorders>
              <w:top w:val="single" w:sz="4" w:space="0" w:color="auto"/>
              <w:left w:val="nil"/>
              <w:bottom w:val="single" w:sz="4" w:space="0" w:color="auto"/>
              <w:right w:val="single" w:sz="4" w:space="0" w:color="auto"/>
            </w:tcBorders>
            <w:vAlign w:val="center"/>
          </w:tcPr>
          <w:p w14:paraId="7E5E8C2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100C5E07" w14:textId="77777777" w:rsidTr="00F84EA8">
        <w:trPr>
          <w:trHeight w:val="20"/>
        </w:trPr>
        <w:tc>
          <w:tcPr>
            <w:tcW w:w="553" w:type="pct"/>
            <w:tcBorders>
              <w:top w:val="single" w:sz="4" w:space="0" w:color="auto"/>
              <w:left w:val="single" w:sz="4" w:space="0" w:color="auto"/>
              <w:bottom w:val="single" w:sz="4" w:space="0" w:color="auto"/>
              <w:right w:val="single" w:sz="4" w:space="0" w:color="auto"/>
            </w:tcBorders>
            <w:noWrap/>
            <w:vAlign w:val="center"/>
          </w:tcPr>
          <w:p w14:paraId="4E46E1A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7</w:t>
            </w:r>
          </w:p>
        </w:tc>
        <w:tc>
          <w:tcPr>
            <w:tcW w:w="2757" w:type="pct"/>
            <w:gridSpan w:val="3"/>
            <w:tcBorders>
              <w:top w:val="single" w:sz="4" w:space="0" w:color="auto"/>
              <w:left w:val="nil"/>
              <w:bottom w:val="single" w:sz="4" w:space="0" w:color="auto"/>
              <w:right w:val="single" w:sz="4" w:space="0" w:color="auto"/>
            </w:tcBorders>
            <w:noWrap/>
            <w:vAlign w:val="center"/>
          </w:tcPr>
          <w:p w14:paraId="104B1FDB"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Оборудование для приготовления пищи (примуса, газовые плиты, горелки и т.д.) </w:t>
            </w:r>
          </w:p>
        </w:tc>
        <w:tc>
          <w:tcPr>
            <w:tcW w:w="424" w:type="pct"/>
            <w:tcBorders>
              <w:top w:val="single" w:sz="4" w:space="0" w:color="auto"/>
              <w:left w:val="nil"/>
              <w:bottom w:val="single" w:sz="4" w:space="0" w:color="auto"/>
              <w:right w:val="single" w:sz="4" w:space="0" w:color="auto"/>
            </w:tcBorders>
            <w:noWrap/>
            <w:vAlign w:val="center"/>
          </w:tcPr>
          <w:p w14:paraId="2D11CEC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45" w:type="pct"/>
            <w:tcBorders>
              <w:top w:val="single" w:sz="4" w:space="0" w:color="auto"/>
              <w:left w:val="nil"/>
              <w:bottom w:val="single" w:sz="4" w:space="0" w:color="auto"/>
              <w:right w:val="single" w:sz="4" w:space="0" w:color="auto"/>
            </w:tcBorders>
            <w:vAlign w:val="center"/>
          </w:tcPr>
          <w:p w14:paraId="1F36874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6</w:t>
            </w:r>
          </w:p>
        </w:tc>
        <w:tc>
          <w:tcPr>
            <w:tcW w:w="420" w:type="pct"/>
            <w:tcBorders>
              <w:top w:val="single" w:sz="4" w:space="0" w:color="auto"/>
              <w:left w:val="nil"/>
              <w:bottom w:val="single" w:sz="4" w:space="0" w:color="auto"/>
              <w:right w:val="single" w:sz="4" w:space="0" w:color="auto"/>
            </w:tcBorders>
            <w:vAlign w:val="center"/>
          </w:tcPr>
          <w:p w14:paraId="09F17B1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79FB3BDB" w14:textId="77777777" w:rsidTr="00F84EA8">
        <w:trPr>
          <w:trHeight w:val="766"/>
        </w:trPr>
        <w:tc>
          <w:tcPr>
            <w:tcW w:w="553" w:type="pct"/>
            <w:tcBorders>
              <w:top w:val="single" w:sz="4" w:space="0" w:color="auto"/>
              <w:left w:val="single" w:sz="4" w:space="0" w:color="auto"/>
              <w:bottom w:val="single" w:sz="4" w:space="0" w:color="auto"/>
              <w:right w:val="single" w:sz="4" w:space="0" w:color="auto"/>
            </w:tcBorders>
            <w:noWrap/>
            <w:vAlign w:val="center"/>
          </w:tcPr>
          <w:p w14:paraId="457FF44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8</w:t>
            </w:r>
          </w:p>
        </w:tc>
        <w:tc>
          <w:tcPr>
            <w:tcW w:w="2757" w:type="pct"/>
            <w:gridSpan w:val="3"/>
            <w:tcBorders>
              <w:top w:val="single" w:sz="4" w:space="0" w:color="auto"/>
              <w:left w:val="nil"/>
              <w:bottom w:val="single" w:sz="4" w:space="0" w:color="auto"/>
              <w:right w:val="single" w:sz="4" w:space="0" w:color="auto"/>
            </w:tcBorders>
            <w:noWrap/>
            <w:vAlign w:val="center"/>
          </w:tcPr>
          <w:p w14:paraId="58CA46EA"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Комплект котелков для приготовления пищи (8,9,10 л.) </w:t>
            </w:r>
          </w:p>
        </w:tc>
        <w:tc>
          <w:tcPr>
            <w:tcW w:w="424" w:type="pct"/>
            <w:tcBorders>
              <w:top w:val="single" w:sz="4" w:space="0" w:color="auto"/>
              <w:left w:val="nil"/>
              <w:bottom w:val="single" w:sz="4" w:space="0" w:color="auto"/>
              <w:right w:val="single" w:sz="4" w:space="0" w:color="auto"/>
            </w:tcBorders>
            <w:noWrap/>
            <w:vAlign w:val="center"/>
          </w:tcPr>
          <w:p w14:paraId="630F6F0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ком.</w:t>
            </w:r>
          </w:p>
        </w:tc>
        <w:tc>
          <w:tcPr>
            <w:tcW w:w="845" w:type="pct"/>
            <w:tcBorders>
              <w:top w:val="single" w:sz="4" w:space="0" w:color="auto"/>
              <w:left w:val="nil"/>
              <w:bottom w:val="single" w:sz="4" w:space="0" w:color="auto"/>
              <w:right w:val="single" w:sz="4" w:space="0" w:color="auto"/>
            </w:tcBorders>
            <w:vAlign w:val="center"/>
          </w:tcPr>
          <w:p w14:paraId="6223283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20" w:type="pct"/>
            <w:tcBorders>
              <w:top w:val="single" w:sz="4" w:space="0" w:color="auto"/>
              <w:left w:val="nil"/>
              <w:bottom w:val="single" w:sz="4" w:space="0" w:color="auto"/>
              <w:right w:val="single" w:sz="4" w:space="0" w:color="auto"/>
            </w:tcBorders>
            <w:vAlign w:val="center"/>
          </w:tcPr>
          <w:p w14:paraId="79CAF3E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6B35D2B9" w14:textId="77777777" w:rsidTr="00F84EA8">
        <w:trPr>
          <w:trHeight w:val="20"/>
        </w:trPr>
        <w:tc>
          <w:tcPr>
            <w:tcW w:w="553" w:type="pct"/>
            <w:tcBorders>
              <w:top w:val="single" w:sz="4" w:space="0" w:color="auto"/>
              <w:left w:val="single" w:sz="4" w:space="0" w:color="auto"/>
              <w:bottom w:val="single" w:sz="4" w:space="0" w:color="auto"/>
              <w:right w:val="single" w:sz="4" w:space="0" w:color="auto"/>
            </w:tcBorders>
            <w:noWrap/>
            <w:vAlign w:val="center"/>
          </w:tcPr>
          <w:p w14:paraId="36342C1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9</w:t>
            </w:r>
          </w:p>
        </w:tc>
        <w:tc>
          <w:tcPr>
            <w:tcW w:w="2757" w:type="pct"/>
            <w:gridSpan w:val="3"/>
            <w:tcBorders>
              <w:top w:val="single" w:sz="4" w:space="0" w:color="auto"/>
              <w:left w:val="nil"/>
              <w:bottom w:val="single" w:sz="4" w:space="0" w:color="auto"/>
              <w:right w:val="single" w:sz="4" w:space="0" w:color="auto"/>
            </w:tcBorders>
            <w:noWrap/>
            <w:vAlign w:val="center"/>
          </w:tcPr>
          <w:p w14:paraId="0A8BEE49"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Компас жидкостный </w:t>
            </w:r>
          </w:p>
        </w:tc>
        <w:tc>
          <w:tcPr>
            <w:tcW w:w="424" w:type="pct"/>
            <w:tcBorders>
              <w:top w:val="single" w:sz="4" w:space="0" w:color="auto"/>
              <w:left w:val="nil"/>
              <w:bottom w:val="single" w:sz="4" w:space="0" w:color="auto"/>
              <w:right w:val="single" w:sz="4" w:space="0" w:color="auto"/>
            </w:tcBorders>
            <w:noWrap/>
            <w:vAlign w:val="center"/>
          </w:tcPr>
          <w:p w14:paraId="3541130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45" w:type="pct"/>
            <w:tcBorders>
              <w:top w:val="single" w:sz="4" w:space="0" w:color="auto"/>
              <w:left w:val="nil"/>
              <w:bottom w:val="single" w:sz="4" w:space="0" w:color="auto"/>
              <w:right w:val="single" w:sz="4" w:space="0" w:color="auto"/>
            </w:tcBorders>
            <w:vAlign w:val="center"/>
          </w:tcPr>
          <w:p w14:paraId="1C83C95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20" w:type="pct"/>
            <w:tcBorders>
              <w:top w:val="single" w:sz="4" w:space="0" w:color="auto"/>
              <w:left w:val="nil"/>
              <w:bottom w:val="single" w:sz="4" w:space="0" w:color="auto"/>
              <w:right w:val="single" w:sz="4" w:space="0" w:color="auto"/>
            </w:tcBorders>
            <w:vAlign w:val="center"/>
          </w:tcPr>
          <w:p w14:paraId="06CFC14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40F4D4B6" w14:textId="77777777" w:rsidTr="00F84EA8">
        <w:trPr>
          <w:trHeight w:val="20"/>
        </w:trPr>
        <w:tc>
          <w:tcPr>
            <w:tcW w:w="553" w:type="pct"/>
            <w:tcBorders>
              <w:top w:val="single" w:sz="4" w:space="0" w:color="auto"/>
              <w:left w:val="single" w:sz="4" w:space="0" w:color="auto"/>
              <w:bottom w:val="single" w:sz="4" w:space="0" w:color="auto"/>
              <w:right w:val="single" w:sz="4" w:space="0" w:color="auto"/>
            </w:tcBorders>
            <w:noWrap/>
            <w:vAlign w:val="center"/>
          </w:tcPr>
          <w:p w14:paraId="0AE1E39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w:t>
            </w:r>
          </w:p>
        </w:tc>
        <w:tc>
          <w:tcPr>
            <w:tcW w:w="2757" w:type="pct"/>
            <w:gridSpan w:val="3"/>
            <w:tcBorders>
              <w:top w:val="single" w:sz="4" w:space="0" w:color="auto"/>
              <w:left w:val="nil"/>
              <w:bottom w:val="single" w:sz="4" w:space="0" w:color="auto"/>
              <w:right w:val="single" w:sz="4" w:space="0" w:color="auto"/>
            </w:tcBorders>
            <w:noWrap/>
            <w:vAlign w:val="center"/>
          </w:tcPr>
          <w:p w14:paraId="16E3FBEF"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Курвиметр </w:t>
            </w:r>
          </w:p>
        </w:tc>
        <w:tc>
          <w:tcPr>
            <w:tcW w:w="424" w:type="pct"/>
            <w:tcBorders>
              <w:top w:val="single" w:sz="4" w:space="0" w:color="auto"/>
              <w:left w:val="nil"/>
              <w:bottom w:val="single" w:sz="4" w:space="0" w:color="auto"/>
              <w:right w:val="single" w:sz="4" w:space="0" w:color="auto"/>
            </w:tcBorders>
            <w:noWrap/>
            <w:vAlign w:val="center"/>
          </w:tcPr>
          <w:p w14:paraId="4344B38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45" w:type="pct"/>
            <w:tcBorders>
              <w:top w:val="single" w:sz="4" w:space="0" w:color="auto"/>
              <w:left w:val="nil"/>
              <w:bottom w:val="single" w:sz="4" w:space="0" w:color="auto"/>
              <w:right w:val="single" w:sz="4" w:space="0" w:color="auto"/>
            </w:tcBorders>
            <w:vAlign w:val="center"/>
          </w:tcPr>
          <w:p w14:paraId="3DA8024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20" w:type="pct"/>
            <w:tcBorders>
              <w:top w:val="single" w:sz="4" w:space="0" w:color="auto"/>
              <w:left w:val="nil"/>
              <w:bottom w:val="single" w:sz="4" w:space="0" w:color="auto"/>
              <w:right w:val="single" w:sz="4" w:space="0" w:color="auto"/>
            </w:tcBorders>
            <w:vAlign w:val="center"/>
          </w:tcPr>
          <w:p w14:paraId="716B6B0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582841AE" w14:textId="77777777" w:rsidTr="00F84EA8">
        <w:trPr>
          <w:trHeight w:val="20"/>
        </w:trPr>
        <w:tc>
          <w:tcPr>
            <w:tcW w:w="553" w:type="pct"/>
            <w:tcBorders>
              <w:top w:val="single" w:sz="4" w:space="0" w:color="auto"/>
              <w:left w:val="single" w:sz="4" w:space="0" w:color="auto"/>
              <w:bottom w:val="single" w:sz="4" w:space="0" w:color="auto"/>
              <w:right w:val="single" w:sz="4" w:space="0" w:color="auto"/>
            </w:tcBorders>
            <w:noWrap/>
            <w:vAlign w:val="center"/>
          </w:tcPr>
          <w:p w14:paraId="0B9131B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11</w:t>
            </w:r>
          </w:p>
        </w:tc>
        <w:tc>
          <w:tcPr>
            <w:tcW w:w="2757" w:type="pct"/>
            <w:gridSpan w:val="3"/>
            <w:tcBorders>
              <w:top w:val="single" w:sz="4" w:space="0" w:color="auto"/>
              <w:left w:val="nil"/>
              <w:bottom w:val="single" w:sz="4" w:space="0" w:color="auto"/>
              <w:right w:val="single" w:sz="4" w:space="0" w:color="auto"/>
            </w:tcBorders>
            <w:noWrap/>
            <w:vAlign w:val="center"/>
          </w:tcPr>
          <w:p w14:paraId="5C2E27E1"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Фонарь налобный </w:t>
            </w:r>
          </w:p>
        </w:tc>
        <w:tc>
          <w:tcPr>
            <w:tcW w:w="424" w:type="pct"/>
            <w:tcBorders>
              <w:top w:val="single" w:sz="4" w:space="0" w:color="auto"/>
              <w:left w:val="nil"/>
              <w:bottom w:val="single" w:sz="4" w:space="0" w:color="auto"/>
              <w:right w:val="single" w:sz="4" w:space="0" w:color="auto"/>
            </w:tcBorders>
            <w:noWrap/>
            <w:vAlign w:val="center"/>
          </w:tcPr>
          <w:p w14:paraId="71BCC51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45" w:type="pct"/>
            <w:tcBorders>
              <w:top w:val="single" w:sz="4" w:space="0" w:color="auto"/>
              <w:left w:val="nil"/>
              <w:bottom w:val="single" w:sz="4" w:space="0" w:color="auto"/>
              <w:right w:val="single" w:sz="4" w:space="0" w:color="auto"/>
            </w:tcBorders>
            <w:vAlign w:val="center"/>
          </w:tcPr>
          <w:p w14:paraId="71E2FCB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20" w:type="pct"/>
            <w:tcBorders>
              <w:top w:val="single" w:sz="4" w:space="0" w:color="auto"/>
              <w:left w:val="nil"/>
              <w:bottom w:val="single" w:sz="4" w:space="0" w:color="auto"/>
              <w:right w:val="single" w:sz="4" w:space="0" w:color="auto"/>
            </w:tcBorders>
            <w:vAlign w:val="center"/>
          </w:tcPr>
          <w:p w14:paraId="2C05089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3790174B" w14:textId="77777777" w:rsidTr="00F84EA8">
        <w:trPr>
          <w:trHeight w:val="20"/>
        </w:trPr>
        <w:tc>
          <w:tcPr>
            <w:tcW w:w="553" w:type="pct"/>
            <w:tcBorders>
              <w:top w:val="single" w:sz="4" w:space="0" w:color="auto"/>
              <w:left w:val="single" w:sz="4" w:space="0" w:color="auto"/>
              <w:bottom w:val="single" w:sz="4" w:space="0" w:color="auto"/>
              <w:right w:val="single" w:sz="4" w:space="0" w:color="auto"/>
            </w:tcBorders>
            <w:noWrap/>
            <w:vAlign w:val="center"/>
          </w:tcPr>
          <w:p w14:paraId="1B6C977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12</w:t>
            </w:r>
          </w:p>
        </w:tc>
        <w:tc>
          <w:tcPr>
            <w:tcW w:w="2757" w:type="pct"/>
            <w:gridSpan w:val="3"/>
            <w:tcBorders>
              <w:top w:val="single" w:sz="4" w:space="0" w:color="auto"/>
              <w:left w:val="nil"/>
              <w:bottom w:val="single" w:sz="4" w:space="0" w:color="auto"/>
              <w:right w:val="single" w:sz="4" w:space="0" w:color="auto"/>
            </w:tcBorders>
            <w:noWrap/>
            <w:vAlign w:val="center"/>
          </w:tcPr>
          <w:p w14:paraId="2FFB6F3F"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Сидушка</w:t>
            </w:r>
          </w:p>
        </w:tc>
        <w:tc>
          <w:tcPr>
            <w:tcW w:w="424" w:type="pct"/>
            <w:tcBorders>
              <w:top w:val="single" w:sz="4" w:space="0" w:color="auto"/>
              <w:left w:val="nil"/>
              <w:bottom w:val="single" w:sz="4" w:space="0" w:color="auto"/>
              <w:right w:val="single" w:sz="4" w:space="0" w:color="auto"/>
            </w:tcBorders>
            <w:noWrap/>
            <w:vAlign w:val="center"/>
          </w:tcPr>
          <w:p w14:paraId="5BE7948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45" w:type="pct"/>
            <w:tcBorders>
              <w:top w:val="single" w:sz="4" w:space="0" w:color="auto"/>
              <w:left w:val="nil"/>
              <w:bottom w:val="single" w:sz="4" w:space="0" w:color="auto"/>
              <w:right w:val="single" w:sz="4" w:space="0" w:color="auto"/>
            </w:tcBorders>
            <w:vAlign w:val="center"/>
          </w:tcPr>
          <w:p w14:paraId="5E392A2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20" w:type="pct"/>
            <w:tcBorders>
              <w:top w:val="single" w:sz="4" w:space="0" w:color="auto"/>
              <w:left w:val="nil"/>
              <w:bottom w:val="single" w:sz="4" w:space="0" w:color="auto"/>
              <w:right w:val="single" w:sz="4" w:space="0" w:color="auto"/>
            </w:tcBorders>
            <w:vAlign w:val="center"/>
          </w:tcPr>
          <w:p w14:paraId="5212D55C" w14:textId="77777777" w:rsidR="000D66BC" w:rsidRPr="00DE11F2" w:rsidRDefault="000D66BC" w:rsidP="00E20DBA">
            <w:pPr>
              <w:widowControl w:val="0"/>
              <w:autoSpaceDE w:val="0"/>
              <w:autoSpaceDN w:val="0"/>
              <w:adjustRightInd w:val="0"/>
              <w:spacing w:line="240" w:lineRule="auto"/>
              <w:ind w:left="0" w:firstLine="0"/>
              <w:jc w:val="center"/>
              <w:outlineLvl w:val="0"/>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55BF8A05" w14:textId="77777777" w:rsidTr="00F84EA8">
        <w:trPr>
          <w:trHeight w:val="20"/>
        </w:trPr>
        <w:tc>
          <w:tcPr>
            <w:tcW w:w="553" w:type="pct"/>
            <w:tcBorders>
              <w:top w:val="single" w:sz="4" w:space="0" w:color="auto"/>
              <w:left w:val="single" w:sz="4" w:space="0" w:color="auto"/>
              <w:bottom w:val="single" w:sz="4" w:space="0" w:color="auto"/>
              <w:right w:val="single" w:sz="4" w:space="0" w:color="auto"/>
            </w:tcBorders>
            <w:noWrap/>
            <w:vAlign w:val="center"/>
          </w:tcPr>
          <w:p w14:paraId="2DDA6F2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13</w:t>
            </w:r>
          </w:p>
        </w:tc>
        <w:tc>
          <w:tcPr>
            <w:tcW w:w="2757" w:type="pct"/>
            <w:gridSpan w:val="3"/>
            <w:tcBorders>
              <w:top w:val="single" w:sz="4" w:space="0" w:color="auto"/>
              <w:left w:val="nil"/>
              <w:bottom w:val="single" w:sz="4" w:space="0" w:color="auto"/>
              <w:right w:val="single" w:sz="4" w:space="0" w:color="auto"/>
            </w:tcBorders>
            <w:noWrap/>
          </w:tcPr>
          <w:p w14:paraId="2FE76CB6" w14:textId="77777777" w:rsidR="000D66BC" w:rsidRPr="00DE11F2" w:rsidRDefault="000D66BC" w:rsidP="00E20DBA">
            <w:pPr>
              <w:widowControl w:val="0"/>
              <w:overflowPunct w:val="0"/>
              <w:autoSpaceDE w:val="0"/>
              <w:autoSpaceDN w:val="0"/>
              <w:adjustRightInd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Топор туристский </w:t>
            </w:r>
          </w:p>
        </w:tc>
        <w:tc>
          <w:tcPr>
            <w:tcW w:w="424" w:type="pct"/>
            <w:tcBorders>
              <w:top w:val="single" w:sz="4" w:space="0" w:color="auto"/>
              <w:left w:val="nil"/>
              <w:bottom w:val="single" w:sz="4" w:space="0" w:color="auto"/>
              <w:right w:val="single" w:sz="4" w:space="0" w:color="auto"/>
            </w:tcBorders>
            <w:noWrap/>
            <w:vAlign w:val="center"/>
          </w:tcPr>
          <w:p w14:paraId="5C423C6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45" w:type="pct"/>
            <w:tcBorders>
              <w:top w:val="single" w:sz="4" w:space="0" w:color="auto"/>
              <w:left w:val="nil"/>
              <w:bottom w:val="single" w:sz="4" w:space="0" w:color="auto"/>
              <w:right w:val="single" w:sz="4" w:space="0" w:color="auto"/>
            </w:tcBorders>
            <w:vAlign w:val="center"/>
          </w:tcPr>
          <w:p w14:paraId="74146E1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w:t>
            </w:r>
          </w:p>
        </w:tc>
        <w:tc>
          <w:tcPr>
            <w:tcW w:w="420" w:type="pct"/>
            <w:tcBorders>
              <w:top w:val="single" w:sz="4" w:space="0" w:color="auto"/>
              <w:left w:val="nil"/>
              <w:bottom w:val="single" w:sz="4" w:space="0" w:color="auto"/>
              <w:right w:val="single" w:sz="4" w:space="0" w:color="auto"/>
            </w:tcBorders>
            <w:vAlign w:val="center"/>
          </w:tcPr>
          <w:p w14:paraId="4ED17D4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20EE6F29" w14:textId="77777777" w:rsidTr="00F84EA8">
        <w:trPr>
          <w:trHeight w:val="20"/>
        </w:trPr>
        <w:tc>
          <w:tcPr>
            <w:tcW w:w="553" w:type="pct"/>
            <w:tcBorders>
              <w:top w:val="single" w:sz="4" w:space="0" w:color="auto"/>
              <w:left w:val="single" w:sz="4" w:space="0" w:color="auto"/>
              <w:bottom w:val="single" w:sz="4" w:space="0" w:color="auto"/>
              <w:right w:val="single" w:sz="4" w:space="0" w:color="auto"/>
            </w:tcBorders>
            <w:noWrap/>
            <w:vAlign w:val="center"/>
          </w:tcPr>
          <w:p w14:paraId="301EC65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14</w:t>
            </w:r>
          </w:p>
        </w:tc>
        <w:tc>
          <w:tcPr>
            <w:tcW w:w="2757" w:type="pct"/>
            <w:gridSpan w:val="3"/>
            <w:tcBorders>
              <w:top w:val="single" w:sz="4" w:space="0" w:color="auto"/>
              <w:left w:val="nil"/>
              <w:bottom w:val="single" w:sz="4" w:space="0" w:color="auto"/>
              <w:right w:val="single" w:sz="4" w:space="0" w:color="auto"/>
            </w:tcBorders>
            <w:noWrap/>
          </w:tcPr>
          <w:p w14:paraId="27ACFB36" w14:textId="77777777" w:rsidR="000D66BC" w:rsidRPr="00DE11F2" w:rsidRDefault="000D66BC" w:rsidP="00E20DBA">
            <w:pPr>
              <w:widowControl w:val="0"/>
              <w:overflowPunct w:val="0"/>
              <w:autoSpaceDE w:val="0"/>
              <w:autoSpaceDN w:val="0"/>
              <w:adjustRightInd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Пила </w:t>
            </w:r>
          </w:p>
        </w:tc>
        <w:tc>
          <w:tcPr>
            <w:tcW w:w="424" w:type="pct"/>
            <w:tcBorders>
              <w:top w:val="single" w:sz="4" w:space="0" w:color="auto"/>
              <w:left w:val="nil"/>
              <w:bottom w:val="single" w:sz="4" w:space="0" w:color="auto"/>
              <w:right w:val="single" w:sz="4" w:space="0" w:color="auto"/>
            </w:tcBorders>
            <w:noWrap/>
            <w:vAlign w:val="center"/>
          </w:tcPr>
          <w:p w14:paraId="322E122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45" w:type="pct"/>
            <w:tcBorders>
              <w:top w:val="single" w:sz="4" w:space="0" w:color="auto"/>
              <w:left w:val="nil"/>
              <w:bottom w:val="single" w:sz="4" w:space="0" w:color="auto"/>
              <w:right w:val="single" w:sz="4" w:space="0" w:color="auto"/>
            </w:tcBorders>
            <w:vAlign w:val="center"/>
          </w:tcPr>
          <w:p w14:paraId="2C7AF2E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20" w:type="pct"/>
            <w:tcBorders>
              <w:top w:val="single" w:sz="4" w:space="0" w:color="auto"/>
              <w:left w:val="nil"/>
              <w:bottom w:val="single" w:sz="4" w:space="0" w:color="auto"/>
              <w:right w:val="single" w:sz="4" w:space="0" w:color="auto"/>
            </w:tcBorders>
            <w:vAlign w:val="center"/>
          </w:tcPr>
          <w:p w14:paraId="03C468A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0C45D119" w14:textId="77777777" w:rsidTr="00F84EA8">
        <w:trPr>
          <w:trHeight w:val="20"/>
        </w:trPr>
        <w:tc>
          <w:tcPr>
            <w:tcW w:w="553" w:type="pct"/>
            <w:tcBorders>
              <w:top w:val="single" w:sz="4" w:space="0" w:color="auto"/>
              <w:left w:val="single" w:sz="4" w:space="0" w:color="auto"/>
              <w:bottom w:val="single" w:sz="4" w:space="0" w:color="auto"/>
              <w:right w:val="single" w:sz="4" w:space="0" w:color="auto"/>
            </w:tcBorders>
            <w:noWrap/>
            <w:vAlign w:val="center"/>
          </w:tcPr>
          <w:p w14:paraId="762B31B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15</w:t>
            </w:r>
          </w:p>
        </w:tc>
        <w:tc>
          <w:tcPr>
            <w:tcW w:w="2757" w:type="pct"/>
            <w:gridSpan w:val="3"/>
            <w:tcBorders>
              <w:top w:val="single" w:sz="4" w:space="0" w:color="auto"/>
              <w:left w:val="nil"/>
              <w:bottom w:val="single" w:sz="4" w:space="0" w:color="auto"/>
              <w:right w:val="single" w:sz="4" w:space="0" w:color="auto"/>
            </w:tcBorders>
            <w:noWrap/>
          </w:tcPr>
          <w:p w14:paraId="72200230" w14:textId="77777777" w:rsidR="000D66BC" w:rsidRPr="00DE11F2" w:rsidRDefault="000D66BC" w:rsidP="00E20DBA">
            <w:pPr>
              <w:widowControl w:val="0"/>
              <w:overflowPunct w:val="0"/>
              <w:autoSpaceDE w:val="0"/>
              <w:autoSpaceDN w:val="0"/>
              <w:adjustRightInd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Лопата складная </w:t>
            </w:r>
          </w:p>
        </w:tc>
        <w:tc>
          <w:tcPr>
            <w:tcW w:w="424" w:type="pct"/>
            <w:tcBorders>
              <w:top w:val="single" w:sz="4" w:space="0" w:color="auto"/>
              <w:left w:val="nil"/>
              <w:bottom w:val="single" w:sz="4" w:space="0" w:color="auto"/>
              <w:right w:val="single" w:sz="4" w:space="0" w:color="auto"/>
            </w:tcBorders>
            <w:noWrap/>
            <w:vAlign w:val="center"/>
          </w:tcPr>
          <w:p w14:paraId="5100E63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45" w:type="pct"/>
            <w:tcBorders>
              <w:top w:val="single" w:sz="4" w:space="0" w:color="auto"/>
              <w:left w:val="nil"/>
              <w:bottom w:val="single" w:sz="4" w:space="0" w:color="auto"/>
              <w:right w:val="single" w:sz="4" w:space="0" w:color="auto"/>
            </w:tcBorders>
            <w:vAlign w:val="center"/>
          </w:tcPr>
          <w:p w14:paraId="2A8DCDA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20" w:type="pct"/>
            <w:tcBorders>
              <w:top w:val="single" w:sz="4" w:space="0" w:color="auto"/>
              <w:left w:val="nil"/>
              <w:bottom w:val="single" w:sz="4" w:space="0" w:color="auto"/>
              <w:right w:val="single" w:sz="4" w:space="0" w:color="auto"/>
            </w:tcBorders>
            <w:vAlign w:val="center"/>
          </w:tcPr>
          <w:p w14:paraId="1D16BC6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1AA4E16B" w14:textId="77777777" w:rsidTr="00F84EA8">
        <w:trPr>
          <w:trHeight w:val="20"/>
        </w:trPr>
        <w:tc>
          <w:tcPr>
            <w:tcW w:w="553" w:type="pct"/>
            <w:tcBorders>
              <w:top w:val="single" w:sz="4" w:space="0" w:color="auto"/>
              <w:left w:val="single" w:sz="4" w:space="0" w:color="auto"/>
              <w:bottom w:val="single" w:sz="4" w:space="0" w:color="auto"/>
              <w:right w:val="single" w:sz="4" w:space="0" w:color="auto"/>
            </w:tcBorders>
            <w:noWrap/>
            <w:vAlign w:val="center"/>
          </w:tcPr>
          <w:p w14:paraId="6D73693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16</w:t>
            </w:r>
          </w:p>
        </w:tc>
        <w:tc>
          <w:tcPr>
            <w:tcW w:w="2757" w:type="pct"/>
            <w:gridSpan w:val="3"/>
            <w:tcBorders>
              <w:top w:val="single" w:sz="4" w:space="0" w:color="auto"/>
              <w:left w:val="nil"/>
              <w:bottom w:val="single" w:sz="4" w:space="0" w:color="auto"/>
              <w:right w:val="single" w:sz="4" w:space="0" w:color="auto"/>
            </w:tcBorders>
            <w:noWrap/>
            <w:vAlign w:val="center"/>
          </w:tcPr>
          <w:p w14:paraId="7F9891EF"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Костровое оборудование (тросик, таганок, сетка и т.п.) </w:t>
            </w:r>
          </w:p>
        </w:tc>
        <w:tc>
          <w:tcPr>
            <w:tcW w:w="424" w:type="pct"/>
            <w:tcBorders>
              <w:top w:val="single" w:sz="4" w:space="0" w:color="auto"/>
              <w:left w:val="nil"/>
              <w:bottom w:val="single" w:sz="4" w:space="0" w:color="auto"/>
              <w:right w:val="single" w:sz="4" w:space="0" w:color="auto"/>
            </w:tcBorders>
            <w:noWrap/>
            <w:vAlign w:val="center"/>
          </w:tcPr>
          <w:p w14:paraId="1B23832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45" w:type="pct"/>
            <w:tcBorders>
              <w:top w:val="single" w:sz="4" w:space="0" w:color="auto"/>
              <w:left w:val="nil"/>
              <w:bottom w:val="single" w:sz="4" w:space="0" w:color="auto"/>
              <w:right w:val="single" w:sz="4" w:space="0" w:color="auto"/>
            </w:tcBorders>
            <w:vAlign w:val="center"/>
          </w:tcPr>
          <w:p w14:paraId="3C6A1B7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20" w:type="pct"/>
            <w:tcBorders>
              <w:top w:val="single" w:sz="4" w:space="0" w:color="auto"/>
              <w:left w:val="nil"/>
              <w:bottom w:val="single" w:sz="4" w:space="0" w:color="auto"/>
              <w:right w:val="single" w:sz="4" w:space="0" w:color="auto"/>
            </w:tcBorders>
            <w:vAlign w:val="center"/>
          </w:tcPr>
          <w:p w14:paraId="4DADABC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1E933C39" w14:textId="77777777" w:rsidTr="00F84EA8">
        <w:trPr>
          <w:trHeight w:val="20"/>
        </w:trPr>
        <w:tc>
          <w:tcPr>
            <w:tcW w:w="553" w:type="pct"/>
            <w:tcBorders>
              <w:top w:val="single" w:sz="4" w:space="0" w:color="auto"/>
              <w:left w:val="single" w:sz="4" w:space="0" w:color="auto"/>
              <w:bottom w:val="single" w:sz="4" w:space="0" w:color="auto"/>
              <w:right w:val="single" w:sz="4" w:space="0" w:color="auto"/>
            </w:tcBorders>
            <w:noWrap/>
            <w:vAlign w:val="center"/>
          </w:tcPr>
          <w:p w14:paraId="426888B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2757" w:type="pct"/>
            <w:gridSpan w:val="3"/>
            <w:tcBorders>
              <w:top w:val="single" w:sz="4" w:space="0" w:color="auto"/>
              <w:left w:val="nil"/>
              <w:bottom w:val="single" w:sz="4" w:space="0" w:color="auto"/>
              <w:right w:val="single" w:sz="4" w:space="0" w:color="auto"/>
            </w:tcBorders>
            <w:noWrap/>
            <w:vAlign w:val="center"/>
          </w:tcPr>
          <w:p w14:paraId="3F51627E"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Радиостанции портативные </w:t>
            </w:r>
          </w:p>
        </w:tc>
        <w:tc>
          <w:tcPr>
            <w:tcW w:w="424" w:type="pct"/>
            <w:tcBorders>
              <w:top w:val="single" w:sz="4" w:space="0" w:color="auto"/>
              <w:left w:val="nil"/>
              <w:bottom w:val="single" w:sz="4" w:space="0" w:color="auto"/>
              <w:right w:val="single" w:sz="4" w:space="0" w:color="auto"/>
            </w:tcBorders>
            <w:noWrap/>
            <w:vAlign w:val="center"/>
          </w:tcPr>
          <w:p w14:paraId="303C545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45" w:type="pct"/>
            <w:tcBorders>
              <w:top w:val="single" w:sz="4" w:space="0" w:color="auto"/>
              <w:left w:val="nil"/>
              <w:bottom w:val="single" w:sz="4" w:space="0" w:color="auto"/>
              <w:right w:val="single" w:sz="4" w:space="0" w:color="auto"/>
            </w:tcBorders>
            <w:vAlign w:val="center"/>
          </w:tcPr>
          <w:p w14:paraId="157C5BE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5</w:t>
            </w:r>
          </w:p>
        </w:tc>
        <w:tc>
          <w:tcPr>
            <w:tcW w:w="420" w:type="pct"/>
            <w:tcBorders>
              <w:top w:val="single" w:sz="4" w:space="0" w:color="auto"/>
              <w:left w:val="nil"/>
              <w:bottom w:val="single" w:sz="4" w:space="0" w:color="auto"/>
              <w:right w:val="single" w:sz="4" w:space="0" w:color="auto"/>
            </w:tcBorders>
            <w:vAlign w:val="center"/>
          </w:tcPr>
          <w:p w14:paraId="5EDEA60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054FC642" w14:textId="77777777" w:rsidTr="00F84EA8">
        <w:trPr>
          <w:trHeight w:val="20"/>
        </w:trPr>
        <w:tc>
          <w:tcPr>
            <w:tcW w:w="553" w:type="pct"/>
            <w:tcBorders>
              <w:top w:val="single" w:sz="4" w:space="0" w:color="auto"/>
              <w:left w:val="single" w:sz="4" w:space="0" w:color="auto"/>
              <w:bottom w:val="single" w:sz="4" w:space="0" w:color="auto"/>
              <w:right w:val="single" w:sz="4" w:space="0" w:color="auto"/>
            </w:tcBorders>
            <w:noWrap/>
            <w:vAlign w:val="center"/>
          </w:tcPr>
          <w:p w14:paraId="117A119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18</w:t>
            </w:r>
          </w:p>
        </w:tc>
        <w:tc>
          <w:tcPr>
            <w:tcW w:w="2757" w:type="pct"/>
            <w:gridSpan w:val="3"/>
            <w:tcBorders>
              <w:top w:val="single" w:sz="4" w:space="0" w:color="auto"/>
              <w:left w:val="nil"/>
              <w:bottom w:val="single" w:sz="4" w:space="0" w:color="auto"/>
              <w:right w:val="single" w:sz="4" w:space="0" w:color="auto"/>
            </w:tcBorders>
            <w:noWrap/>
            <w:vAlign w:val="center"/>
          </w:tcPr>
          <w:p w14:paraId="130211F2"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Навигационное устройство походного типа GarmineTrex30</w:t>
            </w:r>
          </w:p>
        </w:tc>
        <w:tc>
          <w:tcPr>
            <w:tcW w:w="424" w:type="pct"/>
            <w:tcBorders>
              <w:top w:val="single" w:sz="4" w:space="0" w:color="auto"/>
              <w:left w:val="nil"/>
              <w:bottom w:val="single" w:sz="4" w:space="0" w:color="auto"/>
              <w:right w:val="single" w:sz="4" w:space="0" w:color="auto"/>
            </w:tcBorders>
            <w:noWrap/>
            <w:vAlign w:val="center"/>
          </w:tcPr>
          <w:p w14:paraId="517731F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45" w:type="pct"/>
            <w:tcBorders>
              <w:top w:val="single" w:sz="4" w:space="0" w:color="auto"/>
              <w:left w:val="nil"/>
              <w:bottom w:val="single" w:sz="4" w:space="0" w:color="auto"/>
              <w:right w:val="single" w:sz="4" w:space="0" w:color="auto"/>
            </w:tcBorders>
            <w:vAlign w:val="center"/>
          </w:tcPr>
          <w:p w14:paraId="64C42A9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20" w:type="pct"/>
            <w:tcBorders>
              <w:top w:val="single" w:sz="4" w:space="0" w:color="auto"/>
              <w:left w:val="nil"/>
              <w:bottom w:val="single" w:sz="4" w:space="0" w:color="auto"/>
              <w:right w:val="single" w:sz="4" w:space="0" w:color="auto"/>
            </w:tcBorders>
            <w:vAlign w:val="center"/>
          </w:tcPr>
          <w:p w14:paraId="54A2D19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2C9A0B8E" w14:textId="77777777" w:rsidTr="00F84EA8">
        <w:trPr>
          <w:trHeight w:val="20"/>
        </w:trPr>
        <w:tc>
          <w:tcPr>
            <w:tcW w:w="553" w:type="pct"/>
            <w:tcBorders>
              <w:top w:val="single" w:sz="4" w:space="0" w:color="auto"/>
              <w:left w:val="single" w:sz="4" w:space="0" w:color="auto"/>
              <w:bottom w:val="single" w:sz="4" w:space="0" w:color="auto"/>
              <w:right w:val="single" w:sz="4" w:space="0" w:color="auto"/>
            </w:tcBorders>
            <w:noWrap/>
            <w:vAlign w:val="center"/>
          </w:tcPr>
          <w:p w14:paraId="6075862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19</w:t>
            </w:r>
          </w:p>
        </w:tc>
        <w:tc>
          <w:tcPr>
            <w:tcW w:w="2757" w:type="pct"/>
            <w:gridSpan w:val="3"/>
            <w:tcBorders>
              <w:top w:val="single" w:sz="4" w:space="0" w:color="auto"/>
              <w:left w:val="nil"/>
              <w:bottom w:val="single" w:sz="4" w:space="0" w:color="auto"/>
              <w:right w:val="single" w:sz="4" w:space="0" w:color="auto"/>
            </w:tcBorders>
            <w:noWrap/>
            <w:vAlign w:val="center"/>
          </w:tcPr>
          <w:p w14:paraId="17A763A7"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Спутниковый трек типа SPOT </w:t>
            </w:r>
          </w:p>
        </w:tc>
        <w:tc>
          <w:tcPr>
            <w:tcW w:w="424" w:type="pct"/>
            <w:tcBorders>
              <w:top w:val="single" w:sz="4" w:space="0" w:color="auto"/>
              <w:left w:val="nil"/>
              <w:bottom w:val="single" w:sz="4" w:space="0" w:color="auto"/>
              <w:right w:val="single" w:sz="4" w:space="0" w:color="auto"/>
            </w:tcBorders>
            <w:noWrap/>
            <w:vAlign w:val="center"/>
          </w:tcPr>
          <w:p w14:paraId="0BA6B1F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45" w:type="pct"/>
            <w:tcBorders>
              <w:top w:val="single" w:sz="4" w:space="0" w:color="auto"/>
              <w:left w:val="nil"/>
              <w:bottom w:val="single" w:sz="4" w:space="0" w:color="auto"/>
              <w:right w:val="single" w:sz="4" w:space="0" w:color="auto"/>
            </w:tcBorders>
            <w:vAlign w:val="center"/>
          </w:tcPr>
          <w:p w14:paraId="150648B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20" w:type="pct"/>
            <w:tcBorders>
              <w:top w:val="single" w:sz="4" w:space="0" w:color="auto"/>
              <w:left w:val="nil"/>
              <w:bottom w:val="single" w:sz="4" w:space="0" w:color="auto"/>
              <w:right w:val="single" w:sz="4" w:space="0" w:color="auto"/>
            </w:tcBorders>
            <w:vAlign w:val="center"/>
          </w:tcPr>
          <w:p w14:paraId="2D1F80B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17799520" w14:textId="77777777" w:rsidTr="00F84EA8">
        <w:trPr>
          <w:trHeight w:val="20"/>
        </w:trPr>
        <w:tc>
          <w:tcPr>
            <w:tcW w:w="553" w:type="pct"/>
            <w:tcBorders>
              <w:top w:val="single" w:sz="4" w:space="0" w:color="auto"/>
              <w:left w:val="single" w:sz="4" w:space="0" w:color="auto"/>
              <w:bottom w:val="single" w:sz="4" w:space="0" w:color="auto"/>
              <w:right w:val="single" w:sz="4" w:space="0" w:color="auto"/>
            </w:tcBorders>
            <w:noWrap/>
            <w:vAlign w:val="center"/>
          </w:tcPr>
          <w:p w14:paraId="2CBA11F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20</w:t>
            </w:r>
          </w:p>
        </w:tc>
        <w:tc>
          <w:tcPr>
            <w:tcW w:w="2757" w:type="pct"/>
            <w:gridSpan w:val="3"/>
            <w:tcBorders>
              <w:top w:val="single" w:sz="4" w:space="0" w:color="auto"/>
              <w:left w:val="nil"/>
              <w:bottom w:val="single" w:sz="4" w:space="0" w:color="auto"/>
              <w:right w:val="single" w:sz="4" w:space="0" w:color="auto"/>
            </w:tcBorders>
            <w:noWrap/>
            <w:vAlign w:val="center"/>
          </w:tcPr>
          <w:p w14:paraId="7950003A"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Спутниковый телефон </w:t>
            </w:r>
          </w:p>
        </w:tc>
        <w:tc>
          <w:tcPr>
            <w:tcW w:w="424" w:type="pct"/>
            <w:tcBorders>
              <w:top w:val="single" w:sz="4" w:space="0" w:color="auto"/>
              <w:left w:val="nil"/>
              <w:bottom w:val="single" w:sz="4" w:space="0" w:color="auto"/>
              <w:right w:val="single" w:sz="4" w:space="0" w:color="auto"/>
            </w:tcBorders>
            <w:noWrap/>
            <w:vAlign w:val="center"/>
          </w:tcPr>
          <w:p w14:paraId="0D25A69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45" w:type="pct"/>
            <w:tcBorders>
              <w:top w:val="single" w:sz="4" w:space="0" w:color="auto"/>
              <w:left w:val="nil"/>
              <w:bottom w:val="single" w:sz="4" w:space="0" w:color="auto"/>
              <w:right w:val="single" w:sz="4" w:space="0" w:color="auto"/>
            </w:tcBorders>
            <w:vAlign w:val="center"/>
          </w:tcPr>
          <w:p w14:paraId="78738E9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20" w:type="pct"/>
            <w:tcBorders>
              <w:top w:val="single" w:sz="4" w:space="0" w:color="auto"/>
              <w:left w:val="nil"/>
              <w:bottom w:val="single" w:sz="4" w:space="0" w:color="auto"/>
              <w:right w:val="single" w:sz="4" w:space="0" w:color="auto"/>
            </w:tcBorders>
            <w:vAlign w:val="center"/>
          </w:tcPr>
          <w:p w14:paraId="0432447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11ABBC2F" w14:textId="77777777" w:rsidTr="00F84EA8">
        <w:trPr>
          <w:trHeight w:val="20"/>
        </w:trPr>
        <w:tc>
          <w:tcPr>
            <w:tcW w:w="553" w:type="pct"/>
            <w:tcBorders>
              <w:top w:val="single" w:sz="4" w:space="0" w:color="auto"/>
              <w:left w:val="single" w:sz="4" w:space="0" w:color="auto"/>
              <w:bottom w:val="single" w:sz="4" w:space="0" w:color="auto"/>
              <w:right w:val="single" w:sz="4" w:space="0" w:color="auto"/>
            </w:tcBorders>
            <w:noWrap/>
            <w:vAlign w:val="center"/>
          </w:tcPr>
          <w:p w14:paraId="2E5AA4D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21</w:t>
            </w:r>
          </w:p>
        </w:tc>
        <w:tc>
          <w:tcPr>
            <w:tcW w:w="2757" w:type="pct"/>
            <w:gridSpan w:val="3"/>
            <w:tcBorders>
              <w:top w:val="single" w:sz="4" w:space="0" w:color="auto"/>
              <w:left w:val="nil"/>
              <w:bottom w:val="single" w:sz="4" w:space="0" w:color="auto"/>
              <w:right w:val="single" w:sz="4" w:space="0" w:color="auto"/>
            </w:tcBorders>
            <w:noWrap/>
            <w:vAlign w:val="center"/>
          </w:tcPr>
          <w:p w14:paraId="6671EEF8"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Зарядное устройство на солнечных батареях </w:t>
            </w:r>
          </w:p>
        </w:tc>
        <w:tc>
          <w:tcPr>
            <w:tcW w:w="424" w:type="pct"/>
            <w:tcBorders>
              <w:top w:val="single" w:sz="4" w:space="0" w:color="auto"/>
              <w:left w:val="nil"/>
              <w:bottom w:val="single" w:sz="4" w:space="0" w:color="auto"/>
              <w:right w:val="single" w:sz="4" w:space="0" w:color="auto"/>
            </w:tcBorders>
            <w:noWrap/>
            <w:vAlign w:val="center"/>
          </w:tcPr>
          <w:p w14:paraId="3BE9826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45" w:type="pct"/>
            <w:tcBorders>
              <w:top w:val="single" w:sz="4" w:space="0" w:color="auto"/>
              <w:left w:val="nil"/>
              <w:bottom w:val="single" w:sz="4" w:space="0" w:color="auto"/>
              <w:right w:val="single" w:sz="4" w:space="0" w:color="auto"/>
            </w:tcBorders>
            <w:vAlign w:val="center"/>
          </w:tcPr>
          <w:p w14:paraId="083C68E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20" w:type="pct"/>
            <w:tcBorders>
              <w:top w:val="single" w:sz="4" w:space="0" w:color="auto"/>
              <w:left w:val="nil"/>
              <w:bottom w:val="single" w:sz="4" w:space="0" w:color="auto"/>
              <w:right w:val="single" w:sz="4" w:space="0" w:color="auto"/>
            </w:tcBorders>
            <w:vAlign w:val="center"/>
          </w:tcPr>
          <w:p w14:paraId="10907A2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4B0F0819" w14:textId="77777777" w:rsidTr="00F84EA8">
        <w:trPr>
          <w:trHeight w:val="20"/>
        </w:trPr>
        <w:tc>
          <w:tcPr>
            <w:tcW w:w="553" w:type="pct"/>
            <w:tcBorders>
              <w:top w:val="single" w:sz="4" w:space="0" w:color="auto"/>
              <w:left w:val="single" w:sz="4" w:space="0" w:color="auto"/>
              <w:bottom w:val="single" w:sz="4" w:space="0" w:color="auto"/>
              <w:right w:val="single" w:sz="4" w:space="0" w:color="auto"/>
            </w:tcBorders>
            <w:noWrap/>
            <w:vAlign w:val="center"/>
          </w:tcPr>
          <w:p w14:paraId="045F148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22</w:t>
            </w:r>
          </w:p>
        </w:tc>
        <w:tc>
          <w:tcPr>
            <w:tcW w:w="2757" w:type="pct"/>
            <w:gridSpan w:val="3"/>
            <w:tcBorders>
              <w:top w:val="single" w:sz="4" w:space="0" w:color="auto"/>
              <w:left w:val="nil"/>
              <w:bottom w:val="single" w:sz="4" w:space="0" w:color="auto"/>
              <w:right w:val="single" w:sz="4" w:space="0" w:color="auto"/>
            </w:tcBorders>
            <w:noWrap/>
            <w:vAlign w:val="center"/>
          </w:tcPr>
          <w:p w14:paraId="4EA2E3B2"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Ремонтный набор </w:t>
            </w:r>
          </w:p>
        </w:tc>
        <w:tc>
          <w:tcPr>
            <w:tcW w:w="424" w:type="pct"/>
            <w:tcBorders>
              <w:top w:val="single" w:sz="4" w:space="0" w:color="auto"/>
              <w:left w:val="nil"/>
              <w:bottom w:val="single" w:sz="4" w:space="0" w:color="auto"/>
              <w:right w:val="single" w:sz="4" w:space="0" w:color="auto"/>
            </w:tcBorders>
            <w:noWrap/>
            <w:vAlign w:val="center"/>
          </w:tcPr>
          <w:p w14:paraId="5A05F20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45" w:type="pct"/>
            <w:tcBorders>
              <w:top w:val="single" w:sz="4" w:space="0" w:color="auto"/>
              <w:left w:val="nil"/>
              <w:bottom w:val="single" w:sz="4" w:space="0" w:color="auto"/>
              <w:right w:val="single" w:sz="4" w:space="0" w:color="auto"/>
            </w:tcBorders>
            <w:vAlign w:val="center"/>
          </w:tcPr>
          <w:p w14:paraId="3123435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20" w:type="pct"/>
            <w:tcBorders>
              <w:top w:val="single" w:sz="4" w:space="0" w:color="auto"/>
              <w:left w:val="nil"/>
              <w:bottom w:val="single" w:sz="4" w:space="0" w:color="auto"/>
              <w:right w:val="single" w:sz="4" w:space="0" w:color="auto"/>
            </w:tcBorders>
            <w:vAlign w:val="center"/>
          </w:tcPr>
          <w:p w14:paraId="30DA8AE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017D7FEE" w14:textId="77777777" w:rsidTr="00F84EA8">
        <w:trPr>
          <w:trHeight w:val="20"/>
        </w:trPr>
        <w:tc>
          <w:tcPr>
            <w:tcW w:w="553" w:type="pct"/>
            <w:tcBorders>
              <w:top w:val="single" w:sz="4" w:space="0" w:color="auto"/>
              <w:left w:val="single" w:sz="4" w:space="0" w:color="auto"/>
              <w:bottom w:val="single" w:sz="4" w:space="0" w:color="auto"/>
              <w:right w:val="single" w:sz="4" w:space="0" w:color="auto"/>
            </w:tcBorders>
            <w:noWrap/>
            <w:vAlign w:val="center"/>
          </w:tcPr>
          <w:p w14:paraId="1AB6748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23</w:t>
            </w:r>
          </w:p>
        </w:tc>
        <w:tc>
          <w:tcPr>
            <w:tcW w:w="2757" w:type="pct"/>
            <w:gridSpan w:val="3"/>
            <w:tcBorders>
              <w:top w:val="single" w:sz="4" w:space="0" w:color="auto"/>
              <w:left w:val="nil"/>
              <w:bottom w:val="single" w:sz="4" w:space="0" w:color="auto"/>
              <w:right w:val="single" w:sz="4" w:space="0" w:color="auto"/>
            </w:tcBorders>
            <w:noWrap/>
            <w:vAlign w:val="center"/>
          </w:tcPr>
          <w:p w14:paraId="64A264BE"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Фотоаппарат </w:t>
            </w:r>
          </w:p>
        </w:tc>
        <w:tc>
          <w:tcPr>
            <w:tcW w:w="424" w:type="pct"/>
            <w:tcBorders>
              <w:top w:val="single" w:sz="4" w:space="0" w:color="auto"/>
              <w:left w:val="nil"/>
              <w:bottom w:val="single" w:sz="4" w:space="0" w:color="auto"/>
              <w:right w:val="single" w:sz="4" w:space="0" w:color="auto"/>
            </w:tcBorders>
            <w:noWrap/>
            <w:vAlign w:val="center"/>
          </w:tcPr>
          <w:p w14:paraId="44FFC23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45" w:type="pct"/>
            <w:tcBorders>
              <w:top w:val="single" w:sz="4" w:space="0" w:color="auto"/>
              <w:left w:val="nil"/>
              <w:bottom w:val="single" w:sz="4" w:space="0" w:color="auto"/>
              <w:right w:val="single" w:sz="4" w:space="0" w:color="auto"/>
            </w:tcBorders>
            <w:vAlign w:val="center"/>
          </w:tcPr>
          <w:p w14:paraId="22CA6EC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20" w:type="pct"/>
            <w:tcBorders>
              <w:top w:val="single" w:sz="4" w:space="0" w:color="auto"/>
              <w:left w:val="nil"/>
              <w:bottom w:val="single" w:sz="4" w:space="0" w:color="auto"/>
              <w:right w:val="single" w:sz="4" w:space="0" w:color="auto"/>
            </w:tcBorders>
            <w:vAlign w:val="center"/>
          </w:tcPr>
          <w:p w14:paraId="4B07B37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49437F22" w14:textId="77777777" w:rsidTr="00F84EA8">
        <w:trPr>
          <w:trHeight w:val="20"/>
        </w:trPr>
        <w:tc>
          <w:tcPr>
            <w:tcW w:w="553" w:type="pct"/>
            <w:tcBorders>
              <w:top w:val="single" w:sz="4" w:space="0" w:color="auto"/>
              <w:left w:val="single" w:sz="4" w:space="0" w:color="auto"/>
              <w:bottom w:val="single" w:sz="4" w:space="0" w:color="auto"/>
              <w:right w:val="single" w:sz="4" w:space="0" w:color="auto"/>
            </w:tcBorders>
            <w:noWrap/>
            <w:vAlign w:val="center"/>
          </w:tcPr>
          <w:p w14:paraId="46A185C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24</w:t>
            </w:r>
          </w:p>
        </w:tc>
        <w:tc>
          <w:tcPr>
            <w:tcW w:w="2757" w:type="pct"/>
            <w:gridSpan w:val="3"/>
            <w:tcBorders>
              <w:top w:val="single" w:sz="4" w:space="0" w:color="auto"/>
              <w:left w:val="nil"/>
              <w:bottom w:val="single" w:sz="4" w:space="0" w:color="auto"/>
              <w:right w:val="single" w:sz="4" w:space="0" w:color="auto"/>
            </w:tcBorders>
            <w:noWrap/>
            <w:vAlign w:val="center"/>
          </w:tcPr>
          <w:p w14:paraId="3D972074"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Трек</w:t>
            </w:r>
            <w:r w:rsidRPr="00DE11F2">
              <w:rPr>
                <w:rFonts w:ascii="Times New Roman" w:hAnsi="Times New Roman" w:cs="Times New Roman"/>
                <w:color w:val="000000"/>
                <w:sz w:val="28"/>
                <w:szCs w:val="28"/>
                <w:lang w:val="ru-RU"/>
              </w:rPr>
              <w:t>к</w:t>
            </w:r>
            <w:r w:rsidRPr="00DE11F2">
              <w:rPr>
                <w:rFonts w:ascii="Times New Roman" w:hAnsi="Times New Roman" w:cs="Times New Roman"/>
                <w:color w:val="000000"/>
                <w:sz w:val="28"/>
                <w:szCs w:val="28"/>
              </w:rPr>
              <w:t xml:space="preserve">инговые палки </w:t>
            </w:r>
          </w:p>
        </w:tc>
        <w:tc>
          <w:tcPr>
            <w:tcW w:w="424" w:type="pct"/>
            <w:tcBorders>
              <w:top w:val="single" w:sz="4" w:space="0" w:color="auto"/>
              <w:left w:val="nil"/>
              <w:bottom w:val="single" w:sz="4" w:space="0" w:color="auto"/>
              <w:right w:val="single" w:sz="4" w:space="0" w:color="auto"/>
            </w:tcBorders>
            <w:noWrap/>
            <w:vAlign w:val="center"/>
          </w:tcPr>
          <w:p w14:paraId="69C4E7A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45" w:type="pct"/>
            <w:tcBorders>
              <w:top w:val="single" w:sz="4" w:space="0" w:color="auto"/>
              <w:left w:val="nil"/>
              <w:bottom w:val="single" w:sz="4" w:space="0" w:color="auto"/>
              <w:right w:val="single" w:sz="4" w:space="0" w:color="auto"/>
            </w:tcBorders>
            <w:vAlign w:val="center"/>
          </w:tcPr>
          <w:p w14:paraId="41F869A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20" w:type="pct"/>
            <w:tcBorders>
              <w:top w:val="single" w:sz="4" w:space="0" w:color="auto"/>
              <w:left w:val="nil"/>
              <w:bottom w:val="single" w:sz="4" w:space="0" w:color="auto"/>
              <w:right w:val="single" w:sz="4" w:space="0" w:color="auto"/>
            </w:tcBorders>
            <w:vAlign w:val="center"/>
          </w:tcPr>
          <w:p w14:paraId="71FB1AE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62D46066" w14:textId="77777777" w:rsidTr="00F84EA8">
        <w:trPr>
          <w:trHeight w:val="20"/>
        </w:trPr>
        <w:tc>
          <w:tcPr>
            <w:tcW w:w="553" w:type="pct"/>
            <w:tcBorders>
              <w:top w:val="single" w:sz="4" w:space="0" w:color="auto"/>
              <w:left w:val="single" w:sz="4" w:space="0" w:color="auto"/>
              <w:bottom w:val="single" w:sz="4" w:space="0" w:color="auto"/>
              <w:right w:val="single" w:sz="4" w:space="0" w:color="auto"/>
            </w:tcBorders>
            <w:noWrap/>
            <w:vAlign w:val="center"/>
          </w:tcPr>
          <w:p w14:paraId="3D71212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25</w:t>
            </w:r>
          </w:p>
        </w:tc>
        <w:tc>
          <w:tcPr>
            <w:tcW w:w="2757" w:type="pct"/>
            <w:gridSpan w:val="3"/>
            <w:tcBorders>
              <w:top w:val="single" w:sz="4" w:space="0" w:color="auto"/>
              <w:left w:val="nil"/>
              <w:bottom w:val="single" w:sz="4" w:space="0" w:color="auto"/>
              <w:right w:val="single" w:sz="4" w:space="0" w:color="auto"/>
            </w:tcBorders>
            <w:noWrap/>
            <w:vAlign w:val="center"/>
          </w:tcPr>
          <w:p w14:paraId="3812B5C8"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Индивидуальный медицинский пакет туриста </w:t>
            </w:r>
          </w:p>
        </w:tc>
        <w:tc>
          <w:tcPr>
            <w:tcW w:w="424" w:type="pct"/>
            <w:tcBorders>
              <w:top w:val="single" w:sz="4" w:space="0" w:color="auto"/>
              <w:left w:val="nil"/>
              <w:bottom w:val="single" w:sz="4" w:space="0" w:color="auto"/>
              <w:right w:val="single" w:sz="4" w:space="0" w:color="auto"/>
            </w:tcBorders>
            <w:noWrap/>
            <w:vAlign w:val="center"/>
          </w:tcPr>
          <w:p w14:paraId="40D48BD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45" w:type="pct"/>
            <w:tcBorders>
              <w:top w:val="single" w:sz="4" w:space="0" w:color="auto"/>
              <w:left w:val="nil"/>
              <w:bottom w:val="single" w:sz="4" w:space="0" w:color="auto"/>
              <w:right w:val="single" w:sz="4" w:space="0" w:color="auto"/>
            </w:tcBorders>
            <w:vAlign w:val="center"/>
          </w:tcPr>
          <w:p w14:paraId="35060E0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20" w:type="pct"/>
            <w:tcBorders>
              <w:top w:val="single" w:sz="4" w:space="0" w:color="auto"/>
              <w:left w:val="nil"/>
              <w:bottom w:val="single" w:sz="4" w:space="0" w:color="auto"/>
              <w:right w:val="single" w:sz="4" w:space="0" w:color="auto"/>
            </w:tcBorders>
            <w:vAlign w:val="center"/>
          </w:tcPr>
          <w:p w14:paraId="4453EDB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009F6034" w14:textId="77777777" w:rsidTr="00F84EA8">
        <w:trPr>
          <w:trHeight w:val="20"/>
        </w:trPr>
        <w:tc>
          <w:tcPr>
            <w:tcW w:w="553" w:type="pct"/>
            <w:tcBorders>
              <w:top w:val="single" w:sz="4" w:space="0" w:color="auto"/>
              <w:left w:val="single" w:sz="4" w:space="0" w:color="auto"/>
              <w:bottom w:val="single" w:sz="4" w:space="0" w:color="auto"/>
              <w:right w:val="single" w:sz="4" w:space="0" w:color="auto"/>
            </w:tcBorders>
            <w:noWrap/>
            <w:vAlign w:val="center"/>
          </w:tcPr>
          <w:p w14:paraId="088302B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26</w:t>
            </w:r>
          </w:p>
        </w:tc>
        <w:tc>
          <w:tcPr>
            <w:tcW w:w="2757" w:type="pct"/>
            <w:gridSpan w:val="3"/>
            <w:tcBorders>
              <w:top w:val="single" w:sz="4" w:space="0" w:color="auto"/>
              <w:left w:val="nil"/>
              <w:bottom w:val="single" w:sz="4" w:space="0" w:color="auto"/>
              <w:right w:val="single" w:sz="4" w:space="0" w:color="auto"/>
            </w:tcBorders>
            <w:noWrap/>
            <w:vAlign w:val="center"/>
          </w:tcPr>
          <w:p w14:paraId="250D1D20"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Каска туристская </w:t>
            </w:r>
          </w:p>
        </w:tc>
        <w:tc>
          <w:tcPr>
            <w:tcW w:w="424" w:type="pct"/>
            <w:tcBorders>
              <w:top w:val="single" w:sz="4" w:space="0" w:color="auto"/>
              <w:left w:val="nil"/>
              <w:bottom w:val="single" w:sz="4" w:space="0" w:color="auto"/>
              <w:right w:val="single" w:sz="4" w:space="0" w:color="auto"/>
            </w:tcBorders>
            <w:noWrap/>
            <w:vAlign w:val="center"/>
          </w:tcPr>
          <w:p w14:paraId="03230FE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45" w:type="pct"/>
            <w:tcBorders>
              <w:top w:val="single" w:sz="4" w:space="0" w:color="auto"/>
              <w:left w:val="nil"/>
              <w:bottom w:val="single" w:sz="4" w:space="0" w:color="auto"/>
              <w:right w:val="single" w:sz="4" w:space="0" w:color="auto"/>
            </w:tcBorders>
            <w:vAlign w:val="center"/>
          </w:tcPr>
          <w:p w14:paraId="732591A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20" w:type="pct"/>
            <w:tcBorders>
              <w:top w:val="single" w:sz="4" w:space="0" w:color="auto"/>
              <w:left w:val="nil"/>
              <w:bottom w:val="single" w:sz="4" w:space="0" w:color="auto"/>
              <w:right w:val="single" w:sz="4" w:space="0" w:color="auto"/>
            </w:tcBorders>
            <w:vAlign w:val="center"/>
          </w:tcPr>
          <w:p w14:paraId="03521FE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795E8531" w14:textId="77777777" w:rsidTr="00F84EA8">
        <w:trPr>
          <w:trHeight w:val="20"/>
        </w:trPr>
        <w:tc>
          <w:tcPr>
            <w:tcW w:w="553" w:type="pct"/>
            <w:tcBorders>
              <w:top w:val="single" w:sz="4" w:space="0" w:color="auto"/>
              <w:left w:val="single" w:sz="4" w:space="0" w:color="auto"/>
              <w:bottom w:val="single" w:sz="4" w:space="0" w:color="auto"/>
              <w:right w:val="single" w:sz="4" w:space="0" w:color="auto"/>
            </w:tcBorders>
            <w:noWrap/>
            <w:vAlign w:val="center"/>
          </w:tcPr>
          <w:p w14:paraId="7D3A589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27</w:t>
            </w:r>
          </w:p>
        </w:tc>
        <w:tc>
          <w:tcPr>
            <w:tcW w:w="2757" w:type="pct"/>
            <w:gridSpan w:val="3"/>
            <w:tcBorders>
              <w:top w:val="single" w:sz="4" w:space="0" w:color="auto"/>
              <w:left w:val="nil"/>
              <w:bottom w:val="single" w:sz="4" w:space="0" w:color="auto"/>
              <w:right w:val="single" w:sz="4" w:space="0" w:color="auto"/>
            </w:tcBorders>
            <w:noWrap/>
            <w:vAlign w:val="center"/>
          </w:tcPr>
          <w:p w14:paraId="4265CEC7"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Перчатки туристские </w:t>
            </w:r>
          </w:p>
        </w:tc>
        <w:tc>
          <w:tcPr>
            <w:tcW w:w="424" w:type="pct"/>
            <w:tcBorders>
              <w:top w:val="single" w:sz="4" w:space="0" w:color="auto"/>
              <w:left w:val="nil"/>
              <w:bottom w:val="single" w:sz="4" w:space="0" w:color="auto"/>
              <w:right w:val="single" w:sz="4" w:space="0" w:color="auto"/>
            </w:tcBorders>
            <w:noWrap/>
            <w:vAlign w:val="center"/>
          </w:tcPr>
          <w:p w14:paraId="56BA700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45" w:type="pct"/>
            <w:tcBorders>
              <w:top w:val="single" w:sz="4" w:space="0" w:color="auto"/>
              <w:left w:val="nil"/>
              <w:bottom w:val="single" w:sz="4" w:space="0" w:color="auto"/>
              <w:right w:val="single" w:sz="4" w:space="0" w:color="auto"/>
            </w:tcBorders>
            <w:vAlign w:val="center"/>
          </w:tcPr>
          <w:p w14:paraId="4967835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20" w:type="pct"/>
            <w:tcBorders>
              <w:top w:val="single" w:sz="4" w:space="0" w:color="auto"/>
              <w:left w:val="nil"/>
              <w:bottom w:val="single" w:sz="4" w:space="0" w:color="auto"/>
              <w:right w:val="single" w:sz="4" w:space="0" w:color="auto"/>
            </w:tcBorders>
            <w:vAlign w:val="center"/>
          </w:tcPr>
          <w:p w14:paraId="2325BA0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28439B9A" w14:textId="77777777" w:rsidTr="00F84EA8">
        <w:trPr>
          <w:trHeight w:val="20"/>
        </w:trPr>
        <w:tc>
          <w:tcPr>
            <w:tcW w:w="553" w:type="pct"/>
            <w:tcBorders>
              <w:top w:val="single" w:sz="4" w:space="0" w:color="auto"/>
              <w:left w:val="single" w:sz="4" w:space="0" w:color="auto"/>
              <w:bottom w:val="single" w:sz="4" w:space="0" w:color="auto"/>
              <w:right w:val="single" w:sz="4" w:space="0" w:color="auto"/>
            </w:tcBorders>
            <w:noWrap/>
            <w:vAlign w:val="center"/>
          </w:tcPr>
          <w:p w14:paraId="3A28A32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28</w:t>
            </w:r>
          </w:p>
        </w:tc>
        <w:tc>
          <w:tcPr>
            <w:tcW w:w="2757" w:type="pct"/>
            <w:gridSpan w:val="3"/>
            <w:tcBorders>
              <w:top w:val="single" w:sz="4" w:space="0" w:color="auto"/>
              <w:left w:val="nil"/>
              <w:bottom w:val="single" w:sz="4" w:space="0" w:color="auto"/>
              <w:right w:val="single" w:sz="4" w:space="0" w:color="auto"/>
            </w:tcBorders>
            <w:noWrap/>
            <w:vAlign w:val="center"/>
          </w:tcPr>
          <w:p w14:paraId="44082733"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Палатка типа «Зима» с тентом – количество определяется вместимостью </w:t>
            </w:r>
          </w:p>
        </w:tc>
        <w:tc>
          <w:tcPr>
            <w:tcW w:w="424" w:type="pct"/>
            <w:tcBorders>
              <w:top w:val="single" w:sz="4" w:space="0" w:color="auto"/>
              <w:left w:val="nil"/>
              <w:bottom w:val="single" w:sz="4" w:space="0" w:color="auto"/>
              <w:right w:val="single" w:sz="4" w:space="0" w:color="auto"/>
            </w:tcBorders>
            <w:noWrap/>
            <w:vAlign w:val="center"/>
          </w:tcPr>
          <w:p w14:paraId="07D4981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45" w:type="pct"/>
            <w:tcBorders>
              <w:top w:val="single" w:sz="4" w:space="0" w:color="auto"/>
              <w:left w:val="nil"/>
              <w:bottom w:val="single" w:sz="4" w:space="0" w:color="auto"/>
              <w:right w:val="single" w:sz="4" w:space="0" w:color="auto"/>
            </w:tcBorders>
          </w:tcPr>
          <w:p w14:paraId="01DA4AB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4"/>
                <w:szCs w:val="24"/>
              </w:rPr>
            </w:pPr>
            <w:r w:rsidRPr="00DE11F2">
              <w:rPr>
                <w:rFonts w:ascii="Times New Roman" w:hAnsi="Times New Roman" w:cs="Times New Roman"/>
                <w:color w:val="000000"/>
                <w:sz w:val="24"/>
                <w:szCs w:val="24"/>
              </w:rPr>
              <w:t>В зависимости от технических характеристик</w:t>
            </w:r>
          </w:p>
        </w:tc>
        <w:tc>
          <w:tcPr>
            <w:tcW w:w="420" w:type="pct"/>
            <w:tcBorders>
              <w:top w:val="single" w:sz="4" w:space="0" w:color="auto"/>
              <w:left w:val="nil"/>
              <w:bottom w:val="single" w:sz="4" w:space="0" w:color="auto"/>
              <w:right w:val="single" w:sz="4" w:space="0" w:color="auto"/>
            </w:tcBorders>
            <w:vAlign w:val="center"/>
          </w:tcPr>
          <w:p w14:paraId="2E7060F0" w14:textId="77777777" w:rsidR="000D66BC" w:rsidRPr="00DE11F2" w:rsidRDefault="000D66BC" w:rsidP="00E20DBA">
            <w:pPr>
              <w:widowControl w:val="0"/>
              <w:spacing w:line="240" w:lineRule="auto"/>
              <w:ind w:left="0" w:firstLine="0"/>
              <w:jc w:val="center"/>
              <w:rPr>
                <w:rFonts w:ascii="Times New Roman" w:hAnsi="Times New Roman" w:cs="Times New Roman"/>
                <w:sz w:val="28"/>
                <w:szCs w:val="28"/>
              </w:rPr>
            </w:pPr>
            <w:r w:rsidRPr="00DE11F2">
              <w:rPr>
                <w:rFonts w:ascii="Times New Roman" w:hAnsi="Times New Roman" w:cs="Times New Roman"/>
                <w:sz w:val="28"/>
                <w:szCs w:val="28"/>
              </w:rPr>
              <w:t>17</w:t>
            </w:r>
          </w:p>
        </w:tc>
      </w:tr>
      <w:tr w:rsidR="000D66BC" w:rsidRPr="00DE11F2" w14:paraId="66A1FBEC" w14:textId="77777777" w:rsidTr="00F84EA8">
        <w:trPr>
          <w:trHeight w:val="20"/>
        </w:trPr>
        <w:tc>
          <w:tcPr>
            <w:tcW w:w="553" w:type="pct"/>
            <w:tcBorders>
              <w:top w:val="single" w:sz="4" w:space="0" w:color="auto"/>
              <w:left w:val="single" w:sz="4" w:space="0" w:color="auto"/>
              <w:bottom w:val="single" w:sz="4" w:space="0" w:color="auto"/>
              <w:right w:val="single" w:sz="4" w:space="0" w:color="auto"/>
            </w:tcBorders>
            <w:noWrap/>
            <w:vAlign w:val="center"/>
          </w:tcPr>
          <w:p w14:paraId="44B5273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29</w:t>
            </w:r>
          </w:p>
        </w:tc>
        <w:tc>
          <w:tcPr>
            <w:tcW w:w="2757" w:type="pct"/>
            <w:gridSpan w:val="3"/>
            <w:tcBorders>
              <w:top w:val="single" w:sz="4" w:space="0" w:color="auto"/>
              <w:left w:val="nil"/>
              <w:bottom w:val="single" w:sz="4" w:space="0" w:color="auto"/>
              <w:right w:val="single" w:sz="4" w:space="0" w:color="auto"/>
            </w:tcBorders>
            <w:noWrap/>
            <w:vAlign w:val="center"/>
          </w:tcPr>
          <w:p w14:paraId="74ADE1EF"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Печь для палатки «Зима» </w:t>
            </w:r>
          </w:p>
        </w:tc>
        <w:tc>
          <w:tcPr>
            <w:tcW w:w="424" w:type="pct"/>
            <w:tcBorders>
              <w:top w:val="single" w:sz="4" w:space="0" w:color="auto"/>
              <w:left w:val="nil"/>
              <w:bottom w:val="single" w:sz="4" w:space="0" w:color="auto"/>
              <w:right w:val="single" w:sz="4" w:space="0" w:color="auto"/>
            </w:tcBorders>
            <w:noWrap/>
            <w:vAlign w:val="center"/>
          </w:tcPr>
          <w:p w14:paraId="4DC18B2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45" w:type="pct"/>
            <w:tcBorders>
              <w:top w:val="single" w:sz="4" w:space="0" w:color="auto"/>
              <w:left w:val="nil"/>
              <w:bottom w:val="single" w:sz="4" w:space="0" w:color="auto"/>
              <w:right w:val="single" w:sz="4" w:space="0" w:color="auto"/>
            </w:tcBorders>
          </w:tcPr>
          <w:p w14:paraId="1505393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4"/>
                <w:szCs w:val="24"/>
              </w:rPr>
            </w:pPr>
            <w:r w:rsidRPr="00DE11F2">
              <w:rPr>
                <w:rFonts w:ascii="Times New Roman" w:hAnsi="Times New Roman" w:cs="Times New Roman"/>
                <w:color w:val="000000"/>
                <w:sz w:val="24"/>
                <w:szCs w:val="24"/>
              </w:rPr>
              <w:t>Должно соответство</w:t>
            </w:r>
            <w:r w:rsidRPr="00DE11F2">
              <w:rPr>
                <w:rFonts w:ascii="Times New Roman" w:hAnsi="Times New Roman" w:cs="Times New Roman"/>
                <w:color w:val="000000"/>
                <w:sz w:val="24"/>
                <w:szCs w:val="24"/>
                <w:lang w:val="ru-RU"/>
              </w:rPr>
              <w:t>-</w:t>
            </w:r>
            <w:r w:rsidRPr="00DE11F2">
              <w:rPr>
                <w:rFonts w:ascii="Times New Roman" w:hAnsi="Times New Roman" w:cs="Times New Roman"/>
                <w:color w:val="000000"/>
                <w:sz w:val="24"/>
                <w:szCs w:val="24"/>
              </w:rPr>
              <w:t>вать количеству палаток</w:t>
            </w:r>
          </w:p>
        </w:tc>
        <w:tc>
          <w:tcPr>
            <w:tcW w:w="420" w:type="pct"/>
            <w:tcBorders>
              <w:top w:val="single" w:sz="4" w:space="0" w:color="auto"/>
              <w:left w:val="nil"/>
              <w:bottom w:val="single" w:sz="4" w:space="0" w:color="auto"/>
              <w:right w:val="single" w:sz="4" w:space="0" w:color="auto"/>
            </w:tcBorders>
            <w:vAlign w:val="center"/>
          </w:tcPr>
          <w:p w14:paraId="04706366" w14:textId="77777777" w:rsidR="000D66BC" w:rsidRPr="00DE11F2" w:rsidRDefault="000D66BC" w:rsidP="00E20DBA">
            <w:pPr>
              <w:widowControl w:val="0"/>
              <w:spacing w:line="240" w:lineRule="auto"/>
              <w:ind w:left="0" w:firstLine="0"/>
              <w:jc w:val="center"/>
              <w:rPr>
                <w:rFonts w:ascii="Times New Roman" w:hAnsi="Times New Roman" w:cs="Times New Roman"/>
                <w:sz w:val="28"/>
                <w:szCs w:val="28"/>
              </w:rPr>
            </w:pPr>
            <w:r w:rsidRPr="00DE11F2">
              <w:rPr>
                <w:rFonts w:ascii="Times New Roman" w:hAnsi="Times New Roman" w:cs="Times New Roman"/>
                <w:sz w:val="28"/>
                <w:szCs w:val="28"/>
              </w:rPr>
              <w:t>17</w:t>
            </w:r>
          </w:p>
        </w:tc>
      </w:tr>
      <w:tr w:rsidR="000D66BC" w:rsidRPr="00DE11F2" w14:paraId="098AB21B" w14:textId="77777777" w:rsidTr="00F84EA8">
        <w:trPr>
          <w:trHeight w:val="20"/>
        </w:trPr>
        <w:tc>
          <w:tcPr>
            <w:tcW w:w="553" w:type="pct"/>
            <w:tcBorders>
              <w:top w:val="single" w:sz="4" w:space="0" w:color="auto"/>
              <w:left w:val="single" w:sz="4" w:space="0" w:color="auto"/>
              <w:bottom w:val="single" w:sz="4" w:space="0" w:color="auto"/>
              <w:right w:val="single" w:sz="4" w:space="0" w:color="auto"/>
            </w:tcBorders>
            <w:noWrap/>
            <w:vAlign w:val="center"/>
          </w:tcPr>
          <w:p w14:paraId="6F4A6B9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30</w:t>
            </w:r>
          </w:p>
        </w:tc>
        <w:tc>
          <w:tcPr>
            <w:tcW w:w="2757" w:type="pct"/>
            <w:gridSpan w:val="3"/>
            <w:tcBorders>
              <w:top w:val="single" w:sz="4" w:space="0" w:color="auto"/>
              <w:left w:val="nil"/>
              <w:bottom w:val="single" w:sz="4" w:space="0" w:color="auto"/>
              <w:right w:val="single" w:sz="4" w:space="0" w:color="auto"/>
            </w:tcBorders>
            <w:noWrap/>
            <w:vAlign w:val="center"/>
          </w:tcPr>
          <w:p w14:paraId="150E7E6A"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Комплект лыжных мазей и парафина </w:t>
            </w:r>
          </w:p>
        </w:tc>
        <w:tc>
          <w:tcPr>
            <w:tcW w:w="424" w:type="pct"/>
            <w:tcBorders>
              <w:top w:val="single" w:sz="4" w:space="0" w:color="auto"/>
              <w:left w:val="nil"/>
              <w:bottom w:val="single" w:sz="4" w:space="0" w:color="auto"/>
              <w:right w:val="single" w:sz="4" w:space="0" w:color="auto"/>
            </w:tcBorders>
            <w:noWrap/>
            <w:vAlign w:val="center"/>
          </w:tcPr>
          <w:p w14:paraId="6814540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45" w:type="pct"/>
            <w:tcBorders>
              <w:top w:val="single" w:sz="4" w:space="0" w:color="auto"/>
              <w:left w:val="nil"/>
              <w:bottom w:val="single" w:sz="4" w:space="0" w:color="auto"/>
              <w:right w:val="single" w:sz="4" w:space="0" w:color="auto"/>
            </w:tcBorders>
            <w:vAlign w:val="center"/>
          </w:tcPr>
          <w:p w14:paraId="6EE8F1E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20" w:type="pct"/>
            <w:tcBorders>
              <w:top w:val="single" w:sz="4" w:space="0" w:color="auto"/>
              <w:left w:val="nil"/>
              <w:bottom w:val="single" w:sz="4" w:space="0" w:color="auto"/>
              <w:right w:val="single" w:sz="4" w:space="0" w:color="auto"/>
            </w:tcBorders>
            <w:vAlign w:val="center"/>
          </w:tcPr>
          <w:p w14:paraId="7995F95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0DF93778" w14:textId="77777777" w:rsidTr="00F84EA8">
        <w:trPr>
          <w:trHeight w:val="20"/>
        </w:trPr>
        <w:tc>
          <w:tcPr>
            <w:tcW w:w="553" w:type="pct"/>
            <w:tcBorders>
              <w:top w:val="single" w:sz="4" w:space="0" w:color="auto"/>
              <w:left w:val="single" w:sz="4" w:space="0" w:color="auto"/>
              <w:bottom w:val="single" w:sz="4" w:space="0" w:color="auto"/>
              <w:right w:val="single" w:sz="4" w:space="0" w:color="auto"/>
            </w:tcBorders>
            <w:noWrap/>
            <w:vAlign w:val="center"/>
          </w:tcPr>
          <w:p w14:paraId="28DF7E4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31</w:t>
            </w:r>
          </w:p>
        </w:tc>
        <w:tc>
          <w:tcPr>
            <w:tcW w:w="2757" w:type="pct"/>
            <w:gridSpan w:val="3"/>
            <w:tcBorders>
              <w:top w:val="single" w:sz="4" w:space="0" w:color="auto"/>
              <w:left w:val="nil"/>
              <w:bottom w:val="single" w:sz="4" w:space="0" w:color="auto"/>
              <w:right w:val="single" w:sz="4" w:space="0" w:color="auto"/>
            </w:tcBorders>
            <w:noWrap/>
            <w:vAlign w:val="center"/>
          </w:tcPr>
          <w:p w14:paraId="20FBC2FB"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Снежная, лавинная лопата </w:t>
            </w:r>
          </w:p>
        </w:tc>
        <w:tc>
          <w:tcPr>
            <w:tcW w:w="424" w:type="pct"/>
            <w:tcBorders>
              <w:top w:val="single" w:sz="4" w:space="0" w:color="auto"/>
              <w:left w:val="nil"/>
              <w:bottom w:val="single" w:sz="4" w:space="0" w:color="auto"/>
              <w:right w:val="single" w:sz="4" w:space="0" w:color="auto"/>
            </w:tcBorders>
            <w:noWrap/>
            <w:vAlign w:val="center"/>
          </w:tcPr>
          <w:p w14:paraId="7573ED9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45" w:type="pct"/>
            <w:tcBorders>
              <w:top w:val="single" w:sz="4" w:space="0" w:color="auto"/>
              <w:left w:val="nil"/>
              <w:bottom w:val="single" w:sz="4" w:space="0" w:color="auto"/>
              <w:right w:val="single" w:sz="4" w:space="0" w:color="auto"/>
            </w:tcBorders>
            <w:vAlign w:val="center"/>
          </w:tcPr>
          <w:p w14:paraId="7B6E0AC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20" w:type="pct"/>
            <w:tcBorders>
              <w:top w:val="single" w:sz="4" w:space="0" w:color="auto"/>
              <w:left w:val="nil"/>
              <w:bottom w:val="single" w:sz="4" w:space="0" w:color="auto"/>
              <w:right w:val="single" w:sz="4" w:space="0" w:color="auto"/>
            </w:tcBorders>
            <w:vAlign w:val="center"/>
          </w:tcPr>
          <w:p w14:paraId="47A1319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61A10F30" w14:textId="77777777" w:rsidTr="00F84EA8">
        <w:trPr>
          <w:trHeight w:val="20"/>
        </w:trPr>
        <w:tc>
          <w:tcPr>
            <w:tcW w:w="553" w:type="pct"/>
            <w:tcBorders>
              <w:top w:val="single" w:sz="4" w:space="0" w:color="auto"/>
              <w:left w:val="single" w:sz="4" w:space="0" w:color="auto"/>
              <w:bottom w:val="single" w:sz="4" w:space="0" w:color="auto"/>
              <w:right w:val="single" w:sz="4" w:space="0" w:color="auto"/>
            </w:tcBorders>
            <w:noWrap/>
            <w:vAlign w:val="center"/>
          </w:tcPr>
          <w:p w14:paraId="2CD1AB7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32</w:t>
            </w:r>
          </w:p>
        </w:tc>
        <w:tc>
          <w:tcPr>
            <w:tcW w:w="2757" w:type="pct"/>
            <w:gridSpan w:val="3"/>
            <w:tcBorders>
              <w:top w:val="single" w:sz="4" w:space="0" w:color="auto"/>
              <w:left w:val="nil"/>
              <w:bottom w:val="single" w:sz="4" w:space="0" w:color="auto"/>
              <w:right w:val="single" w:sz="4" w:space="0" w:color="auto"/>
            </w:tcBorders>
            <w:noWrap/>
            <w:vAlign w:val="center"/>
          </w:tcPr>
          <w:p w14:paraId="02ACE3C2"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Пила снежная </w:t>
            </w:r>
          </w:p>
        </w:tc>
        <w:tc>
          <w:tcPr>
            <w:tcW w:w="424" w:type="pct"/>
            <w:tcBorders>
              <w:top w:val="single" w:sz="4" w:space="0" w:color="auto"/>
              <w:left w:val="nil"/>
              <w:bottom w:val="single" w:sz="4" w:space="0" w:color="auto"/>
              <w:right w:val="single" w:sz="4" w:space="0" w:color="auto"/>
            </w:tcBorders>
            <w:noWrap/>
            <w:vAlign w:val="center"/>
          </w:tcPr>
          <w:p w14:paraId="3DAA3AE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45" w:type="pct"/>
            <w:tcBorders>
              <w:top w:val="single" w:sz="4" w:space="0" w:color="auto"/>
              <w:left w:val="nil"/>
              <w:bottom w:val="single" w:sz="4" w:space="0" w:color="auto"/>
              <w:right w:val="single" w:sz="4" w:space="0" w:color="auto"/>
            </w:tcBorders>
            <w:vAlign w:val="center"/>
          </w:tcPr>
          <w:p w14:paraId="46A391C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20" w:type="pct"/>
            <w:tcBorders>
              <w:top w:val="single" w:sz="4" w:space="0" w:color="auto"/>
              <w:left w:val="nil"/>
              <w:bottom w:val="single" w:sz="4" w:space="0" w:color="auto"/>
              <w:right w:val="single" w:sz="4" w:space="0" w:color="auto"/>
            </w:tcBorders>
            <w:vAlign w:val="center"/>
          </w:tcPr>
          <w:p w14:paraId="0C1D7869" w14:textId="77777777" w:rsidR="000D66BC" w:rsidRPr="00DE11F2" w:rsidRDefault="000D66BC" w:rsidP="00E20DBA">
            <w:pPr>
              <w:widowControl w:val="0"/>
              <w:spacing w:line="240" w:lineRule="auto"/>
              <w:ind w:left="0" w:firstLine="0"/>
              <w:jc w:val="center"/>
              <w:rPr>
                <w:rFonts w:ascii="Times New Roman" w:hAnsi="Times New Roman" w:cs="Times New Roman"/>
                <w:sz w:val="28"/>
                <w:szCs w:val="28"/>
              </w:rPr>
            </w:pPr>
            <w:r w:rsidRPr="00DE11F2">
              <w:rPr>
                <w:rFonts w:ascii="Times New Roman" w:hAnsi="Times New Roman" w:cs="Times New Roman"/>
                <w:sz w:val="28"/>
                <w:szCs w:val="28"/>
              </w:rPr>
              <w:t>17</w:t>
            </w:r>
          </w:p>
        </w:tc>
      </w:tr>
      <w:tr w:rsidR="000D66BC" w:rsidRPr="00DE11F2" w14:paraId="4A2166C7" w14:textId="77777777" w:rsidTr="00F84EA8">
        <w:trPr>
          <w:trHeight w:val="20"/>
        </w:trPr>
        <w:tc>
          <w:tcPr>
            <w:tcW w:w="553" w:type="pct"/>
            <w:tcBorders>
              <w:top w:val="single" w:sz="4" w:space="0" w:color="auto"/>
              <w:left w:val="single" w:sz="4" w:space="0" w:color="auto"/>
              <w:bottom w:val="single" w:sz="4" w:space="0" w:color="auto"/>
              <w:right w:val="single" w:sz="4" w:space="0" w:color="auto"/>
            </w:tcBorders>
            <w:noWrap/>
            <w:vAlign w:val="center"/>
          </w:tcPr>
          <w:p w14:paraId="7AD0835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33</w:t>
            </w:r>
          </w:p>
        </w:tc>
        <w:tc>
          <w:tcPr>
            <w:tcW w:w="2757" w:type="pct"/>
            <w:gridSpan w:val="3"/>
            <w:tcBorders>
              <w:top w:val="single" w:sz="4" w:space="0" w:color="auto"/>
              <w:left w:val="nil"/>
              <w:bottom w:val="single" w:sz="4" w:space="0" w:color="auto"/>
              <w:right w:val="single" w:sz="4" w:space="0" w:color="auto"/>
            </w:tcBorders>
            <w:noWrap/>
            <w:vAlign w:val="center"/>
          </w:tcPr>
          <w:p w14:paraId="2C4CB2AC"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Сани-волокуши из ткани </w:t>
            </w:r>
          </w:p>
        </w:tc>
        <w:tc>
          <w:tcPr>
            <w:tcW w:w="424" w:type="pct"/>
            <w:tcBorders>
              <w:top w:val="single" w:sz="4" w:space="0" w:color="auto"/>
              <w:left w:val="nil"/>
              <w:bottom w:val="single" w:sz="4" w:space="0" w:color="auto"/>
              <w:right w:val="single" w:sz="4" w:space="0" w:color="auto"/>
            </w:tcBorders>
            <w:noWrap/>
            <w:vAlign w:val="center"/>
          </w:tcPr>
          <w:p w14:paraId="156F3E5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45" w:type="pct"/>
            <w:tcBorders>
              <w:top w:val="single" w:sz="4" w:space="0" w:color="auto"/>
              <w:left w:val="nil"/>
              <w:bottom w:val="single" w:sz="4" w:space="0" w:color="auto"/>
              <w:right w:val="single" w:sz="4" w:space="0" w:color="auto"/>
            </w:tcBorders>
            <w:vAlign w:val="center"/>
          </w:tcPr>
          <w:p w14:paraId="67B7388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20" w:type="pct"/>
            <w:tcBorders>
              <w:top w:val="single" w:sz="4" w:space="0" w:color="auto"/>
              <w:left w:val="nil"/>
              <w:bottom w:val="single" w:sz="4" w:space="0" w:color="auto"/>
              <w:right w:val="single" w:sz="4" w:space="0" w:color="auto"/>
            </w:tcBorders>
            <w:vAlign w:val="center"/>
          </w:tcPr>
          <w:p w14:paraId="7B000088" w14:textId="77777777" w:rsidR="000D66BC" w:rsidRPr="00DE11F2" w:rsidRDefault="000D66BC" w:rsidP="00E20DBA">
            <w:pPr>
              <w:widowControl w:val="0"/>
              <w:spacing w:line="240" w:lineRule="auto"/>
              <w:ind w:left="0" w:firstLine="0"/>
              <w:jc w:val="center"/>
              <w:rPr>
                <w:rFonts w:ascii="Times New Roman" w:hAnsi="Times New Roman" w:cs="Times New Roman"/>
                <w:sz w:val="28"/>
                <w:szCs w:val="28"/>
              </w:rPr>
            </w:pPr>
            <w:r w:rsidRPr="00DE11F2">
              <w:rPr>
                <w:rFonts w:ascii="Times New Roman" w:hAnsi="Times New Roman" w:cs="Times New Roman"/>
                <w:sz w:val="28"/>
                <w:szCs w:val="28"/>
              </w:rPr>
              <w:t>17</w:t>
            </w:r>
          </w:p>
        </w:tc>
      </w:tr>
      <w:tr w:rsidR="000D66BC" w:rsidRPr="00DE11F2" w14:paraId="41A0BB9E" w14:textId="77777777" w:rsidTr="00F84EA8">
        <w:trPr>
          <w:trHeight w:val="20"/>
        </w:trPr>
        <w:tc>
          <w:tcPr>
            <w:tcW w:w="553" w:type="pct"/>
            <w:tcBorders>
              <w:top w:val="single" w:sz="4" w:space="0" w:color="auto"/>
              <w:left w:val="single" w:sz="4" w:space="0" w:color="auto"/>
              <w:bottom w:val="single" w:sz="4" w:space="0" w:color="auto"/>
              <w:right w:val="single" w:sz="4" w:space="0" w:color="auto"/>
            </w:tcBorders>
            <w:noWrap/>
            <w:vAlign w:val="center"/>
          </w:tcPr>
          <w:p w14:paraId="7E70C66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34</w:t>
            </w:r>
          </w:p>
        </w:tc>
        <w:tc>
          <w:tcPr>
            <w:tcW w:w="2757" w:type="pct"/>
            <w:gridSpan w:val="3"/>
            <w:tcBorders>
              <w:top w:val="single" w:sz="4" w:space="0" w:color="auto"/>
              <w:left w:val="nil"/>
              <w:bottom w:val="single" w:sz="4" w:space="0" w:color="auto"/>
              <w:right w:val="single" w:sz="4" w:space="0" w:color="auto"/>
            </w:tcBorders>
            <w:noWrap/>
            <w:vAlign w:val="center"/>
          </w:tcPr>
          <w:p w14:paraId="4778E6D0"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Скороварка </w:t>
            </w:r>
          </w:p>
        </w:tc>
        <w:tc>
          <w:tcPr>
            <w:tcW w:w="424" w:type="pct"/>
            <w:tcBorders>
              <w:top w:val="single" w:sz="4" w:space="0" w:color="auto"/>
              <w:left w:val="nil"/>
              <w:bottom w:val="single" w:sz="4" w:space="0" w:color="auto"/>
              <w:right w:val="single" w:sz="4" w:space="0" w:color="auto"/>
            </w:tcBorders>
            <w:noWrap/>
            <w:vAlign w:val="center"/>
          </w:tcPr>
          <w:p w14:paraId="043BA1C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45" w:type="pct"/>
            <w:tcBorders>
              <w:top w:val="single" w:sz="4" w:space="0" w:color="auto"/>
              <w:left w:val="nil"/>
              <w:bottom w:val="single" w:sz="4" w:space="0" w:color="auto"/>
              <w:right w:val="single" w:sz="4" w:space="0" w:color="auto"/>
            </w:tcBorders>
            <w:vAlign w:val="center"/>
          </w:tcPr>
          <w:p w14:paraId="7EBA8F4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2-3</w:t>
            </w:r>
          </w:p>
        </w:tc>
        <w:tc>
          <w:tcPr>
            <w:tcW w:w="420" w:type="pct"/>
            <w:tcBorders>
              <w:top w:val="single" w:sz="4" w:space="0" w:color="auto"/>
              <w:left w:val="nil"/>
              <w:bottom w:val="single" w:sz="4" w:space="0" w:color="auto"/>
              <w:right w:val="single" w:sz="4" w:space="0" w:color="auto"/>
            </w:tcBorders>
            <w:vAlign w:val="center"/>
          </w:tcPr>
          <w:p w14:paraId="5616BEC0" w14:textId="77777777" w:rsidR="000D66BC" w:rsidRPr="00DE11F2" w:rsidRDefault="000D66BC" w:rsidP="00E20DBA">
            <w:pPr>
              <w:widowControl w:val="0"/>
              <w:spacing w:line="240" w:lineRule="auto"/>
              <w:ind w:left="0" w:firstLine="0"/>
              <w:jc w:val="center"/>
              <w:rPr>
                <w:rFonts w:ascii="Times New Roman" w:hAnsi="Times New Roman" w:cs="Times New Roman"/>
                <w:sz w:val="28"/>
                <w:szCs w:val="28"/>
              </w:rPr>
            </w:pPr>
            <w:r w:rsidRPr="00DE11F2">
              <w:rPr>
                <w:rFonts w:ascii="Times New Roman" w:hAnsi="Times New Roman" w:cs="Times New Roman"/>
                <w:sz w:val="28"/>
                <w:szCs w:val="28"/>
              </w:rPr>
              <w:t>17</w:t>
            </w:r>
          </w:p>
        </w:tc>
      </w:tr>
      <w:tr w:rsidR="000D66BC" w:rsidRPr="00DE11F2" w14:paraId="50587146" w14:textId="77777777" w:rsidTr="00F84EA8">
        <w:trPr>
          <w:trHeight w:val="20"/>
        </w:trPr>
        <w:tc>
          <w:tcPr>
            <w:tcW w:w="553" w:type="pct"/>
            <w:tcBorders>
              <w:top w:val="single" w:sz="4" w:space="0" w:color="auto"/>
              <w:left w:val="single" w:sz="4" w:space="0" w:color="auto"/>
              <w:bottom w:val="single" w:sz="4" w:space="0" w:color="auto"/>
              <w:right w:val="single" w:sz="4" w:space="0" w:color="auto"/>
            </w:tcBorders>
            <w:noWrap/>
            <w:vAlign w:val="center"/>
          </w:tcPr>
          <w:p w14:paraId="4E4A7D8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35</w:t>
            </w:r>
          </w:p>
        </w:tc>
        <w:tc>
          <w:tcPr>
            <w:tcW w:w="2757" w:type="pct"/>
            <w:gridSpan w:val="3"/>
            <w:tcBorders>
              <w:top w:val="single" w:sz="4" w:space="0" w:color="auto"/>
              <w:left w:val="nil"/>
              <w:bottom w:val="single" w:sz="4" w:space="0" w:color="auto"/>
              <w:right w:val="single" w:sz="4" w:space="0" w:color="auto"/>
            </w:tcBorders>
            <w:noWrap/>
            <w:vAlign w:val="center"/>
          </w:tcPr>
          <w:p w14:paraId="1ABDA74A"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Лавинная лента </w:t>
            </w:r>
          </w:p>
        </w:tc>
        <w:tc>
          <w:tcPr>
            <w:tcW w:w="424" w:type="pct"/>
            <w:tcBorders>
              <w:top w:val="single" w:sz="4" w:space="0" w:color="auto"/>
              <w:left w:val="nil"/>
              <w:bottom w:val="single" w:sz="4" w:space="0" w:color="auto"/>
              <w:right w:val="single" w:sz="4" w:space="0" w:color="auto"/>
            </w:tcBorders>
            <w:noWrap/>
            <w:vAlign w:val="center"/>
          </w:tcPr>
          <w:p w14:paraId="78C78B2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45" w:type="pct"/>
            <w:tcBorders>
              <w:top w:val="single" w:sz="4" w:space="0" w:color="auto"/>
              <w:left w:val="nil"/>
              <w:bottom w:val="single" w:sz="4" w:space="0" w:color="auto"/>
              <w:right w:val="single" w:sz="4" w:space="0" w:color="auto"/>
            </w:tcBorders>
            <w:vAlign w:val="center"/>
          </w:tcPr>
          <w:p w14:paraId="1A32967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20" w:type="pct"/>
            <w:tcBorders>
              <w:top w:val="single" w:sz="4" w:space="0" w:color="auto"/>
              <w:left w:val="nil"/>
              <w:bottom w:val="single" w:sz="4" w:space="0" w:color="auto"/>
              <w:right w:val="single" w:sz="4" w:space="0" w:color="auto"/>
            </w:tcBorders>
            <w:vAlign w:val="center"/>
          </w:tcPr>
          <w:p w14:paraId="21C2FC5E" w14:textId="77777777" w:rsidR="000D66BC" w:rsidRPr="00DE11F2" w:rsidRDefault="000D66BC" w:rsidP="00E20DBA">
            <w:pPr>
              <w:widowControl w:val="0"/>
              <w:spacing w:line="240" w:lineRule="auto"/>
              <w:ind w:left="0" w:firstLine="0"/>
              <w:jc w:val="center"/>
              <w:rPr>
                <w:rFonts w:ascii="Times New Roman" w:hAnsi="Times New Roman" w:cs="Times New Roman"/>
                <w:sz w:val="28"/>
                <w:szCs w:val="28"/>
              </w:rPr>
            </w:pPr>
            <w:r w:rsidRPr="00DE11F2">
              <w:rPr>
                <w:rFonts w:ascii="Times New Roman" w:hAnsi="Times New Roman" w:cs="Times New Roman"/>
                <w:sz w:val="28"/>
                <w:szCs w:val="28"/>
              </w:rPr>
              <w:t>17</w:t>
            </w:r>
          </w:p>
        </w:tc>
      </w:tr>
      <w:tr w:rsidR="000D66BC" w:rsidRPr="00DE11F2" w14:paraId="35A6FE46" w14:textId="77777777" w:rsidTr="00F84EA8">
        <w:trPr>
          <w:trHeight w:val="20"/>
        </w:trPr>
        <w:tc>
          <w:tcPr>
            <w:tcW w:w="553" w:type="pct"/>
            <w:tcBorders>
              <w:top w:val="single" w:sz="4" w:space="0" w:color="auto"/>
              <w:left w:val="single" w:sz="4" w:space="0" w:color="auto"/>
              <w:bottom w:val="single" w:sz="4" w:space="0" w:color="auto"/>
              <w:right w:val="single" w:sz="4" w:space="0" w:color="auto"/>
            </w:tcBorders>
            <w:noWrap/>
            <w:vAlign w:val="center"/>
          </w:tcPr>
          <w:p w14:paraId="6BFE5D1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36</w:t>
            </w:r>
          </w:p>
        </w:tc>
        <w:tc>
          <w:tcPr>
            <w:tcW w:w="2757" w:type="pct"/>
            <w:gridSpan w:val="3"/>
            <w:tcBorders>
              <w:top w:val="single" w:sz="4" w:space="0" w:color="auto"/>
              <w:left w:val="nil"/>
              <w:bottom w:val="single" w:sz="4" w:space="0" w:color="auto"/>
              <w:right w:val="single" w:sz="4" w:space="0" w:color="auto"/>
            </w:tcBorders>
            <w:noWrap/>
            <w:vAlign w:val="center"/>
          </w:tcPr>
          <w:p w14:paraId="18458928"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Лавинный щуп </w:t>
            </w:r>
          </w:p>
        </w:tc>
        <w:tc>
          <w:tcPr>
            <w:tcW w:w="424" w:type="pct"/>
            <w:tcBorders>
              <w:top w:val="single" w:sz="4" w:space="0" w:color="auto"/>
              <w:left w:val="nil"/>
              <w:bottom w:val="single" w:sz="4" w:space="0" w:color="auto"/>
              <w:right w:val="single" w:sz="4" w:space="0" w:color="auto"/>
            </w:tcBorders>
            <w:noWrap/>
            <w:vAlign w:val="center"/>
          </w:tcPr>
          <w:p w14:paraId="3EAB82B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45" w:type="pct"/>
            <w:tcBorders>
              <w:top w:val="single" w:sz="4" w:space="0" w:color="auto"/>
              <w:left w:val="nil"/>
              <w:bottom w:val="single" w:sz="4" w:space="0" w:color="auto"/>
              <w:right w:val="single" w:sz="4" w:space="0" w:color="auto"/>
            </w:tcBorders>
            <w:vAlign w:val="center"/>
          </w:tcPr>
          <w:p w14:paraId="54C1C53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5</w:t>
            </w:r>
          </w:p>
        </w:tc>
        <w:tc>
          <w:tcPr>
            <w:tcW w:w="420" w:type="pct"/>
            <w:tcBorders>
              <w:top w:val="single" w:sz="4" w:space="0" w:color="auto"/>
              <w:left w:val="nil"/>
              <w:bottom w:val="single" w:sz="4" w:space="0" w:color="auto"/>
              <w:right w:val="single" w:sz="4" w:space="0" w:color="auto"/>
            </w:tcBorders>
            <w:vAlign w:val="center"/>
          </w:tcPr>
          <w:p w14:paraId="28B7FE64" w14:textId="77777777" w:rsidR="000D66BC" w:rsidRPr="00DE11F2" w:rsidRDefault="000D66BC" w:rsidP="00E20DBA">
            <w:pPr>
              <w:widowControl w:val="0"/>
              <w:spacing w:line="240" w:lineRule="auto"/>
              <w:ind w:left="0" w:firstLine="0"/>
              <w:jc w:val="center"/>
              <w:rPr>
                <w:rFonts w:ascii="Times New Roman" w:hAnsi="Times New Roman" w:cs="Times New Roman"/>
                <w:sz w:val="28"/>
                <w:szCs w:val="28"/>
              </w:rPr>
            </w:pPr>
            <w:r w:rsidRPr="00DE11F2">
              <w:rPr>
                <w:rFonts w:ascii="Times New Roman" w:hAnsi="Times New Roman" w:cs="Times New Roman"/>
                <w:sz w:val="28"/>
                <w:szCs w:val="28"/>
              </w:rPr>
              <w:t>17</w:t>
            </w:r>
          </w:p>
        </w:tc>
      </w:tr>
      <w:tr w:rsidR="000D66BC" w:rsidRPr="00DE11F2" w14:paraId="41073AE4" w14:textId="77777777" w:rsidTr="00F84EA8">
        <w:trPr>
          <w:trHeight w:val="20"/>
        </w:trPr>
        <w:tc>
          <w:tcPr>
            <w:tcW w:w="553" w:type="pct"/>
            <w:tcBorders>
              <w:top w:val="single" w:sz="4" w:space="0" w:color="auto"/>
              <w:left w:val="single" w:sz="4" w:space="0" w:color="auto"/>
              <w:bottom w:val="single" w:sz="4" w:space="0" w:color="auto"/>
              <w:right w:val="single" w:sz="4" w:space="0" w:color="auto"/>
            </w:tcBorders>
            <w:noWrap/>
            <w:vAlign w:val="center"/>
          </w:tcPr>
          <w:p w14:paraId="627582E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37</w:t>
            </w:r>
          </w:p>
        </w:tc>
        <w:tc>
          <w:tcPr>
            <w:tcW w:w="2757" w:type="pct"/>
            <w:gridSpan w:val="3"/>
            <w:tcBorders>
              <w:top w:val="single" w:sz="4" w:space="0" w:color="auto"/>
              <w:left w:val="nil"/>
              <w:bottom w:val="single" w:sz="4" w:space="0" w:color="auto"/>
              <w:right w:val="single" w:sz="4" w:space="0" w:color="auto"/>
            </w:tcBorders>
            <w:noWrap/>
            <w:vAlign w:val="center"/>
          </w:tcPr>
          <w:p w14:paraId="512B5F43"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Лавинный датчик </w:t>
            </w:r>
          </w:p>
        </w:tc>
        <w:tc>
          <w:tcPr>
            <w:tcW w:w="424" w:type="pct"/>
            <w:tcBorders>
              <w:top w:val="single" w:sz="4" w:space="0" w:color="auto"/>
              <w:left w:val="nil"/>
              <w:bottom w:val="single" w:sz="4" w:space="0" w:color="auto"/>
              <w:right w:val="single" w:sz="4" w:space="0" w:color="auto"/>
            </w:tcBorders>
            <w:noWrap/>
            <w:vAlign w:val="center"/>
          </w:tcPr>
          <w:p w14:paraId="07F25F8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45" w:type="pct"/>
            <w:tcBorders>
              <w:top w:val="single" w:sz="4" w:space="0" w:color="auto"/>
              <w:left w:val="nil"/>
              <w:bottom w:val="single" w:sz="4" w:space="0" w:color="auto"/>
              <w:right w:val="single" w:sz="4" w:space="0" w:color="auto"/>
            </w:tcBorders>
            <w:vAlign w:val="center"/>
          </w:tcPr>
          <w:p w14:paraId="7847EE9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20" w:type="pct"/>
            <w:tcBorders>
              <w:top w:val="single" w:sz="4" w:space="0" w:color="auto"/>
              <w:left w:val="nil"/>
              <w:bottom w:val="single" w:sz="4" w:space="0" w:color="auto"/>
              <w:right w:val="single" w:sz="4" w:space="0" w:color="auto"/>
            </w:tcBorders>
            <w:vAlign w:val="center"/>
          </w:tcPr>
          <w:p w14:paraId="7A985524" w14:textId="77777777" w:rsidR="000D66BC" w:rsidRPr="00DE11F2" w:rsidRDefault="000D66BC" w:rsidP="00E20DBA">
            <w:pPr>
              <w:widowControl w:val="0"/>
              <w:spacing w:line="240" w:lineRule="auto"/>
              <w:ind w:left="0" w:firstLine="0"/>
              <w:jc w:val="center"/>
              <w:rPr>
                <w:rFonts w:ascii="Times New Roman" w:hAnsi="Times New Roman" w:cs="Times New Roman"/>
                <w:sz w:val="28"/>
                <w:szCs w:val="28"/>
              </w:rPr>
            </w:pPr>
            <w:r w:rsidRPr="00DE11F2">
              <w:rPr>
                <w:rFonts w:ascii="Times New Roman" w:hAnsi="Times New Roman" w:cs="Times New Roman"/>
                <w:sz w:val="28"/>
                <w:szCs w:val="28"/>
              </w:rPr>
              <w:t>17</w:t>
            </w:r>
          </w:p>
        </w:tc>
      </w:tr>
      <w:tr w:rsidR="000D66BC" w:rsidRPr="00DE11F2" w14:paraId="061F90B6" w14:textId="77777777" w:rsidTr="00F84EA8">
        <w:trPr>
          <w:trHeight w:val="20"/>
        </w:trPr>
        <w:tc>
          <w:tcPr>
            <w:tcW w:w="553" w:type="pct"/>
            <w:tcBorders>
              <w:top w:val="single" w:sz="4" w:space="0" w:color="auto"/>
              <w:left w:val="single" w:sz="4" w:space="0" w:color="auto"/>
              <w:bottom w:val="single" w:sz="4" w:space="0" w:color="auto"/>
              <w:right w:val="single" w:sz="4" w:space="0" w:color="auto"/>
            </w:tcBorders>
            <w:noWrap/>
            <w:vAlign w:val="center"/>
          </w:tcPr>
          <w:p w14:paraId="4D6B1D8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38</w:t>
            </w:r>
          </w:p>
        </w:tc>
        <w:tc>
          <w:tcPr>
            <w:tcW w:w="2757" w:type="pct"/>
            <w:gridSpan w:val="3"/>
            <w:tcBorders>
              <w:top w:val="single" w:sz="4" w:space="0" w:color="auto"/>
              <w:left w:val="nil"/>
              <w:bottom w:val="single" w:sz="4" w:space="0" w:color="auto"/>
              <w:right w:val="single" w:sz="4" w:space="0" w:color="auto"/>
            </w:tcBorders>
            <w:noWrap/>
            <w:vAlign w:val="center"/>
          </w:tcPr>
          <w:p w14:paraId="2159E3E6"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Ремонтный набор </w:t>
            </w:r>
          </w:p>
        </w:tc>
        <w:tc>
          <w:tcPr>
            <w:tcW w:w="424" w:type="pct"/>
            <w:tcBorders>
              <w:top w:val="single" w:sz="4" w:space="0" w:color="auto"/>
              <w:left w:val="nil"/>
              <w:bottom w:val="single" w:sz="4" w:space="0" w:color="auto"/>
              <w:right w:val="single" w:sz="4" w:space="0" w:color="auto"/>
            </w:tcBorders>
            <w:noWrap/>
            <w:vAlign w:val="center"/>
          </w:tcPr>
          <w:p w14:paraId="1088A61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45" w:type="pct"/>
            <w:tcBorders>
              <w:top w:val="single" w:sz="4" w:space="0" w:color="auto"/>
              <w:left w:val="nil"/>
              <w:bottom w:val="single" w:sz="4" w:space="0" w:color="auto"/>
              <w:right w:val="single" w:sz="4" w:space="0" w:color="auto"/>
            </w:tcBorders>
            <w:vAlign w:val="center"/>
          </w:tcPr>
          <w:p w14:paraId="6558179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20" w:type="pct"/>
            <w:tcBorders>
              <w:top w:val="single" w:sz="4" w:space="0" w:color="auto"/>
              <w:left w:val="nil"/>
              <w:bottom w:val="single" w:sz="4" w:space="0" w:color="auto"/>
              <w:right w:val="single" w:sz="4" w:space="0" w:color="auto"/>
            </w:tcBorders>
            <w:vAlign w:val="center"/>
          </w:tcPr>
          <w:p w14:paraId="7F8E033F" w14:textId="77777777" w:rsidR="000D66BC" w:rsidRPr="00DE11F2" w:rsidRDefault="000D66BC" w:rsidP="00E20DBA">
            <w:pPr>
              <w:widowControl w:val="0"/>
              <w:spacing w:line="240" w:lineRule="auto"/>
              <w:ind w:left="0" w:firstLine="0"/>
              <w:jc w:val="center"/>
              <w:rPr>
                <w:rFonts w:ascii="Times New Roman" w:hAnsi="Times New Roman" w:cs="Times New Roman"/>
                <w:sz w:val="28"/>
                <w:szCs w:val="28"/>
              </w:rPr>
            </w:pPr>
            <w:r w:rsidRPr="00DE11F2">
              <w:rPr>
                <w:rFonts w:ascii="Times New Roman" w:hAnsi="Times New Roman" w:cs="Times New Roman"/>
                <w:sz w:val="28"/>
                <w:szCs w:val="28"/>
              </w:rPr>
              <w:t>17</w:t>
            </w:r>
          </w:p>
        </w:tc>
      </w:tr>
      <w:tr w:rsidR="000D66BC" w:rsidRPr="00DE11F2" w14:paraId="34D243F5" w14:textId="77777777" w:rsidTr="00F84EA8">
        <w:trPr>
          <w:trHeight w:val="20"/>
        </w:trPr>
        <w:tc>
          <w:tcPr>
            <w:tcW w:w="553" w:type="pct"/>
            <w:tcBorders>
              <w:top w:val="single" w:sz="4" w:space="0" w:color="auto"/>
              <w:left w:val="single" w:sz="4" w:space="0" w:color="auto"/>
              <w:bottom w:val="single" w:sz="4" w:space="0" w:color="auto"/>
              <w:right w:val="single" w:sz="4" w:space="0" w:color="auto"/>
            </w:tcBorders>
            <w:noWrap/>
            <w:vAlign w:val="center"/>
          </w:tcPr>
          <w:p w14:paraId="03FF3D4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39</w:t>
            </w:r>
          </w:p>
        </w:tc>
        <w:tc>
          <w:tcPr>
            <w:tcW w:w="2757" w:type="pct"/>
            <w:gridSpan w:val="3"/>
            <w:tcBorders>
              <w:top w:val="single" w:sz="4" w:space="0" w:color="auto"/>
              <w:left w:val="nil"/>
              <w:bottom w:val="single" w:sz="4" w:space="0" w:color="auto"/>
              <w:right w:val="single" w:sz="4" w:space="0" w:color="auto"/>
            </w:tcBorders>
            <w:noWrap/>
            <w:vAlign w:val="center"/>
          </w:tcPr>
          <w:p w14:paraId="71DFB319"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Снегоступы</w:t>
            </w:r>
          </w:p>
        </w:tc>
        <w:tc>
          <w:tcPr>
            <w:tcW w:w="424" w:type="pct"/>
            <w:tcBorders>
              <w:top w:val="single" w:sz="4" w:space="0" w:color="auto"/>
              <w:left w:val="nil"/>
              <w:bottom w:val="single" w:sz="4" w:space="0" w:color="auto"/>
              <w:right w:val="single" w:sz="4" w:space="0" w:color="auto"/>
            </w:tcBorders>
            <w:noWrap/>
            <w:vAlign w:val="center"/>
          </w:tcPr>
          <w:p w14:paraId="2DE6B72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45" w:type="pct"/>
            <w:tcBorders>
              <w:top w:val="single" w:sz="4" w:space="0" w:color="auto"/>
              <w:left w:val="nil"/>
              <w:bottom w:val="single" w:sz="4" w:space="0" w:color="auto"/>
              <w:right w:val="single" w:sz="4" w:space="0" w:color="auto"/>
            </w:tcBorders>
            <w:vAlign w:val="center"/>
          </w:tcPr>
          <w:p w14:paraId="070D0A6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5</w:t>
            </w:r>
          </w:p>
        </w:tc>
        <w:tc>
          <w:tcPr>
            <w:tcW w:w="420" w:type="pct"/>
            <w:tcBorders>
              <w:top w:val="single" w:sz="4" w:space="0" w:color="auto"/>
              <w:left w:val="nil"/>
              <w:bottom w:val="single" w:sz="4" w:space="0" w:color="auto"/>
              <w:right w:val="single" w:sz="4" w:space="0" w:color="auto"/>
            </w:tcBorders>
            <w:vAlign w:val="center"/>
          </w:tcPr>
          <w:p w14:paraId="1A54732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0691A16C" w14:textId="77777777" w:rsidTr="00F84EA8">
        <w:trPr>
          <w:trHeight w:val="20"/>
        </w:trPr>
        <w:tc>
          <w:tcPr>
            <w:tcW w:w="553" w:type="pct"/>
            <w:tcBorders>
              <w:top w:val="single" w:sz="4" w:space="0" w:color="auto"/>
              <w:left w:val="single" w:sz="4" w:space="0" w:color="auto"/>
              <w:bottom w:val="single" w:sz="4" w:space="0" w:color="auto"/>
              <w:right w:val="single" w:sz="4" w:space="0" w:color="auto"/>
            </w:tcBorders>
            <w:noWrap/>
            <w:vAlign w:val="center"/>
          </w:tcPr>
          <w:p w14:paraId="0185EEF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40</w:t>
            </w:r>
          </w:p>
        </w:tc>
        <w:tc>
          <w:tcPr>
            <w:tcW w:w="2757" w:type="pct"/>
            <w:gridSpan w:val="3"/>
            <w:tcBorders>
              <w:top w:val="single" w:sz="4" w:space="0" w:color="auto"/>
              <w:left w:val="nil"/>
              <w:bottom w:val="single" w:sz="4" w:space="0" w:color="auto"/>
              <w:right w:val="single" w:sz="4" w:space="0" w:color="auto"/>
            </w:tcBorders>
            <w:noWrap/>
            <w:vAlign w:val="center"/>
          </w:tcPr>
          <w:p w14:paraId="0A2D2EDC"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Лыжный комплект (лыжи, палки, ботинки) </w:t>
            </w:r>
          </w:p>
        </w:tc>
        <w:tc>
          <w:tcPr>
            <w:tcW w:w="424" w:type="pct"/>
            <w:tcBorders>
              <w:top w:val="single" w:sz="4" w:space="0" w:color="auto"/>
              <w:left w:val="nil"/>
              <w:bottom w:val="single" w:sz="4" w:space="0" w:color="auto"/>
              <w:right w:val="single" w:sz="4" w:space="0" w:color="auto"/>
            </w:tcBorders>
            <w:noWrap/>
            <w:vAlign w:val="center"/>
          </w:tcPr>
          <w:p w14:paraId="026B591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пар.</w:t>
            </w:r>
          </w:p>
        </w:tc>
        <w:tc>
          <w:tcPr>
            <w:tcW w:w="845" w:type="pct"/>
            <w:tcBorders>
              <w:top w:val="single" w:sz="4" w:space="0" w:color="auto"/>
              <w:left w:val="nil"/>
              <w:bottom w:val="single" w:sz="4" w:space="0" w:color="auto"/>
              <w:right w:val="single" w:sz="4" w:space="0" w:color="auto"/>
            </w:tcBorders>
            <w:vAlign w:val="center"/>
          </w:tcPr>
          <w:p w14:paraId="6B45519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20" w:type="pct"/>
            <w:tcBorders>
              <w:top w:val="single" w:sz="4" w:space="0" w:color="auto"/>
              <w:left w:val="nil"/>
              <w:bottom w:val="single" w:sz="4" w:space="0" w:color="auto"/>
              <w:right w:val="single" w:sz="4" w:space="0" w:color="auto"/>
            </w:tcBorders>
            <w:vAlign w:val="center"/>
          </w:tcPr>
          <w:p w14:paraId="5D57A63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bl>
    <w:p w14:paraId="1BEA5A3E" w14:textId="77777777" w:rsidR="000D66BC" w:rsidRPr="00DE11F2" w:rsidRDefault="000D66BC" w:rsidP="00E20DBA">
      <w:pPr>
        <w:spacing w:line="240" w:lineRule="auto"/>
        <w:ind w:left="0" w:firstLine="0"/>
        <w:rPr>
          <w:lang w:val="ru-RU"/>
        </w:rPr>
      </w:pPr>
    </w:p>
    <w:tbl>
      <w:tblPr>
        <w:tblW w:w="5103" w:type="pct"/>
        <w:tblInd w:w="-34" w:type="dxa"/>
        <w:tblLayout w:type="fixed"/>
        <w:tblCellMar>
          <w:left w:w="85" w:type="dxa"/>
          <w:right w:w="85" w:type="dxa"/>
        </w:tblCellMar>
        <w:tblLook w:val="00A0" w:firstRow="1" w:lastRow="0" w:firstColumn="1" w:lastColumn="0" w:noHBand="0" w:noVBand="0"/>
      </w:tblPr>
      <w:tblGrid>
        <w:gridCol w:w="1058"/>
        <w:gridCol w:w="2024"/>
        <w:gridCol w:w="10"/>
        <w:gridCol w:w="3220"/>
        <w:gridCol w:w="11"/>
        <w:gridCol w:w="797"/>
        <w:gridCol w:w="13"/>
        <w:gridCol w:w="1597"/>
        <w:gridCol w:w="23"/>
        <w:gridCol w:w="778"/>
      </w:tblGrid>
      <w:tr w:rsidR="000D66BC" w:rsidRPr="00DE11F2" w14:paraId="13D9344E" w14:textId="77777777" w:rsidTr="00F84EA8">
        <w:trPr>
          <w:trHeight w:val="621"/>
        </w:trPr>
        <w:tc>
          <w:tcPr>
            <w:tcW w:w="1617" w:type="pct"/>
            <w:gridSpan w:val="2"/>
            <w:tcBorders>
              <w:top w:val="single" w:sz="4" w:space="0" w:color="auto"/>
              <w:left w:val="single" w:sz="4" w:space="0" w:color="auto"/>
              <w:bottom w:val="single" w:sz="4" w:space="0" w:color="auto"/>
              <w:right w:val="single" w:sz="4" w:space="0" w:color="auto"/>
            </w:tcBorders>
            <w:noWrap/>
            <w:vAlign w:val="center"/>
          </w:tcPr>
          <w:p w14:paraId="6DC7B5E1" w14:textId="77777777" w:rsidR="000D66BC" w:rsidRPr="00DE11F2" w:rsidRDefault="000D66BC" w:rsidP="00E20DBA">
            <w:pPr>
              <w:widowControl w:val="0"/>
              <w:spacing w:line="240" w:lineRule="auto"/>
              <w:ind w:left="0" w:firstLine="0"/>
              <w:jc w:val="center"/>
              <w:rPr>
                <w:rFonts w:ascii="Times New Roman" w:hAnsi="Times New Roman" w:cs="Times New Roman"/>
                <w:sz w:val="28"/>
                <w:szCs w:val="28"/>
              </w:rPr>
            </w:pPr>
            <w:r w:rsidRPr="00DE11F2">
              <w:rPr>
                <w:rFonts w:ascii="Times New Roman" w:hAnsi="Times New Roman" w:cs="Times New Roman"/>
                <w:sz w:val="28"/>
                <w:szCs w:val="28"/>
              </w:rPr>
              <w:t>Направленность</w:t>
            </w:r>
          </w:p>
        </w:tc>
        <w:tc>
          <w:tcPr>
            <w:tcW w:w="3382" w:type="pct"/>
            <w:gridSpan w:val="8"/>
            <w:tcBorders>
              <w:top w:val="single" w:sz="4" w:space="0" w:color="auto"/>
              <w:left w:val="nil"/>
              <w:bottom w:val="single" w:sz="4" w:space="0" w:color="auto"/>
              <w:right w:val="single" w:sz="4" w:space="0" w:color="auto"/>
            </w:tcBorders>
            <w:noWrap/>
            <w:vAlign w:val="center"/>
          </w:tcPr>
          <w:p w14:paraId="21995ED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Туристско-краеведческая</w:t>
            </w:r>
          </w:p>
        </w:tc>
      </w:tr>
      <w:tr w:rsidR="000D66BC" w:rsidRPr="00DE11F2" w14:paraId="7D908E3E" w14:textId="77777777" w:rsidTr="00F84EA8">
        <w:trPr>
          <w:trHeight w:val="20"/>
        </w:trPr>
        <w:tc>
          <w:tcPr>
            <w:tcW w:w="1622" w:type="pct"/>
            <w:gridSpan w:val="3"/>
            <w:tcBorders>
              <w:top w:val="single" w:sz="4" w:space="0" w:color="auto"/>
              <w:left w:val="single" w:sz="4" w:space="0" w:color="auto"/>
              <w:bottom w:val="single" w:sz="4" w:space="0" w:color="auto"/>
              <w:right w:val="single" w:sz="4" w:space="0" w:color="auto"/>
            </w:tcBorders>
            <w:noWrap/>
            <w:vAlign w:val="center"/>
          </w:tcPr>
          <w:p w14:paraId="0EB85D0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Вид деятельности и/или иные классифици</w:t>
            </w:r>
            <w:r w:rsidRPr="00DE11F2">
              <w:rPr>
                <w:rFonts w:ascii="Times New Roman" w:hAnsi="Times New Roman" w:cs="Times New Roman"/>
                <w:color w:val="000000"/>
                <w:sz w:val="28"/>
                <w:szCs w:val="28"/>
                <w:lang w:val="ru-RU"/>
              </w:rPr>
              <w:t>-</w:t>
            </w:r>
            <w:r w:rsidRPr="00DE11F2">
              <w:rPr>
                <w:rFonts w:ascii="Times New Roman" w:hAnsi="Times New Roman" w:cs="Times New Roman"/>
                <w:color w:val="000000"/>
                <w:sz w:val="28"/>
                <w:szCs w:val="28"/>
              </w:rPr>
              <w:t>рующие программу признаки</w:t>
            </w:r>
          </w:p>
        </w:tc>
        <w:tc>
          <w:tcPr>
            <w:tcW w:w="3377" w:type="pct"/>
            <w:gridSpan w:val="7"/>
            <w:tcBorders>
              <w:top w:val="single" w:sz="4" w:space="0" w:color="auto"/>
              <w:left w:val="nil"/>
              <w:bottom w:val="single" w:sz="4" w:space="0" w:color="auto"/>
              <w:right w:val="single" w:sz="4" w:space="0" w:color="auto"/>
            </w:tcBorders>
            <w:noWrap/>
            <w:vAlign w:val="center"/>
          </w:tcPr>
          <w:p w14:paraId="51D543A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lang w:val="ru-RU"/>
              </w:rPr>
              <w:t xml:space="preserve">Горный </w:t>
            </w:r>
            <w:r w:rsidRPr="00DE11F2">
              <w:rPr>
                <w:rFonts w:ascii="Times New Roman" w:hAnsi="Times New Roman" w:cs="Times New Roman"/>
                <w:color w:val="000000"/>
                <w:sz w:val="28"/>
                <w:szCs w:val="28"/>
              </w:rPr>
              <w:t xml:space="preserve"> туризм</w:t>
            </w:r>
          </w:p>
        </w:tc>
      </w:tr>
      <w:tr w:rsidR="000D66BC" w:rsidRPr="00DE11F2" w14:paraId="7B2206F5" w14:textId="77777777" w:rsidTr="00F84EA8">
        <w:trPr>
          <w:trHeight w:val="20"/>
        </w:trPr>
        <w:tc>
          <w:tcPr>
            <w:tcW w:w="1622" w:type="pct"/>
            <w:gridSpan w:val="3"/>
            <w:tcBorders>
              <w:top w:val="single" w:sz="4" w:space="0" w:color="auto"/>
              <w:left w:val="single" w:sz="4" w:space="0" w:color="auto"/>
              <w:bottom w:val="single" w:sz="4" w:space="0" w:color="auto"/>
              <w:right w:val="single" w:sz="4" w:space="0" w:color="auto"/>
            </w:tcBorders>
            <w:noWrap/>
            <w:vAlign w:val="center"/>
          </w:tcPr>
          <w:p w14:paraId="2DADCC0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Наименование программы</w:t>
            </w:r>
          </w:p>
        </w:tc>
        <w:tc>
          <w:tcPr>
            <w:tcW w:w="3377" w:type="pct"/>
            <w:gridSpan w:val="7"/>
            <w:tcBorders>
              <w:top w:val="single" w:sz="4" w:space="0" w:color="auto"/>
              <w:left w:val="nil"/>
              <w:bottom w:val="single" w:sz="4" w:space="0" w:color="auto"/>
              <w:right w:val="single" w:sz="4" w:space="0" w:color="auto"/>
            </w:tcBorders>
            <w:noWrap/>
            <w:vAlign w:val="center"/>
          </w:tcPr>
          <w:p w14:paraId="7F79B50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Общеразвивающая</w:t>
            </w:r>
          </w:p>
        </w:tc>
      </w:tr>
      <w:tr w:rsidR="000D66BC" w:rsidRPr="00DE11F2" w14:paraId="2301534F" w14:textId="77777777" w:rsidTr="00F84EA8">
        <w:trPr>
          <w:cantSplit/>
          <w:trHeight w:val="2982"/>
        </w:trPr>
        <w:tc>
          <w:tcPr>
            <w:tcW w:w="554" w:type="pct"/>
            <w:tcBorders>
              <w:top w:val="nil"/>
              <w:left w:val="single" w:sz="4" w:space="0" w:color="auto"/>
              <w:bottom w:val="single" w:sz="4" w:space="0" w:color="auto"/>
              <w:right w:val="single" w:sz="4" w:space="0" w:color="auto"/>
            </w:tcBorders>
            <w:noWrap/>
            <w:vAlign w:val="center"/>
          </w:tcPr>
          <w:p w14:paraId="6371E14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w:t>
            </w:r>
          </w:p>
        </w:tc>
        <w:tc>
          <w:tcPr>
            <w:tcW w:w="2756" w:type="pct"/>
            <w:gridSpan w:val="3"/>
            <w:tcBorders>
              <w:top w:val="single" w:sz="4" w:space="0" w:color="auto"/>
              <w:left w:val="nil"/>
              <w:bottom w:val="single" w:sz="4" w:space="0" w:color="auto"/>
              <w:right w:val="single" w:sz="4" w:space="0" w:color="auto"/>
            </w:tcBorders>
            <w:vAlign w:val="center"/>
          </w:tcPr>
          <w:p w14:paraId="22DD7AB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Наименование комплекта средств обучения (оборудование, в том числе техническое, расходный материал и пр.), используемого в реализации программы</w:t>
            </w:r>
          </w:p>
        </w:tc>
        <w:tc>
          <w:tcPr>
            <w:tcW w:w="424" w:type="pct"/>
            <w:gridSpan w:val="2"/>
            <w:tcBorders>
              <w:top w:val="nil"/>
              <w:left w:val="nil"/>
              <w:bottom w:val="single" w:sz="4" w:space="0" w:color="auto"/>
              <w:right w:val="single" w:sz="4" w:space="0" w:color="auto"/>
            </w:tcBorders>
            <w:textDirection w:val="btLr"/>
            <w:vAlign w:val="center"/>
          </w:tcPr>
          <w:p w14:paraId="25BA020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lang w:val="ru-RU"/>
              </w:rPr>
            </w:pPr>
            <w:r w:rsidRPr="00DE11F2">
              <w:rPr>
                <w:rFonts w:ascii="Times New Roman" w:hAnsi="Times New Roman" w:cs="Times New Roman"/>
                <w:color w:val="000000"/>
                <w:sz w:val="28"/>
                <w:szCs w:val="28"/>
              </w:rPr>
              <w:t>Единица измерения</w:t>
            </w:r>
          </w:p>
        </w:tc>
        <w:tc>
          <w:tcPr>
            <w:tcW w:w="845" w:type="pct"/>
            <w:gridSpan w:val="2"/>
            <w:tcBorders>
              <w:top w:val="nil"/>
              <w:left w:val="nil"/>
              <w:bottom w:val="single" w:sz="4" w:space="0" w:color="auto"/>
              <w:right w:val="single" w:sz="4" w:space="0" w:color="auto"/>
            </w:tcBorders>
            <w:textDirection w:val="btLr"/>
            <w:vAlign w:val="center"/>
          </w:tcPr>
          <w:p w14:paraId="6BED3CF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Количество единиц средств обучения (шт.)</w:t>
            </w:r>
          </w:p>
        </w:tc>
        <w:tc>
          <w:tcPr>
            <w:tcW w:w="420" w:type="pct"/>
            <w:gridSpan w:val="2"/>
            <w:tcBorders>
              <w:top w:val="nil"/>
              <w:left w:val="nil"/>
              <w:bottom w:val="single" w:sz="4" w:space="0" w:color="auto"/>
              <w:right w:val="single" w:sz="4" w:space="0" w:color="auto"/>
            </w:tcBorders>
            <w:textDirection w:val="btLr"/>
            <w:vAlign w:val="center"/>
          </w:tcPr>
          <w:p w14:paraId="074952F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Количество создаваемых мест</w:t>
            </w:r>
          </w:p>
        </w:tc>
      </w:tr>
      <w:tr w:rsidR="000D66BC" w:rsidRPr="00DE11F2" w14:paraId="7BAC6784"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04E5B54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2762" w:type="pct"/>
            <w:gridSpan w:val="4"/>
            <w:tcBorders>
              <w:top w:val="single" w:sz="4" w:space="0" w:color="auto"/>
              <w:left w:val="nil"/>
              <w:bottom w:val="single" w:sz="4" w:space="0" w:color="auto"/>
              <w:right w:val="single" w:sz="4" w:space="0" w:color="auto"/>
            </w:tcBorders>
            <w:noWrap/>
            <w:vAlign w:val="center"/>
          </w:tcPr>
          <w:p w14:paraId="7B68F5E7"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Рюкзак объемом не менее 80 литров</w:t>
            </w:r>
          </w:p>
        </w:tc>
        <w:tc>
          <w:tcPr>
            <w:tcW w:w="425" w:type="pct"/>
            <w:gridSpan w:val="2"/>
            <w:tcBorders>
              <w:top w:val="single" w:sz="4" w:space="0" w:color="auto"/>
              <w:left w:val="nil"/>
              <w:bottom w:val="single" w:sz="4" w:space="0" w:color="auto"/>
              <w:right w:val="single" w:sz="4" w:space="0" w:color="auto"/>
            </w:tcBorders>
            <w:noWrap/>
            <w:vAlign w:val="center"/>
          </w:tcPr>
          <w:p w14:paraId="04AEA23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3A9114A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8" w:type="pct"/>
            <w:tcBorders>
              <w:top w:val="single" w:sz="4" w:space="0" w:color="auto"/>
              <w:left w:val="nil"/>
              <w:bottom w:val="single" w:sz="4" w:space="0" w:color="auto"/>
              <w:right w:val="single" w:sz="4" w:space="0" w:color="auto"/>
            </w:tcBorders>
            <w:vAlign w:val="center"/>
          </w:tcPr>
          <w:p w14:paraId="6AD154B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47AC4894"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200C2E3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2762" w:type="pct"/>
            <w:gridSpan w:val="4"/>
            <w:tcBorders>
              <w:top w:val="single" w:sz="4" w:space="0" w:color="auto"/>
              <w:left w:val="nil"/>
              <w:bottom w:val="single" w:sz="4" w:space="0" w:color="auto"/>
              <w:right w:val="single" w:sz="4" w:space="0" w:color="auto"/>
            </w:tcBorders>
            <w:noWrap/>
            <w:vAlign w:val="center"/>
          </w:tcPr>
          <w:p w14:paraId="0E559FD1"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Палатка туристская с тентом (каркасно-дуговая) 4-хместная</w:t>
            </w:r>
          </w:p>
        </w:tc>
        <w:tc>
          <w:tcPr>
            <w:tcW w:w="425" w:type="pct"/>
            <w:gridSpan w:val="2"/>
            <w:tcBorders>
              <w:top w:val="single" w:sz="4" w:space="0" w:color="auto"/>
              <w:left w:val="nil"/>
              <w:bottom w:val="single" w:sz="4" w:space="0" w:color="auto"/>
              <w:right w:val="single" w:sz="4" w:space="0" w:color="auto"/>
            </w:tcBorders>
            <w:noWrap/>
            <w:vAlign w:val="center"/>
          </w:tcPr>
          <w:p w14:paraId="05E0D25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1CF337E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5</w:t>
            </w:r>
          </w:p>
        </w:tc>
        <w:tc>
          <w:tcPr>
            <w:tcW w:w="408" w:type="pct"/>
            <w:tcBorders>
              <w:top w:val="single" w:sz="4" w:space="0" w:color="auto"/>
              <w:left w:val="nil"/>
              <w:bottom w:val="single" w:sz="4" w:space="0" w:color="auto"/>
              <w:right w:val="single" w:sz="4" w:space="0" w:color="auto"/>
            </w:tcBorders>
            <w:vAlign w:val="center"/>
          </w:tcPr>
          <w:p w14:paraId="39B3F43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7DBB9232"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37693FD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w:t>
            </w:r>
          </w:p>
        </w:tc>
        <w:tc>
          <w:tcPr>
            <w:tcW w:w="2762" w:type="pct"/>
            <w:gridSpan w:val="4"/>
            <w:tcBorders>
              <w:top w:val="single" w:sz="4" w:space="0" w:color="auto"/>
              <w:left w:val="nil"/>
              <w:bottom w:val="single" w:sz="4" w:space="0" w:color="auto"/>
              <w:right w:val="single" w:sz="4" w:space="0" w:color="auto"/>
            </w:tcBorders>
            <w:noWrap/>
            <w:vAlign w:val="center"/>
          </w:tcPr>
          <w:p w14:paraId="5BC3E2EA"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Палатка хозяйственная </w:t>
            </w:r>
          </w:p>
        </w:tc>
        <w:tc>
          <w:tcPr>
            <w:tcW w:w="425" w:type="pct"/>
            <w:gridSpan w:val="2"/>
            <w:tcBorders>
              <w:top w:val="single" w:sz="4" w:space="0" w:color="auto"/>
              <w:left w:val="nil"/>
              <w:bottom w:val="single" w:sz="4" w:space="0" w:color="auto"/>
              <w:right w:val="single" w:sz="4" w:space="0" w:color="auto"/>
            </w:tcBorders>
            <w:noWrap/>
            <w:vAlign w:val="center"/>
          </w:tcPr>
          <w:p w14:paraId="04E51ED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64DD3DA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8" w:type="pct"/>
            <w:tcBorders>
              <w:top w:val="single" w:sz="4" w:space="0" w:color="auto"/>
              <w:left w:val="nil"/>
              <w:bottom w:val="single" w:sz="4" w:space="0" w:color="auto"/>
              <w:right w:val="single" w:sz="4" w:space="0" w:color="auto"/>
            </w:tcBorders>
            <w:vAlign w:val="center"/>
          </w:tcPr>
          <w:p w14:paraId="1692185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5E157033"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1FE47FE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4</w:t>
            </w:r>
          </w:p>
        </w:tc>
        <w:tc>
          <w:tcPr>
            <w:tcW w:w="2762" w:type="pct"/>
            <w:gridSpan w:val="4"/>
            <w:tcBorders>
              <w:top w:val="single" w:sz="4" w:space="0" w:color="auto"/>
              <w:left w:val="nil"/>
              <w:bottom w:val="single" w:sz="4" w:space="0" w:color="auto"/>
              <w:right w:val="single" w:sz="4" w:space="0" w:color="auto"/>
            </w:tcBorders>
            <w:noWrap/>
            <w:vAlign w:val="center"/>
          </w:tcPr>
          <w:p w14:paraId="1C0B7E96"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Спальный мешок </w:t>
            </w:r>
          </w:p>
        </w:tc>
        <w:tc>
          <w:tcPr>
            <w:tcW w:w="425" w:type="pct"/>
            <w:gridSpan w:val="2"/>
            <w:tcBorders>
              <w:top w:val="single" w:sz="4" w:space="0" w:color="auto"/>
              <w:left w:val="nil"/>
              <w:bottom w:val="single" w:sz="4" w:space="0" w:color="auto"/>
              <w:right w:val="single" w:sz="4" w:space="0" w:color="auto"/>
            </w:tcBorders>
            <w:noWrap/>
            <w:vAlign w:val="center"/>
          </w:tcPr>
          <w:p w14:paraId="000406C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3584C24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8" w:type="pct"/>
            <w:tcBorders>
              <w:top w:val="single" w:sz="4" w:space="0" w:color="auto"/>
              <w:left w:val="nil"/>
              <w:bottom w:val="single" w:sz="4" w:space="0" w:color="auto"/>
              <w:right w:val="single" w:sz="4" w:space="0" w:color="auto"/>
            </w:tcBorders>
            <w:vAlign w:val="center"/>
          </w:tcPr>
          <w:p w14:paraId="411F052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57A8AD14"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777E35D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5</w:t>
            </w:r>
          </w:p>
        </w:tc>
        <w:tc>
          <w:tcPr>
            <w:tcW w:w="2762" w:type="pct"/>
            <w:gridSpan w:val="4"/>
            <w:tcBorders>
              <w:top w:val="single" w:sz="4" w:space="0" w:color="auto"/>
              <w:left w:val="nil"/>
              <w:bottom w:val="single" w:sz="4" w:space="0" w:color="auto"/>
              <w:right w:val="single" w:sz="4" w:space="0" w:color="auto"/>
            </w:tcBorders>
            <w:noWrap/>
          </w:tcPr>
          <w:p w14:paraId="3FE510E3" w14:textId="77777777" w:rsidR="000D66BC" w:rsidRPr="00DE11F2" w:rsidRDefault="000D66BC" w:rsidP="00E20DBA">
            <w:pPr>
              <w:widowControl w:val="0"/>
              <w:overflowPunct w:val="0"/>
              <w:autoSpaceDE w:val="0"/>
              <w:autoSpaceDN w:val="0"/>
              <w:adjustRightInd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Коврик теплоизоляционный </w:t>
            </w:r>
          </w:p>
        </w:tc>
        <w:tc>
          <w:tcPr>
            <w:tcW w:w="425" w:type="pct"/>
            <w:gridSpan w:val="2"/>
            <w:tcBorders>
              <w:top w:val="single" w:sz="4" w:space="0" w:color="auto"/>
              <w:left w:val="nil"/>
              <w:bottom w:val="single" w:sz="4" w:space="0" w:color="auto"/>
              <w:right w:val="single" w:sz="4" w:space="0" w:color="auto"/>
            </w:tcBorders>
            <w:noWrap/>
            <w:vAlign w:val="center"/>
          </w:tcPr>
          <w:p w14:paraId="51C5B7E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292CA77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8" w:type="pct"/>
            <w:tcBorders>
              <w:top w:val="single" w:sz="4" w:space="0" w:color="auto"/>
              <w:left w:val="nil"/>
              <w:bottom w:val="single" w:sz="4" w:space="0" w:color="auto"/>
              <w:right w:val="single" w:sz="4" w:space="0" w:color="auto"/>
            </w:tcBorders>
            <w:vAlign w:val="center"/>
          </w:tcPr>
          <w:p w14:paraId="3120F01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057B9E06"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7D04AD9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6</w:t>
            </w:r>
          </w:p>
        </w:tc>
        <w:tc>
          <w:tcPr>
            <w:tcW w:w="2762" w:type="pct"/>
            <w:gridSpan w:val="4"/>
            <w:tcBorders>
              <w:top w:val="single" w:sz="4" w:space="0" w:color="auto"/>
              <w:left w:val="nil"/>
              <w:bottom w:val="single" w:sz="4" w:space="0" w:color="auto"/>
              <w:right w:val="single" w:sz="4" w:space="0" w:color="auto"/>
            </w:tcBorders>
            <w:noWrap/>
            <w:vAlign w:val="center"/>
          </w:tcPr>
          <w:p w14:paraId="37850F3E"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Тент от дождя </w:t>
            </w:r>
          </w:p>
        </w:tc>
        <w:tc>
          <w:tcPr>
            <w:tcW w:w="425" w:type="pct"/>
            <w:gridSpan w:val="2"/>
            <w:tcBorders>
              <w:top w:val="single" w:sz="4" w:space="0" w:color="auto"/>
              <w:left w:val="nil"/>
              <w:bottom w:val="single" w:sz="4" w:space="0" w:color="auto"/>
              <w:right w:val="single" w:sz="4" w:space="0" w:color="auto"/>
            </w:tcBorders>
            <w:noWrap/>
            <w:vAlign w:val="center"/>
          </w:tcPr>
          <w:p w14:paraId="06A681C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3CCDC1B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w:t>
            </w:r>
          </w:p>
        </w:tc>
        <w:tc>
          <w:tcPr>
            <w:tcW w:w="408" w:type="pct"/>
            <w:tcBorders>
              <w:top w:val="single" w:sz="4" w:space="0" w:color="auto"/>
              <w:left w:val="nil"/>
              <w:bottom w:val="single" w:sz="4" w:space="0" w:color="auto"/>
              <w:right w:val="single" w:sz="4" w:space="0" w:color="auto"/>
            </w:tcBorders>
            <w:vAlign w:val="center"/>
          </w:tcPr>
          <w:p w14:paraId="3C8CED6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426CCC64"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726A025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7</w:t>
            </w:r>
          </w:p>
        </w:tc>
        <w:tc>
          <w:tcPr>
            <w:tcW w:w="2762" w:type="pct"/>
            <w:gridSpan w:val="4"/>
            <w:tcBorders>
              <w:top w:val="single" w:sz="4" w:space="0" w:color="auto"/>
              <w:left w:val="nil"/>
              <w:bottom w:val="single" w:sz="4" w:space="0" w:color="auto"/>
              <w:right w:val="single" w:sz="4" w:space="0" w:color="auto"/>
            </w:tcBorders>
            <w:noWrap/>
            <w:vAlign w:val="center"/>
          </w:tcPr>
          <w:p w14:paraId="67E91D0C"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Оборудование для приготовления пищи (примуса, газовые плиты, горелки и т.д.) </w:t>
            </w:r>
          </w:p>
        </w:tc>
        <w:tc>
          <w:tcPr>
            <w:tcW w:w="425" w:type="pct"/>
            <w:gridSpan w:val="2"/>
            <w:tcBorders>
              <w:top w:val="single" w:sz="4" w:space="0" w:color="auto"/>
              <w:left w:val="nil"/>
              <w:bottom w:val="single" w:sz="4" w:space="0" w:color="auto"/>
              <w:right w:val="single" w:sz="4" w:space="0" w:color="auto"/>
            </w:tcBorders>
            <w:noWrap/>
            <w:vAlign w:val="center"/>
          </w:tcPr>
          <w:p w14:paraId="750C33F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703380E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6</w:t>
            </w:r>
          </w:p>
        </w:tc>
        <w:tc>
          <w:tcPr>
            <w:tcW w:w="408" w:type="pct"/>
            <w:tcBorders>
              <w:top w:val="single" w:sz="4" w:space="0" w:color="auto"/>
              <w:left w:val="nil"/>
              <w:bottom w:val="single" w:sz="4" w:space="0" w:color="auto"/>
              <w:right w:val="single" w:sz="4" w:space="0" w:color="auto"/>
            </w:tcBorders>
            <w:vAlign w:val="center"/>
          </w:tcPr>
          <w:p w14:paraId="02E5BC1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54923E4A"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62E9E79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8</w:t>
            </w:r>
          </w:p>
        </w:tc>
        <w:tc>
          <w:tcPr>
            <w:tcW w:w="2762" w:type="pct"/>
            <w:gridSpan w:val="4"/>
            <w:tcBorders>
              <w:top w:val="single" w:sz="4" w:space="0" w:color="auto"/>
              <w:left w:val="nil"/>
              <w:bottom w:val="single" w:sz="4" w:space="0" w:color="auto"/>
              <w:right w:val="single" w:sz="4" w:space="0" w:color="auto"/>
            </w:tcBorders>
            <w:noWrap/>
            <w:vAlign w:val="center"/>
          </w:tcPr>
          <w:p w14:paraId="4266F688"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Комплект котелков для приготовления пищи (8,9,10 л.) </w:t>
            </w:r>
          </w:p>
        </w:tc>
        <w:tc>
          <w:tcPr>
            <w:tcW w:w="425" w:type="pct"/>
            <w:gridSpan w:val="2"/>
            <w:tcBorders>
              <w:top w:val="single" w:sz="4" w:space="0" w:color="auto"/>
              <w:left w:val="nil"/>
              <w:bottom w:val="single" w:sz="4" w:space="0" w:color="auto"/>
              <w:right w:val="single" w:sz="4" w:space="0" w:color="auto"/>
            </w:tcBorders>
            <w:noWrap/>
            <w:vAlign w:val="center"/>
          </w:tcPr>
          <w:p w14:paraId="030C955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комп.</w:t>
            </w:r>
          </w:p>
        </w:tc>
        <w:tc>
          <w:tcPr>
            <w:tcW w:w="850" w:type="pct"/>
            <w:gridSpan w:val="2"/>
            <w:tcBorders>
              <w:top w:val="single" w:sz="4" w:space="0" w:color="auto"/>
              <w:left w:val="nil"/>
              <w:bottom w:val="single" w:sz="4" w:space="0" w:color="auto"/>
              <w:right w:val="single" w:sz="4" w:space="0" w:color="auto"/>
            </w:tcBorders>
            <w:vAlign w:val="center"/>
          </w:tcPr>
          <w:p w14:paraId="14CA5E4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8" w:type="pct"/>
            <w:tcBorders>
              <w:top w:val="single" w:sz="4" w:space="0" w:color="auto"/>
              <w:left w:val="nil"/>
              <w:bottom w:val="single" w:sz="4" w:space="0" w:color="auto"/>
              <w:right w:val="single" w:sz="4" w:space="0" w:color="auto"/>
            </w:tcBorders>
            <w:vAlign w:val="center"/>
          </w:tcPr>
          <w:p w14:paraId="328FE00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03775702"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096C7D3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9</w:t>
            </w:r>
          </w:p>
        </w:tc>
        <w:tc>
          <w:tcPr>
            <w:tcW w:w="2762" w:type="pct"/>
            <w:gridSpan w:val="4"/>
            <w:tcBorders>
              <w:top w:val="single" w:sz="4" w:space="0" w:color="auto"/>
              <w:left w:val="nil"/>
              <w:bottom w:val="single" w:sz="4" w:space="0" w:color="auto"/>
              <w:right w:val="single" w:sz="4" w:space="0" w:color="auto"/>
            </w:tcBorders>
            <w:noWrap/>
            <w:vAlign w:val="center"/>
          </w:tcPr>
          <w:p w14:paraId="220D7DA1"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Компас жидкостный </w:t>
            </w:r>
          </w:p>
        </w:tc>
        <w:tc>
          <w:tcPr>
            <w:tcW w:w="425" w:type="pct"/>
            <w:gridSpan w:val="2"/>
            <w:tcBorders>
              <w:top w:val="single" w:sz="4" w:space="0" w:color="auto"/>
              <w:left w:val="nil"/>
              <w:bottom w:val="single" w:sz="4" w:space="0" w:color="auto"/>
              <w:right w:val="single" w:sz="4" w:space="0" w:color="auto"/>
            </w:tcBorders>
            <w:noWrap/>
            <w:vAlign w:val="center"/>
          </w:tcPr>
          <w:p w14:paraId="7A99559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677656D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8" w:type="pct"/>
            <w:tcBorders>
              <w:top w:val="single" w:sz="4" w:space="0" w:color="auto"/>
              <w:left w:val="nil"/>
              <w:bottom w:val="single" w:sz="4" w:space="0" w:color="auto"/>
              <w:right w:val="single" w:sz="4" w:space="0" w:color="auto"/>
            </w:tcBorders>
            <w:vAlign w:val="center"/>
          </w:tcPr>
          <w:p w14:paraId="41EEDBE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3E8A36B1"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1451A7A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w:t>
            </w:r>
          </w:p>
        </w:tc>
        <w:tc>
          <w:tcPr>
            <w:tcW w:w="2762" w:type="pct"/>
            <w:gridSpan w:val="4"/>
            <w:tcBorders>
              <w:top w:val="single" w:sz="4" w:space="0" w:color="auto"/>
              <w:left w:val="nil"/>
              <w:bottom w:val="single" w:sz="4" w:space="0" w:color="auto"/>
              <w:right w:val="single" w:sz="4" w:space="0" w:color="auto"/>
            </w:tcBorders>
            <w:noWrap/>
            <w:vAlign w:val="center"/>
          </w:tcPr>
          <w:p w14:paraId="1B991619"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Курвиметр </w:t>
            </w:r>
          </w:p>
        </w:tc>
        <w:tc>
          <w:tcPr>
            <w:tcW w:w="425" w:type="pct"/>
            <w:gridSpan w:val="2"/>
            <w:tcBorders>
              <w:top w:val="single" w:sz="4" w:space="0" w:color="auto"/>
              <w:left w:val="nil"/>
              <w:bottom w:val="single" w:sz="4" w:space="0" w:color="auto"/>
              <w:right w:val="single" w:sz="4" w:space="0" w:color="auto"/>
            </w:tcBorders>
            <w:noWrap/>
            <w:vAlign w:val="center"/>
          </w:tcPr>
          <w:p w14:paraId="5AF1768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7C5DE54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8" w:type="pct"/>
            <w:tcBorders>
              <w:top w:val="single" w:sz="4" w:space="0" w:color="auto"/>
              <w:left w:val="nil"/>
              <w:bottom w:val="single" w:sz="4" w:space="0" w:color="auto"/>
              <w:right w:val="single" w:sz="4" w:space="0" w:color="auto"/>
            </w:tcBorders>
            <w:vAlign w:val="center"/>
          </w:tcPr>
          <w:p w14:paraId="3931976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3900D8B0"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5760E9D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11</w:t>
            </w:r>
          </w:p>
        </w:tc>
        <w:tc>
          <w:tcPr>
            <w:tcW w:w="2762" w:type="pct"/>
            <w:gridSpan w:val="4"/>
            <w:tcBorders>
              <w:top w:val="single" w:sz="4" w:space="0" w:color="auto"/>
              <w:left w:val="nil"/>
              <w:bottom w:val="single" w:sz="4" w:space="0" w:color="auto"/>
              <w:right w:val="single" w:sz="4" w:space="0" w:color="auto"/>
            </w:tcBorders>
            <w:noWrap/>
            <w:vAlign w:val="center"/>
          </w:tcPr>
          <w:p w14:paraId="3BF77FCC"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Фонарь налобный </w:t>
            </w:r>
          </w:p>
        </w:tc>
        <w:tc>
          <w:tcPr>
            <w:tcW w:w="425" w:type="pct"/>
            <w:gridSpan w:val="2"/>
            <w:tcBorders>
              <w:top w:val="single" w:sz="4" w:space="0" w:color="auto"/>
              <w:left w:val="nil"/>
              <w:bottom w:val="single" w:sz="4" w:space="0" w:color="auto"/>
              <w:right w:val="single" w:sz="4" w:space="0" w:color="auto"/>
            </w:tcBorders>
            <w:noWrap/>
            <w:vAlign w:val="center"/>
          </w:tcPr>
          <w:p w14:paraId="20EE92C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7B816B5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8" w:type="pct"/>
            <w:tcBorders>
              <w:top w:val="single" w:sz="4" w:space="0" w:color="auto"/>
              <w:left w:val="nil"/>
              <w:bottom w:val="single" w:sz="4" w:space="0" w:color="auto"/>
              <w:right w:val="single" w:sz="4" w:space="0" w:color="auto"/>
            </w:tcBorders>
            <w:vAlign w:val="center"/>
          </w:tcPr>
          <w:p w14:paraId="2F00491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054175C8"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7085AFE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12</w:t>
            </w:r>
          </w:p>
        </w:tc>
        <w:tc>
          <w:tcPr>
            <w:tcW w:w="2762" w:type="pct"/>
            <w:gridSpan w:val="4"/>
            <w:tcBorders>
              <w:top w:val="single" w:sz="4" w:space="0" w:color="auto"/>
              <w:left w:val="nil"/>
              <w:bottom w:val="single" w:sz="4" w:space="0" w:color="auto"/>
              <w:right w:val="single" w:sz="4" w:space="0" w:color="auto"/>
            </w:tcBorders>
            <w:noWrap/>
            <w:vAlign w:val="center"/>
          </w:tcPr>
          <w:p w14:paraId="53BA1432"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Сидушка</w:t>
            </w:r>
          </w:p>
        </w:tc>
        <w:tc>
          <w:tcPr>
            <w:tcW w:w="425" w:type="pct"/>
            <w:gridSpan w:val="2"/>
            <w:tcBorders>
              <w:top w:val="single" w:sz="4" w:space="0" w:color="auto"/>
              <w:left w:val="nil"/>
              <w:bottom w:val="single" w:sz="4" w:space="0" w:color="auto"/>
              <w:right w:val="single" w:sz="4" w:space="0" w:color="auto"/>
            </w:tcBorders>
            <w:noWrap/>
            <w:vAlign w:val="center"/>
          </w:tcPr>
          <w:p w14:paraId="24A5B5E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0441374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8" w:type="pct"/>
            <w:tcBorders>
              <w:top w:val="single" w:sz="4" w:space="0" w:color="auto"/>
              <w:left w:val="nil"/>
              <w:bottom w:val="single" w:sz="4" w:space="0" w:color="auto"/>
              <w:right w:val="single" w:sz="4" w:space="0" w:color="auto"/>
            </w:tcBorders>
            <w:vAlign w:val="center"/>
          </w:tcPr>
          <w:p w14:paraId="54F2E4D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4C798128"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3B50283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13</w:t>
            </w:r>
          </w:p>
        </w:tc>
        <w:tc>
          <w:tcPr>
            <w:tcW w:w="2762" w:type="pct"/>
            <w:gridSpan w:val="4"/>
            <w:tcBorders>
              <w:top w:val="single" w:sz="4" w:space="0" w:color="auto"/>
              <w:left w:val="nil"/>
              <w:bottom w:val="single" w:sz="4" w:space="0" w:color="auto"/>
              <w:right w:val="single" w:sz="4" w:space="0" w:color="auto"/>
            </w:tcBorders>
            <w:noWrap/>
          </w:tcPr>
          <w:p w14:paraId="0D228B90" w14:textId="77777777" w:rsidR="000D66BC" w:rsidRPr="00DE11F2" w:rsidRDefault="000D66BC" w:rsidP="00E20DBA">
            <w:pPr>
              <w:widowControl w:val="0"/>
              <w:overflowPunct w:val="0"/>
              <w:autoSpaceDE w:val="0"/>
              <w:autoSpaceDN w:val="0"/>
              <w:adjustRightInd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Топор туристский </w:t>
            </w:r>
          </w:p>
        </w:tc>
        <w:tc>
          <w:tcPr>
            <w:tcW w:w="425" w:type="pct"/>
            <w:gridSpan w:val="2"/>
            <w:tcBorders>
              <w:top w:val="single" w:sz="4" w:space="0" w:color="auto"/>
              <w:left w:val="nil"/>
              <w:bottom w:val="single" w:sz="4" w:space="0" w:color="auto"/>
              <w:right w:val="single" w:sz="4" w:space="0" w:color="auto"/>
            </w:tcBorders>
            <w:noWrap/>
            <w:vAlign w:val="center"/>
          </w:tcPr>
          <w:p w14:paraId="0150C9C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1359FFE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w:t>
            </w:r>
          </w:p>
        </w:tc>
        <w:tc>
          <w:tcPr>
            <w:tcW w:w="408" w:type="pct"/>
            <w:tcBorders>
              <w:top w:val="single" w:sz="4" w:space="0" w:color="auto"/>
              <w:left w:val="nil"/>
              <w:bottom w:val="single" w:sz="4" w:space="0" w:color="auto"/>
              <w:right w:val="single" w:sz="4" w:space="0" w:color="auto"/>
            </w:tcBorders>
            <w:vAlign w:val="center"/>
          </w:tcPr>
          <w:p w14:paraId="7EBA4F1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76DA41E4"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6C5CC28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14</w:t>
            </w:r>
          </w:p>
        </w:tc>
        <w:tc>
          <w:tcPr>
            <w:tcW w:w="2762" w:type="pct"/>
            <w:gridSpan w:val="4"/>
            <w:tcBorders>
              <w:top w:val="single" w:sz="4" w:space="0" w:color="auto"/>
              <w:left w:val="nil"/>
              <w:bottom w:val="single" w:sz="4" w:space="0" w:color="auto"/>
              <w:right w:val="single" w:sz="4" w:space="0" w:color="auto"/>
            </w:tcBorders>
            <w:noWrap/>
          </w:tcPr>
          <w:p w14:paraId="3DA0B86C" w14:textId="77777777" w:rsidR="000D66BC" w:rsidRPr="00DE11F2" w:rsidRDefault="000D66BC" w:rsidP="00E20DBA">
            <w:pPr>
              <w:widowControl w:val="0"/>
              <w:overflowPunct w:val="0"/>
              <w:autoSpaceDE w:val="0"/>
              <w:autoSpaceDN w:val="0"/>
              <w:adjustRightInd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Пила </w:t>
            </w:r>
          </w:p>
        </w:tc>
        <w:tc>
          <w:tcPr>
            <w:tcW w:w="425" w:type="pct"/>
            <w:gridSpan w:val="2"/>
            <w:tcBorders>
              <w:top w:val="single" w:sz="4" w:space="0" w:color="auto"/>
              <w:left w:val="nil"/>
              <w:bottom w:val="single" w:sz="4" w:space="0" w:color="auto"/>
              <w:right w:val="single" w:sz="4" w:space="0" w:color="auto"/>
            </w:tcBorders>
            <w:noWrap/>
            <w:vAlign w:val="center"/>
          </w:tcPr>
          <w:p w14:paraId="59CFE45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1778E1E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8" w:type="pct"/>
            <w:tcBorders>
              <w:top w:val="single" w:sz="4" w:space="0" w:color="auto"/>
              <w:left w:val="nil"/>
              <w:bottom w:val="single" w:sz="4" w:space="0" w:color="auto"/>
              <w:right w:val="single" w:sz="4" w:space="0" w:color="auto"/>
            </w:tcBorders>
            <w:vAlign w:val="center"/>
          </w:tcPr>
          <w:p w14:paraId="137E7EF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38485306"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2E1EB87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15</w:t>
            </w:r>
          </w:p>
        </w:tc>
        <w:tc>
          <w:tcPr>
            <w:tcW w:w="2762" w:type="pct"/>
            <w:gridSpan w:val="4"/>
            <w:tcBorders>
              <w:top w:val="single" w:sz="4" w:space="0" w:color="auto"/>
              <w:left w:val="nil"/>
              <w:bottom w:val="single" w:sz="4" w:space="0" w:color="auto"/>
              <w:right w:val="single" w:sz="4" w:space="0" w:color="auto"/>
            </w:tcBorders>
            <w:noWrap/>
          </w:tcPr>
          <w:p w14:paraId="6B96C78D" w14:textId="77777777" w:rsidR="000D66BC" w:rsidRPr="00DE11F2" w:rsidRDefault="000D66BC" w:rsidP="00E20DBA">
            <w:pPr>
              <w:widowControl w:val="0"/>
              <w:overflowPunct w:val="0"/>
              <w:autoSpaceDE w:val="0"/>
              <w:autoSpaceDN w:val="0"/>
              <w:adjustRightInd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Лопата складная </w:t>
            </w:r>
          </w:p>
        </w:tc>
        <w:tc>
          <w:tcPr>
            <w:tcW w:w="425" w:type="pct"/>
            <w:gridSpan w:val="2"/>
            <w:tcBorders>
              <w:top w:val="single" w:sz="4" w:space="0" w:color="auto"/>
              <w:left w:val="nil"/>
              <w:bottom w:val="single" w:sz="4" w:space="0" w:color="auto"/>
              <w:right w:val="single" w:sz="4" w:space="0" w:color="auto"/>
            </w:tcBorders>
            <w:noWrap/>
            <w:vAlign w:val="center"/>
          </w:tcPr>
          <w:p w14:paraId="127259C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47EAA39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8" w:type="pct"/>
            <w:tcBorders>
              <w:top w:val="single" w:sz="4" w:space="0" w:color="auto"/>
              <w:left w:val="nil"/>
              <w:bottom w:val="single" w:sz="4" w:space="0" w:color="auto"/>
              <w:right w:val="single" w:sz="4" w:space="0" w:color="auto"/>
            </w:tcBorders>
            <w:vAlign w:val="center"/>
          </w:tcPr>
          <w:p w14:paraId="0F93E86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0C4C9AC6"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49A5D43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16</w:t>
            </w:r>
          </w:p>
        </w:tc>
        <w:tc>
          <w:tcPr>
            <w:tcW w:w="2762" w:type="pct"/>
            <w:gridSpan w:val="4"/>
            <w:tcBorders>
              <w:top w:val="single" w:sz="4" w:space="0" w:color="auto"/>
              <w:left w:val="nil"/>
              <w:bottom w:val="single" w:sz="4" w:space="0" w:color="auto"/>
              <w:right w:val="single" w:sz="4" w:space="0" w:color="auto"/>
            </w:tcBorders>
            <w:noWrap/>
            <w:vAlign w:val="center"/>
          </w:tcPr>
          <w:p w14:paraId="79CAFCF2"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Костровое оборудование (тросик, таганок, сетка и т.п.) </w:t>
            </w:r>
          </w:p>
        </w:tc>
        <w:tc>
          <w:tcPr>
            <w:tcW w:w="425" w:type="pct"/>
            <w:gridSpan w:val="2"/>
            <w:tcBorders>
              <w:top w:val="single" w:sz="4" w:space="0" w:color="auto"/>
              <w:left w:val="nil"/>
              <w:bottom w:val="single" w:sz="4" w:space="0" w:color="auto"/>
              <w:right w:val="single" w:sz="4" w:space="0" w:color="auto"/>
            </w:tcBorders>
            <w:noWrap/>
            <w:vAlign w:val="center"/>
          </w:tcPr>
          <w:p w14:paraId="7B56CE3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4C3303F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8" w:type="pct"/>
            <w:tcBorders>
              <w:top w:val="single" w:sz="4" w:space="0" w:color="auto"/>
              <w:left w:val="nil"/>
              <w:bottom w:val="single" w:sz="4" w:space="0" w:color="auto"/>
              <w:right w:val="single" w:sz="4" w:space="0" w:color="auto"/>
            </w:tcBorders>
            <w:vAlign w:val="center"/>
          </w:tcPr>
          <w:p w14:paraId="5C2B82F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243043F6"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71DA4B4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2762" w:type="pct"/>
            <w:gridSpan w:val="4"/>
            <w:tcBorders>
              <w:top w:val="single" w:sz="4" w:space="0" w:color="auto"/>
              <w:left w:val="nil"/>
              <w:bottom w:val="single" w:sz="4" w:space="0" w:color="auto"/>
              <w:right w:val="single" w:sz="4" w:space="0" w:color="auto"/>
            </w:tcBorders>
            <w:noWrap/>
            <w:vAlign w:val="center"/>
          </w:tcPr>
          <w:p w14:paraId="5E861F0E"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Радиостанции портативные </w:t>
            </w:r>
          </w:p>
        </w:tc>
        <w:tc>
          <w:tcPr>
            <w:tcW w:w="425" w:type="pct"/>
            <w:gridSpan w:val="2"/>
            <w:tcBorders>
              <w:top w:val="single" w:sz="4" w:space="0" w:color="auto"/>
              <w:left w:val="nil"/>
              <w:bottom w:val="single" w:sz="4" w:space="0" w:color="auto"/>
              <w:right w:val="single" w:sz="4" w:space="0" w:color="auto"/>
            </w:tcBorders>
            <w:noWrap/>
            <w:vAlign w:val="center"/>
          </w:tcPr>
          <w:p w14:paraId="5A62547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0950620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5</w:t>
            </w:r>
          </w:p>
        </w:tc>
        <w:tc>
          <w:tcPr>
            <w:tcW w:w="408" w:type="pct"/>
            <w:tcBorders>
              <w:top w:val="single" w:sz="4" w:space="0" w:color="auto"/>
              <w:left w:val="nil"/>
              <w:bottom w:val="single" w:sz="4" w:space="0" w:color="auto"/>
              <w:right w:val="single" w:sz="4" w:space="0" w:color="auto"/>
            </w:tcBorders>
            <w:vAlign w:val="center"/>
          </w:tcPr>
          <w:p w14:paraId="6BCCA05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4E54435E"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6AABEEB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18</w:t>
            </w:r>
          </w:p>
        </w:tc>
        <w:tc>
          <w:tcPr>
            <w:tcW w:w="2762" w:type="pct"/>
            <w:gridSpan w:val="4"/>
            <w:tcBorders>
              <w:top w:val="single" w:sz="4" w:space="0" w:color="auto"/>
              <w:left w:val="nil"/>
              <w:bottom w:val="single" w:sz="4" w:space="0" w:color="auto"/>
              <w:right w:val="single" w:sz="4" w:space="0" w:color="auto"/>
            </w:tcBorders>
            <w:noWrap/>
            <w:vAlign w:val="center"/>
          </w:tcPr>
          <w:p w14:paraId="60F28F3E"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Навигационное устройство походного типа GarmineTrex30</w:t>
            </w:r>
          </w:p>
        </w:tc>
        <w:tc>
          <w:tcPr>
            <w:tcW w:w="425" w:type="pct"/>
            <w:gridSpan w:val="2"/>
            <w:tcBorders>
              <w:top w:val="single" w:sz="4" w:space="0" w:color="auto"/>
              <w:left w:val="nil"/>
              <w:bottom w:val="single" w:sz="4" w:space="0" w:color="auto"/>
              <w:right w:val="single" w:sz="4" w:space="0" w:color="auto"/>
            </w:tcBorders>
            <w:noWrap/>
            <w:vAlign w:val="center"/>
          </w:tcPr>
          <w:p w14:paraId="546E1B6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1F1E557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8" w:type="pct"/>
            <w:tcBorders>
              <w:top w:val="single" w:sz="4" w:space="0" w:color="auto"/>
              <w:left w:val="nil"/>
              <w:bottom w:val="single" w:sz="4" w:space="0" w:color="auto"/>
              <w:right w:val="single" w:sz="4" w:space="0" w:color="auto"/>
            </w:tcBorders>
            <w:vAlign w:val="center"/>
          </w:tcPr>
          <w:p w14:paraId="69C1E3F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11DB16C3"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11A93A8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19</w:t>
            </w:r>
          </w:p>
        </w:tc>
        <w:tc>
          <w:tcPr>
            <w:tcW w:w="2762" w:type="pct"/>
            <w:gridSpan w:val="4"/>
            <w:tcBorders>
              <w:top w:val="single" w:sz="4" w:space="0" w:color="auto"/>
              <w:left w:val="nil"/>
              <w:bottom w:val="single" w:sz="4" w:space="0" w:color="auto"/>
              <w:right w:val="single" w:sz="4" w:space="0" w:color="auto"/>
            </w:tcBorders>
            <w:noWrap/>
            <w:vAlign w:val="center"/>
          </w:tcPr>
          <w:p w14:paraId="2437FF0D"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Спутниковый трек типа SPOT </w:t>
            </w:r>
          </w:p>
        </w:tc>
        <w:tc>
          <w:tcPr>
            <w:tcW w:w="425" w:type="pct"/>
            <w:gridSpan w:val="2"/>
            <w:tcBorders>
              <w:top w:val="single" w:sz="4" w:space="0" w:color="auto"/>
              <w:left w:val="nil"/>
              <w:bottom w:val="single" w:sz="4" w:space="0" w:color="auto"/>
              <w:right w:val="single" w:sz="4" w:space="0" w:color="auto"/>
            </w:tcBorders>
            <w:noWrap/>
            <w:vAlign w:val="center"/>
          </w:tcPr>
          <w:p w14:paraId="134068A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28FC44E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8" w:type="pct"/>
            <w:tcBorders>
              <w:top w:val="single" w:sz="4" w:space="0" w:color="auto"/>
              <w:left w:val="nil"/>
              <w:bottom w:val="single" w:sz="4" w:space="0" w:color="auto"/>
              <w:right w:val="single" w:sz="4" w:space="0" w:color="auto"/>
            </w:tcBorders>
            <w:vAlign w:val="center"/>
          </w:tcPr>
          <w:p w14:paraId="70EB66F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7B04D23F"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1D04ED5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20</w:t>
            </w:r>
          </w:p>
        </w:tc>
        <w:tc>
          <w:tcPr>
            <w:tcW w:w="2762" w:type="pct"/>
            <w:gridSpan w:val="4"/>
            <w:tcBorders>
              <w:top w:val="single" w:sz="4" w:space="0" w:color="auto"/>
              <w:left w:val="nil"/>
              <w:bottom w:val="single" w:sz="4" w:space="0" w:color="auto"/>
              <w:right w:val="single" w:sz="4" w:space="0" w:color="auto"/>
            </w:tcBorders>
            <w:noWrap/>
            <w:vAlign w:val="center"/>
          </w:tcPr>
          <w:p w14:paraId="6110F1EC"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Спутниковый телефон </w:t>
            </w:r>
          </w:p>
        </w:tc>
        <w:tc>
          <w:tcPr>
            <w:tcW w:w="425" w:type="pct"/>
            <w:gridSpan w:val="2"/>
            <w:tcBorders>
              <w:top w:val="single" w:sz="4" w:space="0" w:color="auto"/>
              <w:left w:val="nil"/>
              <w:bottom w:val="single" w:sz="4" w:space="0" w:color="auto"/>
              <w:right w:val="single" w:sz="4" w:space="0" w:color="auto"/>
            </w:tcBorders>
            <w:noWrap/>
            <w:vAlign w:val="center"/>
          </w:tcPr>
          <w:p w14:paraId="621DDF1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2F049F4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8" w:type="pct"/>
            <w:tcBorders>
              <w:top w:val="single" w:sz="4" w:space="0" w:color="auto"/>
              <w:left w:val="nil"/>
              <w:bottom w:val="single" w:sz="4" w:space="0" w:color="auto"/>
              <w:right w:val="single" w:sz="4" w:space="0" w:color="auto"/>
            </w:tcBorders>
            <w:vAlign w:val="center"/>
          </w:tcPr>
          <w:p w14:paraId="5F5FD89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39F22C8D"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0302C05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21</w:t>
            </w:r>
          </w:p>
        </w:tc>
        <w:tc>
          <w:tcPr>
            <w:tcW w:w="2762" w:type="pct"/>
            <w:gridSpan w:val="4"/>
            <w:tcBorders>
              <w:top w:val="single" w:sz="4" w:space="0" w:color="auto"/>
              <w:left w:val="nil"/>
              <w:bottom w:val="single" w:sz="4" w:space="0" w:color="auto"/>
              <w:right w:val="single" w:sz="4" w:space="0" w:color="auto"/>
            </w:tcBorders>
            <w:noWrap/>
            <w:vAlign w:val="center"/>
          </w:tcPr>
          <w:p w14:paraId="1B996A0D"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Зарядное устройство на солнечных батареях </w:t>
            </w:r>
          </w:p>
        </w:tc>
        <w:tc>
          <w:tcPr>
            <w:tcW w:w="425" w:type="pct"/>
            <w:gridSpan w:val="2"/>
            <w:tcBorders>
              <w:top w:val="single" w:sz="4" w:space="0" w:color="auto"/>
              <w:left w:val="nil"/>
              <w:bottom w:val="single" w:sz="4" w:space="0" w:color="auto"/>
              <w:right w:val="single" w:sz="4" w:space="0" w:color="auto"/>
            </w:tcBorders>
            <w:noWrap/>
            <w:vAlign w:val="center"/>
          </w:tcPr>
          <w:p w14:paraId="6786412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247E4A2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8" w:type="pct"/>
            <w:tcBorders>
              <w:top w:val="single" w:sz="4" w:space="0" w:color="auto"/>
              <w:left w:val="nil"/>
              <w:bottom w:val="single" w:sz="4" w:space="0" w:color="auto"/>
              <w:right w:val="single" w:sz="4" w:space="0" w:color="auto"/>
            </w:tcBorders>
            <w:vAlign w:val="center"/>
          </w:tcPr>
          <w:p w14:paraId="1BEEF9C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7A3FCBD2"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1AA3F97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22</w:t>
            </w:r>
          </w:p>
        </w:tc>
        <w:tc>
          <w:tcPr>
            <w:tcW w:w="2762" w:type="pct"/>
            <w:gridSpan w:val="4"/>
            <w:tcBorders>
              <w:top w:val="single" w:sz="4" w:space="0" w:color="auto"/>
              <w:left w:val="nil"/>
              <w:bottom w:val="single" w:sz="4" w:space="0" w:color="auto"/>
              <w:right w:val="single" w:sz="4" w:space="0" w:color="auto"/>
            </w:tcBorders>
            <w:noWrap/>
            <w:vAlign w:val="center"/>
          </w:tcPr>
          <w:p w14:paraId="1FA5EE59"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Ремонтный набор </w:t>
            </w:r>
          </w:p>
        </w:tc>
        <w:tc>
          <w:tcPr>
            <w:tcW w:w="425" w:type="pct"/>
            <w:gridSpan w:val="2"/>
            <w:tcBorders>
              <w:top w:val="single" w:sz="4" w:space="0" w:color="auto"/>
              <w:left w:val="nil"/>
              <w:bottom w:val="single" w:sz="4" w:space="0" w:color="auto"/>
              <w:right w:val="single" w:sz="4" w:space="0" w:color="auto"/>
            </w:tcBorders>
            <w:noWrap/>
            <w:vAlign w:val="center"/>
          </w:tcPr>
          <w:p w14:paraId="3BB594F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401F956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8" w:type="pct"/>
            <w:tcBorders>
              <w:top w:val="single" w:sz="4" w:space="0" w:color="auto"/>
              <w:left w:val="nil"/>
              <w:bottom w:val="single" w:sz="4" w:space="0" w:color="auto"/>
              <w:right w:val="single" w:sz="4" w:space="0" w:color="auto"/>
            </w:tcBorders>
            <w:vAlign w:val="center"/>
          </w:tcPr>
          <w:p w14:paraId="16B35E9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13D20A77"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7C7B2DB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23</w:t>
            </w:r>
          </w:p>
        </w:tc>
        <w:tc>
          <w:tcPr>
            <w:tcW w:w="2762" w:type="pct"/>
            <w:gridSpan w:val="4"/>
            <w:tcBorders>
              <w:top w:val="single" w:sz="4" w:space="0" w:color="auto"/>
              <w:left w:val="nil"/>
              <w:bottom w:val="single" w:sz="4" w:space="0" w:color="auto"/>
              <w:right w:val="single" w:sz="4" w:space="0" w:color="auto"/>
            </w:tcBorders>
            <w:noWrap/>
            <w:vAlign w:val="center"/>
          </w:tcPr>
          <w:p w14:paraId="1C96FF56"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Фотоаппарат </w:t>
            </w:r>
          </w:p>
        </w:tc>
        <w:tc>
          <w:tcPr>
            <w:tcW w:w="425" w:type="pct"/>
            <w:gridSpan w:val="2"/>
            <w:tcBorders>
              <w:top w:val="single" w:sz="4" w:space="0" w:color="auto"/>
              <w:left w:val="nil"/>
              <w:bottom w:val="single" w:sz="4" w:space="0" w:color="auto"/>
              <w:right w:val="single" w:sz="4" w:space="0" w:color="auto"/>
            </w:tcBorders>
            <w:noWrap/>
            <w:vAlign w:val="center"/>
          </w:tcPr>
          <w:p w14:paraId="67CE3EF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6E52507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8" w:type="pct"/>
            <w:tcBorders>
              <w:top w:val="single" w:sz="4" w:space="0" w:color="auto"/>
              <w:left w:val="nil"/>
              <w:bottom w:val="single" w:sz="4" w:space="0" w:color="auto"/>
              <w:right w:val="single" w:sz="4" w:space="0" w:color="auto"/>
            </w:tcBorders>
            <w:vAlign w:val="center"/>
          </w:tcPr>
          <w:p w14:paraId="66E5AAB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5978BD28"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7BE8399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24</w:t>
            </w:r>
          </w:p>
        </w:tc>
        <w:tc>
          <w:tcPr>
            <w:tcW w:w="2762" w:type="pct"/>
            <w:gridSpan w:val="4"/>
            <w:tcBorders>
              <w:top w:val="single" w:sz="4" w:space="0" w:color="auto"/>
              <w:left w:val="nil"/>
              <w:bottom w:val="single" w:sz="4" w:space="0" w:color="auto"/>
              <w:right w:val="single" w:sz="4" w:space="0" w:color="auto"/>
            </w:tcBorders>
            <w:noWrap/>
            <w:vAlign w:val="center"/>
          </w:tcPr>
          <w:p w14:paraId="16F739B1"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Трек</w:t>
            </w:r>
            <w:r w:rsidRPr="00DE11F2">
              <w:rPr>
                <w:rFonts w:ascii="Times New Roman" w:hAnsi="Times New Roman" w:cs="Times New Roman"/>
                <w:color w:val="000000"/>
                <w:sz w:val="28"/>
                <w:szCs w:val="28"/>
                <w:lang w:val="ru-RU"/>
              </w:rPr>
              <w:t>к</w:t>
            </w:r>
            <w:r w:rsidRPr="00DE11F2">
              <w:rPr>
                <w:rFonts w:ascii="Times New Roman" w:hAnsi="Times New Roman" w:cs="Times New Roman"/>
                <w:color w:val="000000"/>
                <w:sz w:val="28"/>
                <w:szCs w:val="28"/>
              </w:rPr>
              <w:t xml:space="preserve">инговые палки </w:t>
            </w:r>
          </w:p>
        </w:tc>
        <w:tc>
          <w:tcPr>
            <w:tcW w:w="425" w:type="pct"/>
            <w:gridSpan w:val="2"/>
            <w:tcBorders>
              <w:top w:val="single" w:sz="4" w:space="0" w:color="auto"/>
              <w:left w:val="nil"/>
              <w:bottom w:val="single" w:sz="4" w:space="0" w:color="auto"/>
              <w:right w:val="single" w:sz="4" w:space="0" w:color="auto"/>
            </w:tcBorders>
            <w:noWrap/>
            <w:vAlign w:val="center"/>
          </w:tcPr>
          <w:p w14:paraId="256D064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6297B15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8" w:type="pct"/>
            <w:tcBorders>
              <w:top w:val="single" w:sz="4" w:space="0" w:color="auto"/>
              <w:left w:val="nil"/>
              <w:bottom w:val="single" w:sz="4" w:space="0" w:color="auto"/>
              <w:right w:val="single" w:sz="4" w:space="0" w:color="auto"/>
            </w:tcBorders>
            <w:vAlign w:val="center"/>
          </w:tcPr>
          <w:p w14:paraId="707BD3C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554766EF"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07FD7A2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25</w:t>
            </w:r>
          </w:p>
        </w:tc>
        <w:tc>
          <w:tcPr>
            <w:tcW w:w="2762" w:type="pct"/>
            <w:gridSpan w:val="4"/>
            <w:tcBorders>
              <w:top w:val="single" w:sz="4" w:space="0" w:color="auto"/>
              <w:left w:val="nil"/>
              <w:bottom w:val="single" w:sz="4" w:space="0" w:color="auto"/>
              <w:right w:val="single" w:sz="4" w:space="0" w:color="auto"/>
            </w:tcBorders>
            <w:noWrap/>
            <w:vAlign w:val="center"/>
          </w:tcPr>
          <w:p w14:paraId="2244F79A"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Индивидуальный медицинский пакет туриста </w:t>
            </w:r>
          </w:p>
        </w:tc>
        <w:tc>
          <w:tcPr>
            <w:tcW w:w="425" w:type="pct"/>
            <w:gridSpan w:val="2"/>
            <w:tcBorders>
              <w:top w:val="single" w:sz="4" w:space="0" w:color="auto"/>
              <w:left w:val="nil"/>
              <w:bottom w:val="single" w:sz="4" w:space="0" w:color="auto"/>
              <w:right w:val="single" w:sz="4" w:space="0" w:color="auto"/>
            </w:tcBorders>
            <w:noWrap/>
            <w:vAlign w:val="center"/>
          </w:tcPr>
          <w:p w14:paraId="4ADB8DF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63E1E6F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8" w:type="pct"/>
            <w:tcBorders>
              <w:top w:val="single" w:sz="4" w:space="0" w:color="auto"/>
              <w:left w:val="nil"/>
              <w:bottom w:val="single" w:sz="4" w:space="0" w:color="auto"/>
              <w:right w:val="single" w:sz="4" w:space="0" w:color="auto"/>
            </w:tcBorders>
            <w:vAlign w:val="center"/>
          </w:tcPr>
          <w:p w14:paraId="6C6762D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19AD1454"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2F44CBD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26</w:t>
            </w:r>
          </w:p>
        </w:tc>
        <w:tc>
          <w:tcPr>
            <w:tcW w:w="2762" w:type="pct"/>
            <w:gridSpan w:val="4"/>
            <w:tcBorders>
              <w:top w:val="single" w:sz="4" w:space="0" w:color="auto"/>
              <w:left w:val="nil"/>
              <w:bottom w:val="single" w:sz="4" w:space="0" w:color="auto"/>
              <w:right w:val="single" w:sz="4" w:space="0" w:color="auto"/>
            </w:tcBorders>
            <w:noWrap/>
            <w:vAlign w:val="center"/>
          </w:tcPr>
          <w:p w14:paraId="7D4D0252"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Каска туристская </w:t>
            </w:r>
          </w:p>
        </w:tc>
        <w:tc>
          <w:tcPr>
            <w:tcW w:w="425" w:type="pct"/>
            <w:gridSpan w:val="2"/>
            <w:tcBorders>
              <w:top w:val="single" w:sz="4" w:space="0" w:color="auto"/>
              <w:left w:val="nil"/>
              <w:bottom w:val="single" w:sz="4" w:space="0" w:color="auto"/>
              <w:right w:val="single" w:sz="4" w:space="0" w:color="auto"/>
            </w:tcBorders>
            <w:noWrap/>
            <w:vAlign w:val="center"/>
          </w:tcPr>
          <w:p w14:paraId="0E5EF05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6B37DAE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8" w:type="pct"/>
            <w:tcBorders>
              <w:top w:val="single" w:sz="4" w:space="0" w:color="auto"/>
              <w:left w:val="nil"/>
              <w:bottom w:val="single" w:sz="4" w:space="0" w:color="auto"/>
              <w:right w:val="single" w:sz="4" w:space="0" w:color="auto"/>
            </w:tcBorders>
            <w:vAlign w:val="center"/>
          </w:tcPr>
          <w:p w14:paraId="58D5B5D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3AB5B8F1"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1FF1A89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27</w:t>
            </w:r>
          </w:p>
        </w:tc>
        <w:tc>
          <w:tcPr>
            <w:tcW w:w="2762" w:type="pct"/>
            <w:gridSpan w:val="4"/>
            <w:tcBorders>
              <w:top w:val="single" w:sz="4" w:space="0" w:color="auto"/>
              <w:left w:val="nil"/>
              <w:bottom w:val="single" w:sz="4" w:space="0" w:color="auto"/>
              <w:right w:val="single" w:sz="4" w:space="0" w:color="auto"/>
            </w:tcBorders>
            <w:noWrap/>
            <w:vAlign w:val="center"/>
          </w:tcPr>
          <w:p w14:paraId="14DD8D0A"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Перчатки туристские </w:t>
            </w:r>
          </w:p>
        </w:tc>
        <w:tc>
          <w:tcPr>
            <w:tcW w:w="425" w:type="pct"/>
            <w:gridSpan w:val="2"/>
            <w:tcBorders>
              <w:top w:val="single" w:sz="4" w:space="0" w:color="auto"/>
              <w:left w:val="nil"/>
              <w:bottom w:val="single" w:sz="4" w:space="0" w:color="auto"/>
              <w:right w:val="single" w:sz="4" w:space="0" w:color="auto"/>
            </w:tcBorders>
            <w:noWrap/>
            <w:vAlign w:val="center"/>
          </w:tcPr>
          <w:p w14:paraId="1278667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3000A98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8" w:type="pct"/>
            <w:tcBorders>
              <w:top w:val="single" w:sz="4" w:space="0" w:color="auto"/>
              <w:left w:val="nil"/>
              <w:bottom w:val="single" w:sz="4" w:space="0" w:color="auto"/>
              <w:right w:val="single" w:sz="4" w:space="0" w:color="auto"/>
            </w:tcBorders>
            <w:vAlign w:val="center"/>
          </w:tcPr>
          <w:p w14:paraId="2475150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773B22EF"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6884BCE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28</w:t>
            </w:r>
          </w:p>
        </w:tc>
        <w:tc>
          <w:tcPr>
            <w:tcW w:w="2762" w:type="pct"/>
            <w:gridSpan w:val="4"/>
            <w:tcBorders>
              <w:top w:val="single" w:sz="4" w:space="0" w:color="auto"/>
              <w:left w:val="nil"/>
              <w:bottom w:val="single" w:sz="4" w:space="0" w:color="auto"/>
              <w:right w:val="single" w:sz="4" w:space="0" w:color="auto"/>
            </w:tcBorders>
            <w:noWrap/>
            <w:vAlign w:val="center"/>
          </w:tcPr>
          <w:p w14:paraId="474F00F1"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lang w:val="ru-RU"/>
              </w:rPr>
            </w:pPr>
            <w:r w:rsidRPr="00DE11F2">
              <w:rPr>
                <w:rFonts w:ascii="Times New Roman" w:hAnsi="Times New Roman" w:cs="Times New Roman"/>
                <w:color w:val="000000"/>
                <w:sz w:val="28"/>
                <w:szCs w:val="28"/>
              </w:rPr>
              <w:t xml:space="preserve">Карабины туристские – 85 единиц </w:t>
            </w:r>
          </w:p>
          <w:p w14:paraId="3CE40B65"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(5 карабин</w:t>
            </w:r>
            <w:r w:rsidRPr="00DE11F2">
              <w:rPr>
                <w:rFonts w:ascii="Times New Roman" w:hAnsi="Times New Roman" w:cs="Times New Roman"/>
                <w:color w:val="000000"/>
                <w:sz w:val="28"/>
                <w:szCs w:val="28"/>
                <w:lang w:val="ru-RU"/>
              </w:rPr>
              <w:t>ов</w:t>
            </w:r>
            <w:r w:rsidRPr="00DE11F2">
              <w:rPr>
                <w:rFonts w:ascii="Times New Roman" w:hAnsi="Times New Roman" w:cs="Times New Roman"/>
                <w:color w:val="000000"/>
                <w:sz w:val="28"/>
                <w:szCs w:val="28"/>
              </w:rPr>
              <w:t xml:space="preserve">  17 чел.) </w:t>
            </w:r>
          </w:p>
        </w:tc>
        <w:tc>
          <w:tcPr>
            <w:tcW w:w="425" w:type="pct"/>
            <w:gridSpan w:val="2"/>
            <w:tcBorders>
              <w:top w:val="single" w:sz="4" w:space="0" w:color="auto"/>
              <w:left w:val="nil"/>
              <w:bottom w:val="single" w:sz="4" w:space="0" w:color="auto"/>
              <w:right w:val="single" w:sz="4" w:space="0" w:color="auto"/>
            </w:tcBorders>
            <w:noWrap/>
            <w:vAlign w:val="center"/>
          </w:tcPr>
          <w:p w14:paraId="1396067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7D830F3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85</w:t>
            </w:r>
          </w:p>
        </w:tc>
        <w:tc>
          <w:tcPr>
            <w:tcW w:w="408" w:type="pct"/>
            <w:tcBorders>
              <w:top w:val="single" w:sz="4" w:space="0" w:color="auto"/>
              <w:left w:val="nil"/>
              <w:bottom w:val="single" w:sz="4" w:space="0" w:color="auto"/>
              <w:right w:val="single" w:sz="4" w:space="0" w:color="auto"/>
            </w:tcBorders>
            <w:vAlign w:val="center"/>
          </w:tcPr>
          <w:p w14:paraId="27EAD6B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043BF263"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32B8147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29</w:t>
            </w:r>
          </w:p>
        </w:tc>
        <w:tc>
          <w:tcPr>
            <w:tcW w:w="2762" w:type="pct"/>
            <w:gridSpan w:val="4"/>
            <w:tcBorders>
              <w:top w:val="single" w:sz="4" w:space="0" w:color="auto"/>
              <w:left w:val="nil"/>
              <w:bottom w:val="single" w:sz="4" w:space="0" w:color="auto"/>
              <w:right w:val="single" w:sz="4" w:space="0" w:color="auto"/>
            </w:tcBorders>
            <w:noWrap/>
            <w:vAlign w:val="center"/>
          </w:tcPr>
          <w:p w14:paraId="5AF6444A"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Система страховочная </w:t>
            </w:r>
          </w:p>
        </w:tc>
        <w:tc>
          <w:tcPr>
            <w:tcW w:w="425" w:type="pct"/>
            <w:gridSpan w:val="2"/>
            <w:tcBorders>
              <w:top w:val="single" w:sz="4" w:space="0" w:color="auto"/>
              <w:left w:val="nil"/>
              <w:bottom w:val="single" w:sz="4" w:space="0" w:color="auto"/>
              <w:right w:val="single" w:sz="4" w:space="0" w:color="auto"/>
            </w:tcBorders>
            <w:noWrap/>
            <w:vAlign w:val="center"/>
          </w:tcPr>
          <w:p w14:paraId="34A6BF0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7BFB117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8" w:type="pct"/>
            <w:tcBorders>
              <w:top w:val="single" w:sz="4" w:space="0" w:color="auto"/>
              <w:left w:val="nil"/>
              <w:bottom w:val="single" w:sz="4" w:space="0" w:color="auto"/>
              <w:right w:val="single" w:sz="4" w:space="0" w:color="auto"/>
            </w:tcBorders>
            <w:vAlign w:val="center"/>
          </w:tcPr>
          <w:p w14:paraId="69DAA6C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4F5DD5C0"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0ACE834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30</w:t>
            </w:r>
          </w:p>
        </w:tc>
        <w:tc>
          <w:tcPr>
            <w:tcW w:w="2762" w:type="pct"/>
            <w:gridSpan w:val="4"/>
            <w:tcBorders>
              <w:top w:val="single" w:sz="4" w:space="0" w:color="auto"/>
              <w:left w:val="nil"/>
              <w:bottom w:val="single" w:sz="4" w:space="0" w:color="auto"/>
              <w:right w:val="single" w:sz="4" w:space="0" w:color="auto"/>
            </w:tcBorders>
            <w:noWrap/>
            <w:vAlign w:val="center"/>
          </w:tcPr>
          <w:p w14:paraId="2F8E0C70"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Спусковое устройство </w:t>
            </w:r>
          </w:p>
        </w:tc>
        <w:tc>
          <w:tcPr>
            <w:tcW w:w="425" w:type="pct"/>
            <w:gridSpan w:val="2"/>
            <w:tcBorders>
              <w:top w:val="single" w:sz="4" w:space="0" w:color="auto"/>
              <w:left w:val="nil"/>
              <w:bottom w:val="single" w:sz="4" w:space="0" w:color="auto"/>
              <w:right w:val="single" w:sz="4" w:space="0" w:color="auto"/>
            </w:tcBorders>
            <w:noWrap/>
            <w:vAlign w:val="center"/>
          </w:tcPr>
          <w:p w14:paraId="777FE48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006EDF9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8" w:type="pct"/>
            <w:tcBorders>
              <w:top w:val="single" w:sz="4" w:space="0" w:color="auto"/>
              <w:left w:val="nil"/>
              <w:bottom w:val="single" w:sz="4" w:space="0" w:color="auto"/>
              <w:right w:val="single" w:sz="4" w:space="0" w:color="auto"/>
            </w:tcBorders>
            <w:vAlign w:val="center"/>
          </w:tcPr>
          <w:p w14:paraId="388487E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600A453C"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5DDDF43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31</w:t>
            </w:r>
          </w:p>
        </w:tc>
        <w:tc>
          <w:tcPr>
            <w:tcW w:w="2762" w:type="pct"/>
            <w:gridSpan w:val="4"/>
            <w:tcBorders>
              <w:top w:val="single" w:sz="4" w:space="0" w:color="auto"/>
              <w:left w:val="nil"/>
              <w:bottom w:val="single" w:sz="4" w:space="0" w:color="auto"/>
              <w:right w:val="single" w:sz="4" w:space="0" w:color="auto"/>
            </w:tcBorders>
            <w:noWrap/>
            <w:vAlign w:val="center"/>
          </w:tcPr>
          <w:p w14:paraId="26EF27DE"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Жумар</w:t>
            </w:r>
          </w:p>
        </w:tc>
        <w:tc>
          <w:tcPr>
            <w:tcW w:w="425" w:type="pct"/>
            <w:gridSpan w:val="2"/>
            <w:tcBorders>
              <w:top w:val="single" w:sz="4" w:space="0" w:color="auto"/>
              <w:left w:val="nil"/>
              <w:bottom w:val="single" w:sz="4" w:space="0" w:color="auto"/>
              <w:right w:val="single" w:sz="4" w:space="0" w:color="auto"/>
            </w:tcBorders>
            <w:noWrap/>
            <w:vAlign w:val="center"/>
          </w:tcPr>
          <w:p w14:paraId="3FD93E7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0C3E851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8" w:type="pct"/>
            <w:tcBorders>
              <w:top w:val="single" w:sz="4" w:space="0" w:color="auto"/>
              <w:left w:val="nil"/>
              <w:bottom w:val="single" w:sz="4" w:space="0" w:color="auto"/>
              <w:right w:val="single" w:sz="4" w:space="0" w:color="auto"/>
            </w:tcBorders>
            <w:vAlign w:val="center"/>
          </w:tcPr>
          <w:p w14:paraId="5584BB1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62C204D3"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050EED8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32</w:t>
            </w:r>
          </w:p>
        </w:tc>
        <w:tc>
          <w:tcPr>
            <w:tcW w:w="2762" w:type="pct"/>
            <w:gridSpan w:val="4"/>
            <w:tcBorders>
              <w:top w:val="single" w:sz="4" w:space="0" w:color="auto"/>
              <w:left w:val="nil"/>
              <w:bottom w:val="single" w:sz="4" w:space="0" w:color="auto"/>
              <w:right w:val="single" w:sz="4" w:space="0" w:color="auto"/>
            </w:tcBorders>
            <w:noWrap/>
            <w:vAlign w:val="center"/>
          </w:tcPr>
          <w:p w14:paraId="28BA5E7B"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Веревка 10 мм</w:t>
            </w:r>
          </w:p>
        </w:tc>
        <w:tc>
          <w:tcPr>
            <w:tcW w:w="425" w:type="pct"/>
            <w:gridSpan w:val="2"/>
            <w:tcBorders>
              <w:top w:val="single" w:sz="4" w:space="0" w:color="auto"/>
              <w:left w:val="nil"/>
              <w:bottom w:val="single" w:sz="4" w:space="0" w:color="auto"/>
              <w:right w:val="single" w:sz="4" w:space="0" w:color="auto"/>
            </w:tcBorders>
            <w:noWrap/>
            <w:vAlign w:val="center"/>
          </w:tcPr>
          <w:p w14:paraId="10C76EC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м.</w:t>
            </w:r>
          </w:p>
        </w:tc>
        <w:tc>
          <w:tcPr>
            <w:tcW w:w="850" w:type="pct"/>
            <w:gridSpan w:val="2"/>
            <w:tcBorders>
              <w:top w:val="single" w:sz="4" w:space="0" w:color="auto"/>
              <w:left w:val="nil"/>
              <w:bottom w:val="single" w:sz="4" w:space="0" w:color="auto"/>
              <w:right w:val="single" w:sz="4" w:space="0" w:color="auto"/>
            </w:tcBorders>
            <w:vAlign w:val="center"/>
          </w:tcPr>
          <w:p w14:paraId="4DF07BF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120</w:t>
            </w:r>
          </w:p>
        </w:tc>
        <w:tc>
          <w:tcPr>
            <w:tcW w:w="408" w:type="pct"/>
            <w:tcBorders>
              <w:top w:val="single" w:sz="4" w:space="0" w:color="auto"/>
              <w:left w:val="nil"/>
              <w:bottom w:val="single" w:sz="4" w:space="0" w:color="auto"/>
              <w:right w:val="single" w:sz="4" w:space="0" w:color="auto"/>
            </w:tcBorders>
            <w:vAlign w:val="center"/>
          </w:tcPr>
          <w:p w14:paraId="1DD07FC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2EF72167"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483FFA3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33</w:t>
            </w:r>
          </w:p>
        </w:tc>
        <w:tc>
          <w:tcPr>
            <w:tcW w:w="2762" w:type="pct"/>
            <w:gridSpan w:val="4"/>
            <w:tcBorders>
              <w:top w:val="single" w:sz="4" w:space="0" w:color="auto"/>
              <w:left w:val="nil"/>
              <w:bottom w:val="single" w:sz="4" w:space="0" w:color="auto"/>
              <w:right w:val="single" w:sz="4" w:space="0" w:color="auto"/>
            </w:tcBorders>
            <w:noWrap/>
            <w:vAlign w:val="center"/>
          </w:tcPr>
          <w:p w14:paraId="596E77C7"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Веревка 6 мм</w:t>
            </w:r>
          </w:p>
        </w:tc>
        <w:tc>
          <w:tcPr>
            <w:tcW w:w="425" w:type="pct"/>
            <w:gridSpan w:val="2"/>
            <w:tcBorders>
              <w:top w:val="single" w:sz="4" w:space="0" w:color="auto"/>
              <w:left w:val="nil"/>
              <w:bottom w:val="single" w:sz="4" w:space="0" w:color="auto"/>
              <w:right w:val="single" w:sz="4" w:space="0" w:color="auto"/>
            </w:tcBorders>
            <w:noWrap/>
            <w:vAlign w:val="center"/>
          </w:tcPr>
          <w:p w14:paraId="7DF5F3C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м.</w:t>
            </w:r>
          </w:p>
        </w:tc>
        <w:tc>
          <w:tcPr>
            <w:tcW w:w="850" w:type="pct"/>
            <w:gridSpan w:val="2"/>
            <w:tcBorders>
              <w:top w:val="single" w:sz="4" w:space="0" w:color="auto"/>
              <w:left w:val="nil"/>
              <w:bottom w:val="single" w:sz="4" w:space="0" w:color="auto"/>
              <w:right w:val="single" w:sz="4" w:space="0" w:color="auto"/>
            </w:tcBorders>
            <w:vAlign w:val="center"/>
          </w:tcPr>
          <w:p w14:paraId="5F969F2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50</w:t>
            </w:r>
          </w:p>
        </w:tc>
        <w:tc>
          <w:tcPr>
            <w:tcW w:w="408" w:type="pct"/>
            <w:tcBorders>
              <w:top w:val="single" w:sz="4" w:space="0" w:color="auto"/>
              <w:left w:val="nil"/>
              <w:bottom w:val="single" w:sz="4" w:space="0" w:color="auto"/>
              <w:right w:val="single" w:sz="4" w:space="0" w:color="auto"/>
            </w:tcBorders>
            <w:vAlign w:val="center"/>
          </w:tcPr>
          <w:p w14:paraId="3065082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018C098D"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59C946B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34</w:t>
            </w:r>
          </w:p>
        </w:tc>
        <w:tc>
          <w:tcPr>
            <w:tcW w:w="2762" w:type="pct"/>
            <w:gridSpan w:val="4"/>
            <w:tcBorders>
              <w:top w:val="single" w:sz="4" w:space="0" w:color="auto"/>
              <w:left w:val="nil"/>
              <w:bottom w:val="single" w:sz="4" w:space="0" w:color="auto"/>
              <w:right w:val="single" w:sz="4" w:space="0" w:color="auto"/>
            </w:tcBorders>
            <w:noWrap/>
            <w:vAlign w:val="center"/>
          </w:tcPr>
          <w:p w14:paraId="19AA62E0"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Кошки альпинистские </w:t>
            </w:r>
          </w:p>
        </w:tc>
        <w:tc>
          <w:tcPr>
            <w:tcW w:w="425" w:type="pct"/>
            <w:gridSpan w:val="2"/>
            <w:tcBorders>
              <w:top w:val="single" w:sz="4" w:space="0" w:color="auto"/>
              <w:left w:val="nil"/>
              <w:bottom w:val="single" w:sz="4" w:space="0" w:color="auto"/>
              <w:right w:val="single" w:sz="4" w:space="0" w:color="auto"/>
            </w:tcBorders>
            <w:noWrap/>
            <w:vAlign w:val="center"/>
          </w:tcPr>
          <w:p w14:paraId="389FEC0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6A2F0C1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8" w:type="pct"/>
            <w:tcBorders>
              <w:top w:val="single" w:sz="4" w:space="0" w:color="auto"/>
              <w:left w:val="nil"/>
              <w:bottom w:val="single" w:sz="4" w:space="0" w:color="auto"/>
              <w:right w:val="single" w:sz="4" w:space="0" w:color="auto"/>
            </w:tcBorders>
            <w:vAlign w:val="center"/>
          </w:tcPr>
          <w:p w14:paraId="29F044C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24626805"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7457059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35</w:t>
            </w:r>
          </w:p>
        </w:tc>
        <w:tc>
          <w:tcPr>
            <w:tcW w:w="2762" w:type="pct"/>
            <w:gridSpan w:val="4"/>
            <w:tcBorders>
              <w:top w:val="single" w:sz="4" w:space="0" w:color="auto"/>
              <w:left w:val="nil"/>
              <w:bottom w:val="single" w:sz="4" w:space="0" w:color="auto"/>
              <w:right w:val="single" w:sz="4" w:space="0" w:color="auto"/>
            </w:tcBorders>
            <w:noWrap/>
            <w:vAlign w:val="center"/>
          </w:tcPr>
          <w:p w14:paraId="497F5C5C"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Ледоруб </w:t>
            </w:r>
          </w:p>
        </w:tc>
        <w:tc>
          <w:tcPr>
            <w:tcW w:w="425" w:type="pct"/>
            <w:gridSpan w:val="2"/>
            <w:tcBorders>
              <w:top w:val="single" w:sz="4" w:space="0" w:color="auto"/>
              <w:left w:val="nil"/>
              <w:bottom w:val="single" w:sz="4" w:space="0" w:color="auto"/>
              <w:right w:val="single" w:sz="4" w:space="0" w:color="auto"/>
            </w:tcBorders>
            <w:noWrap/>
            <w:vAlign w:val="center"/>
          </w:tcPr>
          <w:p w14:paraId="3607124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485449D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8" w:type="pct"/>
            <w:tcBorders>
              <w:top w:val="single" w:sz="4" w:space="0" w:color="auto"/>
              <w:left w:val="nil"/>
              <w:bottom w:val="single" w:sz="4" w:space="0" w:color="auto"/>
              <w:right w:val="single" w:sz="4" w:space="0" w:color="auto"/>
            </w:tcBorders>
            <w:vAlign w:val="center"/>
          </w:tcPr>
          <w:p w14:paraId="64A18B1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66B223D0"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6E3D602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36</w:t>
            </w:r>
          </w:p>
        </w:tc>
        <w:tc>
          <w:tcPr>
            <w:tcW w:w="2762" w:type="pct"/>
            <w:gridSpan w:val="4"/>
            <w:tcBorders>
              <w:top w:val="single" w:sz="4" w:space="0" w:color="auto"/>
              <w:left w:val="nil"/>
              <w:bottom w:val="single" w:sz="4" w:space="0" w:color="auto"/>
              <w:right w:val="single" w:sz="4" w:space="0" w:color="auto"/>
            </w:tcBorders>
            <w:noWrap/>
            <w:vAlign w:val="center"/>
          </w:tcPr>
          <w:p w14:paraId="439EBE4A"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Крючья скальные в ассортименте</w:t>
            </w:r>
          </w:p>
        </w:tc>
        <w:tc>
          <w:tcPr>
            <w:tcW w:w="425" w:type="pct"/>
            <w:gridSpan w:val="2"/>
            <w:tcBorders>
              <w:top w:val="single" w:sz="4" w:space="0" w:color="auto"/>
              <w:left w:val="nil"/>
              <w:bottom w:val="single" w:sz="4" w:space="0" w:color="auto"/>
              <w:right w:val="single" w:sz="4" w:space="0" w:color="auto"/>
            </w:tcBorders>
            <w:noWrap/>
            <w:vAlign w:val="center"/>
          </w:tcPr>
          <w:p w14:paraId="3BF6FC1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0D32DF9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8" w:type="pct"/>
            <w:tcBorders>
              <w:top w:val="single" w:sz="4" w:space="0" w:color="auto"/>
              <w:left w:val="nil"/>
              <w:bottom w:val="single" w:sz="4" w:space="0" w:color="auto"/>
              <w:right w:val="single" w:sz="4" w:space="0" w:color="auto"/>
            </w:tcBorders>
            <w:vAlign w:val="center"/>
          </w:tcPr>
          <w:p w14:paraId="73B7A14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03B7273E"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5B14BD4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37</w:t>
            </w:r>
          </w:p>
        </w:tc>
        <w:tc>
          <w:tcPr>
            <w:tcW w:w="2762" w:type="pct"/>
            <w:gridSpan w:val="4"/>
            <w:tcBorders>
              <w:top w:val="single" w:sz="4" w:space="0" w:color="auto"/>
              <w:left w:val="nil"/>
              <w:bottom w:val="single" w:sz="4" w:space="0" w:color="auto"/>
              <w:right w:val="single" w:sz="4" w:space="0" w:color="auto"/>
            </w:tcBorders>
            <w:noWrap/>
            <w:vAlign w:val="center"/>
          </w:tcPr>
          <w:p w14:paraId="45AF0B8A"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Закладка альпийская в ассортименте</w:t>
            </w:r>
          </w:p>
        </w:tc>
        <w:tc>
          <w:tcPr>
            <w:tcW w:w="425" w:type="pct"/>
            <w:gridSpan w:val="2"/>
            <w:tcBorders>
              <w:top w:val="single" w:sz="4" w:space="0" w:color="auto"/>
              <w:left w:val="nil"/>
              <w:bottom w:val="single" w:sz="4" w:space="0" w:color="auto"/>
              <w:right w:val="single" w:sz="4" w:space="0" w:color="auto"/>
            </w:tcBorders>
            <w:noWrap/>
            <w:vAlign w:val="center"/>
          </w:tcPr>
          <w:p w14:paraId="675A7B6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153E240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8" w:type="pct"/>
            <w:tcBorders>
              <w:top w:val="single" w:sz="4" w:space="0" w:color="auto"/>
              <w:left w:val="nil"/>
              <w:bottom w:val="single" w:sz="4" w:space="0" w:color="auto"/>
              <w:right w:val="single" w:sz="4" w:space="0" w:color="auto"/>
            </w:tcBorders>
            <w:vAlign w:val="center"/>
          </w:tcPr>
          <w:p w14:paraId="0BF9A83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bl>
    <w:p w14:paraId="24692029" w14:textId="77777777" w:rsidR="000D66BC" w:rsidRPr="00DE11F2" w:rsidRDefault="000D66BC" w:rsidP="00E20DBA">
      <w:pPr>
        <w:spacing w:line="240" w:lineRule="auto"/>
        <w:ind w:left="0" w:firstLine="0"/>
        <w:rPr>
          <w:lang w:val="ru-RU"/>
        </w:rPr>
      </w:pPr>
    </w:p>
    <w:tbl>
      <w:tblPr>
        <w:tblW w:w="5103" w:type="pct"/>
        <w:tblInd w:w="-34" w:type="dxa"/>
        <w:tblLayout w:type="fixed"/>
        <w:tblCellMar>
          <w:left w:w="85" w:type="dxa"/>
          <w:right w:w="85" w:type="dxa"/>
        </w:tblCellMar>
        <w:tblLook w:val="00A0" w:firstRow="1" w:lastRow="0" w:firstColumn="1" w:lastColumn="0" w:noHBand="0" w:noVBand="0"/>
      </w:tblPr>
      <w:tblGrid>
        <w:gridCol w:w="1057"/>
        <w:gridCol w:w="2024"/>
        <w:gridCol w:w="10"/>
        <w:gridCol w:w="3220"/>
        <w:gridCol w:w="10"/>
        <w:gridCol w:w="799"/>
        <w:gridCol w:w="11"/>
        <w:gridCol w:w="1599"/>
        <w:gridCol w:w="21"/>
        <w:gridCol w:w="780"/>
      </w:tblGrid>
      <w:tr w:rsidR="000D66BC" w:rsidRPr="00DE11F2" w14:paraId="7A1610BF" w14:textId="77777777" w:rsidTr="00F84EA8">
        <w:trPr>
          <w:trHeight w:val="621"/>
        </w:trPr>
        <w:tc>
          <w:tcPr>
            <w:tcW w:w="1617" w:type="pct"/>
            <w:gridSpan w:val="2"/>
            <w:tcBorders>
              <w:top w:val="single" w:sz="4" w:space="0" w:color="auto"/>
              <w:left w:val="single" w:sz="4" w:space="0" w:color="auto"/>
              <w:bottom w:val="single" w:sz="4" w:space="0" w:color="auto"/>
              <w:right w:val="single" w:sz="4" w:space="0" w:color="auto"/>
            </w:tcBorders>
            <w:noWrap/>
            <w:vAlign w:val="center"/>
          </w:tcPr>
          <w:p w14:paraId="700385EE" w14:textId="77777777" w:rsidR="000D66BC" w:rsidRPr="00DE11F2" w:rsidRDefault="000D66BC" w:rsidP="00E20DBA">
            <w:pPr>
              <w:widowControl w:val="0"/>
              <w:spacing w:line="240" w:lineRule="auto"/>
              <w:ind w:left="0" w:firstLine="0"/>
              <w:jc w:val="center"/>
              <w:rPr>
                <w:rFonts w:ascii="Times New Roman" w:hAnsi="Times New Roman" w:cs="Times New Roman"/>
                <w:sz w:val="28"/>
                <w:szCs w:val="28"/>
              </w:rPr>
            </w:pPr>
            <w:r w:rsidRPr="00DE11F2">
              <w:rPr>
                <w:rFonts w:ascii="Times New Roman" w:hAnsi="Times New Roman" w:cs="Times New Roman"/>
                <w:sz w:val="28"/>
                <w:szCs w:val="28"/>
              </w:rPr>
              <w:t>Направленность</w:t>
            </w:r>
          </w:p>
        </w:tc>
        <w:tc>
          <w:tcPr>
            <w:tcW w:w="3382" w:type="pct"/>
            <w:gridSpan w:val="8"/>
            <w:tcBorders>
              <w:top w:val="single" w:sz="4" w:space="0" w:color="auto"/>
              <w:left w:val="nil"/>
              <w:bottom w:val="single" w:sz="4" w:space="0" w:color="auto"/>
              <w:right w:val="single" w:sz="4" w:space="0" w:color="auto"/>
            </w:tcBorders>
            <w:noWrap/>
            <w:vAlign w:val="center"/>
          </w:tcPr>
          <w:p w14:paraId="5235EEC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Туристско-краеведческая</w:t>
            </w:r>
          </w:p>
        </w:tc>
      </w:tr>
      <w:tr w:rsidR="000D66BC" w:rsidRPr="00DE11F2" w14:paraId="63F28497" w14:textId="77777777" w:rsidTr="00F84EA8">
        <w:trPr>
          <w:trHeight w:val="20"/>
        </w:trPr>
        <w:tc>
          <w:tcPr>
            <w:tcW w:w="1622" w:type="pct"/>
            <w:gridSpan w:val="3"/>
            <w:tcBorders>
              <w:top w:val="single" w:sz="4" w:space="0" w:color="auto"/>
              <w:left w:val="single" w:sz="4" w:space="0" w:color="auto"/>
              <w:bottom w:val="single" w:sz="4" w:space="0" w:color="auto"/>
              <w:right w:val="single" w:sz="4" w:space="0" w:color="auto"/>
            </w:tcBorders>
            <w:noWrap/>
            <w:vAlign w:val="center"/>
          </w:tcPr>
          <w:p w14:paraId="3B8D620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lang w:val="ru-RU"/>
              </w:rPr>
            </w:pPr>
            <w:r w:rsidRPr="00DE11F2">
              <w:rPr>
                <w:rFonts w:ascii="Times New Roman" w:hAnsi="Times New Roman" w:cs="Times New Roman"/>
                <w:color w:val="000000"/>
                <w:sz w:val="28"/>
                <w:szCs w:val="28"/>
              </w:rPr>
              <w:t xml:space="preserve">Вид деятельности и/или иные </w:t>
            </w:r>
          </w:p>
          <w:p w14:paraId="39F67D1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классифицирующие программу признаки</w:t>
            </w:r>
          </w:p>
        </w:tc>
        <w:tc>
          <w:tcPr>
            <w:tcW w:w="3377" w:type="pct"/>
            <w:gridSpan w:val="7"/>
            <w:tcBorders>
              <w:top w:val="single" w:sz="4" w:space="0" w:color="auto"/>
              <w:left w:val="nil"/>
              <w:bottom w:val="single" w:sz="4" w:space="0" w:color="auto"/>
              <w:right w:val="single" w:sz="4" w:space="0" w:color="auto"/>
            </w:tcBorders>
            <w:noWrap/>
            <w:vAlign w:val="center"/>
          </w:tcPr>
          <w:p w14:paraId="402986F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Все программы с элементами спортивного туризма </w:t>
            </w:r>
          </w:p>
          <w:p w14:paraId="142B80A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по группе дисциплин «Дистанция»</w:t>
            </w:r>
          </w:p>
        </w:tc>
      </w:tr>
      <w:tr w:rsidR="000D66BC" w:rsidRPr="00DE11F2" w14:paraId="408E2B05" w14:textId="77777777" w:rsidTr="00F84EA8">
        <w:trPr>
          <w:trHeight w:val="20"/>
        </w:trPr>
        <w:tc>
          <w:tcPr>
            <w:tcW w:w="1622" w:type="pct"/>
            <w:gridSpan w:val="3"/>
            <w:tcBorders>
              <w:top w:val="single" w:sz="4" w:space="0" w:color="auto"/>
              <w:left w:val="single" w:sz="4" w:space="0" w:color="auto"/>
              <w:bottom w:val="single" w:sz="4" w:space="0" w:color="auto"/>
              <w:right w:val="single" w:sz="4" w:space="0" w:color="auto"/>
            </w:tcBorders>
            <w:noWrap/>
            <w:vAlign w:val="center"/>
          </w:tcPr>
          <w:p w14:paraId="69D5887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Наименование программы</w:t>
            </w:r>
          </w:p>
        </w:tc>
        <w:tc>
          <w:tcPr>
            <w:tcW w:w="3377" w:type="pct"/>
            <w:gridSpan w:val="7"/>
            <w:tcBorders>
              <w:top w:val="single" w:sz="4" w:space="0" w:color="auto"/>
              <w:left w:val="nil"/>
              <w:bottom w:val="single" w:sz="4" w:space="0" w:color="auto"/>
              <w:right w:val="single" w:sz="4" w:space="0" w:color="auto"/>
            </w:tcBorders>
            <w:noWrap/>
            <w:vAlign w:val="center"/>
          </w:tcPr>
          <w:p w14:paraId="3FE147D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Общеразвивающая</w:t>
            </w:r>
          </w:p>
        </w:tc>
      </w:tr>
      <w:tr w:rsidR="000D66BC" w:rsidRPr="00DE11F2" w14:paraId="59625CD2" w14:textId="77777777" w:rsidTr="00F84EA8">
        <w:trPr>
          <w:cantSplit/>
          <w:trHeight w:val="2982"/>
        </w:trPr>
        <w:tc>
          <w:tcPr>
            <w:tcW w:w="554" w:type="pct"/>
            <w:tcBorders>
              <w:top w:val="nil"/>
              <w:left w:val="single" w:sz="4" w:space="0" w:color="auto"/>
              <w:bottom w:val="single" w:sz="4" w:space="0" w:color="auto"/>
              <w:right w:val="single" w:sz="4" w:space="0" w:color="auto"/>
            </w:tcBorders>
            <w:noWrap/>
            <w:vAlign w:val="center"/>
          </w:tcPr>
          <w:p w14:paraId="29153AD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w:t>
            </w:r>
          </w:p>
        </w:tc>
        <w:tc>
          <w:tcPr>
            <w:tcW w:w="2756" w:type="pct"/>
            <w:gridSpan w:val="3"/>
            <w:tcBorders>
              <w:top w:val="single" w:sz="4" w:space="0" w:color="auto"/>
              <w:left w:val="nil"/>
              <w:bottom w:val="single" w:sz="4" w:space="0" w:color="auto"/>
              <w:right w:val="single" w:sz="4" w:space="0" w:color="auto"/>
            </w:tcBorders>
            <w:vAlign w:val="center"/>
          </w:tcPr>
          <w:p w14:paraId="2E7EB2F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Наименование комплекта средств обучения (оборудование, в том числе техническое, расходный материал и пр.), используемого в реализации программы</w:t>
            </w:r>
          </w:p>
        </w:tc>
        <w:tc>
          <w:tcPr>
            <w:tcW w:w="424" w:type="pct"/>
            <w:gridSpan w:val="2"/>
            <w:tcBorders>
              <w:top w:val="nil"/>
              <w:left w:val="nil"/>
              <w:bottom w:val="single" w:sz="4" w:space="0" w:color="auto"/>
              <w:right w:val="single" w:sz="4" w:space="0" w:color="auto"/>
            </w:tcBorders>
            <w:textDirection w:val="btLr"/>
            <w:vAlign w:val="center"/>
          </w:tcPr>
          <w:p w14:paraId="4DA40F9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lang w:val="ru-RU"/>
              </w:rPr>
            </w:pPr>
            <w:r w:rsidRPr="00DE11F2">
              <w:rPr>
                <w:rFonts w:ascii="Times New Roman" w:hAnsi="Times New Roman" w:cs="Times New Roman"/>
                <w:color w:val="000000"/>
                <w:sz w:val="28"/>
                <w:szCs w:val="28"/>
              </w:rPr>
              <w:t>Единица измерения</w:t>
            </w:r>
          </w:p>
        </w:tc>
        <w:tc>
          <w:tcPr>
            <w:tcW w:w="845" w:type="pct"/>
            <w:gridSpan w:val="2"/>
            <w:tcBorders>
              <w:top w:val="nil"/>
              <w:left w:val="nil"/>
              <w:bottom w:val="single" w:sz="4" w:space="0" w:color="auto"/>
              <w:right w:val="single" w:sz="4" w:space="0" w:color="auto"/>
            </w:tcBorders>
            <w:textDirection w:val="btLr"/>
            <w:vAlign w:val="center"/>
          </w:tcPr>
          <w:p w14:paraId="29F7ACC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Количество единиц средств обучения (шт.)</w:t>
            </w:r>
          </w:p>
        </w:tc>
        <w:tc>
          <w:tcPr>
            <w:tcW w:w="420" w:type="pct"/>
            <w:gridSpan w:val="2"/>
            <w:tcBorders>
              <w:top w:val="nil"/>
              <w:left w:val="nil"/>
              <w:bottom w:val="single" w:sz="4" w:space="0" w:color="auto"/>
              <w:right w:val="single" w:sz="4" w:space="0" w:color="auto"/>
            </w:tcBorders>
            <w:textDirection w:val="btLr"/>
            <w:vAlign w:val="center"/>
          </w:tcPr>
          <w:p w14:paraId="1DAB8D8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Количество создаваемых мест</w:t>
            </w:r>
          </w:p>
        </w:tc>
      </w:tr>
      <w:tr w:rsidR="000D66BC" w:rsidRPr="00DE11F2" w14:paraId="0C91EA22"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2D8FD52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2761" w:type="pct"/>
            <w:gridSpan w:val="4"/>
            <w:tcBorders>
              <w:top w:val="single" w:sz="4" w:space="0" w:color="auto"/>
              <w:left w:val="nil"/>
              <w:bottom w:val="single" w:sz="4" w:space="0" w:color="auto"/>
              <w:right w:val="single" w:sz="4" w:space="0" w:color="auto"/>
            </w:tcBorders>
            <w:noWrap/>
            <w:vAlign w:val="center"/>
          </w:tcPr>
          <w:p w14:paraId="01F041F6"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Рюкзак объемом не менее 80 литров</w:t>
            </w:r>
          </w:p>
        </w:tc>
        <w:tc>
          <w:tcPr>
            <w:tcW w:w="425" w:type="pct"/>
            <w:gridSpan w:val="2"/>
            <w:tcBorders>
              <w:top w:val="single" w:sz="4" w:space="0" w:color="auto"/>
              <w:left w:val="nil"/>
              <w:bottom w:val="single" w:sz="4" w:space="0" w:color="auto"/>
              <w:right w:val="single" w:sz="4" w:space="0" w:color="auto"/>
            </w:tcBorders>
            <w:noWrap/>
            <w:vAlign w:val="center"/>
          </w:tcPr>
          <w:p w14:paraId="791F2E3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3C3CE87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07B02BE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7EEF54E9"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54CFD55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2761" w:type="pct"/>
            <w:gridSpan w:val="4"/>
            <w:tcBorders>
              <w:top w:val="single" w:sz="4" w:space="0" w:color="auto"/>
              <w:left w:val="nil"/>
              <w:bottom w:val="single" w:sz="4" w:space="0" w:color="auto"/>
              <w:right w:val="single" w:sz="4" w:space="0" w:color="auto"/>
            </w:tcBorders>
            <w:noWrap/>
            <w:vAlign w:val="center"/>
          </w:tcPr>
          <w:p w14:paraId="443782C1"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Палатка туристская с тентом (каркасно-дуговая) 4-хместная</w:t>
            </w:r>
          </w:p>
        </w:tc>
        <w:tc>
          <w:tcPr>
            <w:tcW w:w="425" w:type="pct"/>
            <w:gridSpan w:val="2"/>
            <w:tcBorders>
              <w:top w:val="single" w:sz="4" w:space="0" w:color="auto"/>
              <w:left w:val="nil"/>
              <w:bottom w:val="single" w:sz="4" w:space="0" w:color="auto"/>
              <w:right w:val="single" w:sz="4" w:space="0" w:color="auto"/>
            </w:tcBorders>
            <w:noWrap/>
            <w:vAlign w:val="center"/>
          </w:tcPr>
          <w:p w14:paraId="20A0096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3695350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5</w:t>
            </w:r>
          </w:p>
        </w:tc>
        <w:tc>
          <w:tcPr>
            <w:tcW w:w="409" w:type="pct"/>
            <w:tcBorders>
              <w:top w:val="single" w:sz="4" w:space="0" w:color="auto"/>
              <w:left w:val="nil"/>
              <w:bottom w:val="single" w:sz="4" w:space="0" w:color="auto"/>
              <w:right w:val="single" w:sz="4" w:space="0" w:color="auto"/>
            </w:tcBorders>
            <w:vAlign w:val="center"/>
          </w:tcPr>
          <w:p w14:paraId="151FC5A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1382AA17"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3E99716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w:t>
            </w:r>
          </w:p>
        </w:tc>
        <w:tc>
          <w:tcPr>
            <w:tcW w:w="2761" w:type="pct"/>
            <w:gridSpan w:val="4"/>
            <w:tcBorders>
              <w:top w:val="single" w:sz="4" w:space="0" w:color="auto"/>
              <w:left w:val="nil"/>
              <w:bottom w:val="single" w:sz="4" w:space="0" w:color="auto"/>
              <w:right w:val="single" w:sz="4" w:space="0" w:color="auto"/>
            </w:tcBorders>
            <w:noWrap/>
            <w:vAlign w:val="center"/>
          </w:tcPr>
          <w:p w14:paraId="1FA0082F"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Палатка хозяйственная </w:t>
            </w:r>
          </w:p>
        </w:tc>
        <w:tc>
          <w:tcPr>
            <w:tcW w:w="425" w:type="pct"/>
            <w:gridSpan w:val="2"/>
            <w:tcBorders>
              <w:top w:val="single" w:sz="4" w:space="0" w:color="auto"/>
              <w:left w:val="nil"/>
              <w:bottom w:val="single" w:sz="4" w:space="0" w:color="auto"/>
              <w:right w:val="single" w:sz="4" w:space="0" w:color="auto"/>
            </w:tcBorders>
            <w:noWrap/>
            <w:vAlign w:val="center"/>
          </w:tcPr>
          <w:p w14:paraId="5966BA6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5509FE9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7B7A079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1423B675"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16C3F3A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4</w:t>
            </w:r>
          </w:p>
        </w:tc>
        <w:tc>
          <w:tcPr>
            <w:tcW w:w="2761" w:type="pct"/>
            <w:gridSpan w:val="4"/>
            <w:tcBorders>
              <w:top w:val="single" w:sz="4" w:space="0" w:color="auto"/>
              <w:left w:val="nil"/>
              <w:bottom w:val="single" w:sz="4" w:space="0" w:color="auto"/>
              <w:right w:val="single" w:sz="4" w:space="0" w:color="auto"/>
            </w:tcBorders>
            <w:noWrap/>
            <w:vAlign w:val="center"/>
          </w:tcPr>
          <w:p w14:paraId="7667D39D"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Спальный мешок </w:t>
            </w:r>
          </w:p>
        </w:tc>
        <w:tc>
          <w:tcPr>
            <w:tcW w:w="425" w:type="pct"/>
            <w:gridSpan w:val="2"/>
            <w:tcBorders>
              <w:top w:val="single" w:sz="4" w:space="0" w:color="auto"/>
              <w:left w:val="nil"/>
              <w:bottom w:val="single" w:sz="4" w:space="0" w:color="auto"/>
              <w:right w:val="single" w:sz="4" w:space="0" w:color="auto"/>
            </w:tcBorders>
            <w:noWrap/>
            <w:vAlign w:val="center"/>
          </w:tcPr>
          <w:p w14:paraId="082E2ED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6EC7AAD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7CF312C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3B8F972B"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391B647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5</w:t>
            </w:r>
          </w:p>
        </w:tc>
        <w:tc>
          <w:tcPr>
            <w:tcW w:w="2761" w:type="pct"/>
            <w:gridSpan w:val="4"/>
            <w:tcBorders>
              <w:top w:val="single" w:sz="4" w:space="0" w:color="auto"/>
              <w:left w:val="nil"/>
              <w:bottom w:val="single" w:sz="4" w:space="0" w:color="auto"/>
              <w:right w:val="single" w:sz="4" w:space="0" w:color="auto"/>
            </w:tcBorders>
            <w:noWrap/>
          </w:tcPr>
          <w:p w14:paraId="6AEA31BF" w14:textId="77777777" w:rsidR="000D66BC" w:rsidRPr="00DE11F2" w:rsidRDefault="000D66BC" w:rsidP="00E20DBA">
            <w:pPr>
              <w:widowControl w:val="0"/>
              <w:overflowPunct w:val="0"/>
              <w:autoSpaceDE w:val="0"/>
              <w:autoSpaceDN w:val="0"/>
              <w:adjustRightInd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Коврик теплоизоляционный </w:t>
            </w:r>
          </w:p>
        </w:tc>
        <w:tc>
          <w:tcPr>
            <w:tcW w:w="425" w:type="pct"/>
            <w:gridSpan w:val="2"/>
            <w:tcBorders>
              <w:top w:val="single" w:sz="4" w:space="0" w:color="auto"/>
              <w:left w:val="nil"/>
              <w:bottom w:val="single" w:sz="4" w:space="0" w:color="auto"/>
              <w:right w:val="single" w:sz="4" w:space="0" w:color="auto"/>
            </w:tcBorders>
            <w:noWrap/>
            <w:vAlign w:val="center"/>
          </w:tcPr>
          <w:p w14:paraId="35836AA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0D9EF1F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25B5692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068B23D9"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0EA7279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6</w:t>
            </w:r>
          </w:p>
        </w:tc>
        <w:tc>
          <w:tcPr>
            <w:tcW w:w="2761" w:type="pct"/>
            <w:gridSpan w:val="4"/>
            <w:tcBorders>
              <w:top w:val="single" w:sz="4" w:space="0" w:color="auto"/>
              <w:left w:val="nil"/>
              <w:bottom w:val="single" w:sz="4" w:space="0" w:color="auto"/>
              <w:right w:val="single" w:sz="4" w:space="0" w:color="auto"/>
            </w:tcBorders>
            <w:noWrap/>
            <w:vAlign w:val="center"/>
          </w:tcPr>
          <w:p w14:paraId="3DA66C99"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Тент от дождя </w:t>
            </w:r>
          </w:p>
        </w:tc>
        <w:tc>
          <w:tcPr>
            <w:tcW w:w="425" w:type="pct"/>
            <w:gridSpan w:val="2"/>
            <w:tcBorders>
              <w:top w:val="single" w:sz="4" w:space="0" w:color="auto"/>
              <w:left w:val="nil"/>
              <w:bottom w:val="single" w:sz="4" w:space="0" w:color="auto"/>
              <w:right w:val="single" w:sz="4" w:space="0" w:color="auto"/>
            </w:tcBorders>
            <w:noWrap/>
            <w:vAlign w:val="center"/>
          </w:tcPr>
          <w:p w14:paraId="34A111E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2237DEF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w:t>
            </w:r>
          </w:p>
        </w:tc>
        <w:tc>
          <w:tcPr>
            <w:tcW w:w="409" w:type="pct"/>
            <w:tcBorders>
              <w:top w:val="single" w:sz="4" w:space="0" w:color="auto"/>
              <w:left w:val="nil"/>
              <w:bottom w:val="single" w:sz="4" w:space="0" w:color="auto"/>
              <w:right w:val="single" w:sz="4" w:space="0" w:color="auto"/>
            </w:tcBorders>
            <w:vAlign w:val="center"/>
          </w:tcPr>
          <w:p w14:paraId="5470CD9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461E482A"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22EAEC1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7</w:t>
            </w:r>
          </w:p>
        </w:tc>
        <w:tc>
          <w:tcPr>
            <w:tcW w:w="2761" w:type="pct"/>
            <w:gridSpan w:val="4"/>
            <w:tcBorders>
              <w:top w:val="single" w:sz="4" w:space="0" w:color="auto"/>
              <w:left w:val="nil"/>
              <w:bottom w:val="single" w:sz="4" w:space="0" w:color="auto"/>
              <w:right w:val="single" w:sz="4" w:space="0" w:color="auto"/>
            </w:tcBorders>
            <w:noWrap/>
            <w:vAlign w:val="center"/>
          </w:tcPr>
          <w:p w14:paraId="296FE0EF"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Оборудование для приготовления пищи (примуса, газовые плиты, горелки и т.д.) </w:t>
            </w:r>
          </w:p>
        </w:tc>
        <w:tc>
          <w:tcPr>
            <w:tcW w:w="425" w:type="pct"/>
            <w:gridSpan w:val="2"/>
            <w:tcBorders>
              <w:top w:val="single" w:sz="4" w:space="0" w:color="auto"/>
              <w:left w:val="nil"/>
              <w:bottom w:val="single" w:sz="4" w:space="0" w:color="auto"/>
              <w:right w:val="single" w:sz="4" w:space="0" w:color="auto"/>
            </w:tcBorders>
            <w:noWrap/>
            <w:vAlign w:val="center"/>
          </w:tcPr>
          <w:p w14:paraId="4414FB9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7405276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6</w:t>
            </w:r>
          </w:p>
        </w:tc>
        <w:tc>
          <w:tcPr>
            <w:tcW w:w="409" w:type="pct"/>
            <w:tcBorders>
              <w:top w:val="single" w:sz="4" w:space="0" w:color="auto"/>
              <w:left w:val="nil"/>
              <w:bottom w:val="single" w:sz="4" w:space="0" w:color="auto"/>
              <w:right w:val="single" w:sz="4" w:space="0" w:color="auto"/>
            </w:tcBorders>
            <w:vAlign w:val="center"/>
          </w:tcPr>
          <w:p w14:paraId="04C64A5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11F3EE21"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12C3505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8</w:t>
            </w:r>
          </w:p>
        </w:tc>
        <w:tc>
          <w:tcPr>
            <w:tcW w:w="2761" w:type="pct"/>
            <w:gridSpan w:val="4"/>
            <w:tcBorders>
              <w:top w:val="single" w:sz="4" w:space="0" w:color="auto"/>
              <w:left w:val="nil"/>
              <w:bottom w:val="single" w:sz="4" w:space="0" w:color="auto"/>
              <w:right w:val="single" w:sz="4" w:space="0" w:color="auto"/>
            </w:tcBorders>
            <w:noWrap/>
            <w:vAlign w:val="center"/>
          </w:tcPr>
          <w:p w14:paraId="69ED2431"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Комплект котелков для приготовления пищи (8,9,10 л.) </w:t>
            </w:r>
          </w:p>
        </w:tc>
        <w:tc>
          <w:tcPr>
            <w:tcW w:w="425" w:type="pct"/>
            <w:gridSpan w:val="2"/>
            <w:tcBorders>
              <w:top w:val="single" w:sz="4" w:space="0" w:color="auto"/>
              <w:left w:val="nil"/>
              <w:bottom w:val="single" w:sz="4" w:space="0" w:color="auto"/>
              <w:right w:val="single" w:sz="4" w:space="0" w:color="auto"/>
            </w:tcBorders>
            <w:noWrap/>
            <w:vAlign w:val="center"/>
          </w:tcPr>
          <w:p w14:paraId="499253C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комп.</w:t>
            </w:r>
          </w:p>
        </w:tc>
        <w:tc>
          <w:tcPr>
            <w:tcW w:w="850" w:type="pct"/>
            <w:gridSpan w:val="2"/>
            <w:tcBorders>
              <w:top w:val="single" w:sz="4" w:space="0" w:color="auto"/>
              <w:left w:val="nil"/>
              <w:bottom w:val="single" w:sz="4" w:space="0" w:color="auto"/>
              <w:right w:val="single" w:sz="4" w:space="0" w:color="auto"/>
            </w:tcBorders>
            <w:vAlign w:val="center"/>
          </w:tcPr>
          <w:p w14:paraId="0DA5BDD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2A6F7BF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2A388B7B"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5603265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9</w:t>
            </w:r>
          </w:p>
        </w:tc>
        <w:tc>
          <w:tcPr>
            <w:tcW w:w="2761" w:type="pct"/>
            <w:gridSpan w:val="4"/>
            <w:tcBorders>
              <w:top w:val="single" w:sz="4" w:space="0" w:color="auto"/>
              <w:left w:val="nil"/>
              <w:bottom w:val="single" w:sz="4" w:space="0" w:color="auto"/>
              <w:right w:val="single" w:sz="4" w:space="0" w:color="auto"/>
            </w:tcBorders>
            <w:noWrap/>
            <w:vAlign w:val="center"/>
          </w:tcPr>
          <w:p w14:paraId="51E24326"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Компас жидкостный </w:t>
            </w:r>
          </w:p>
        </w:tc>
        <w:tc>
          <w:tcPr>
            <w:tcW w:w="425" w:type="pct"/>
            <w:gridSpan w:val="2"/>
            <w:tcBorders>
              <w:top w:val="single" w:sz="4" w:space="0" w:color="auto"/>
              <w:left w:val="nil"/>
              <w:bottom w:val="single" w:sz="4" w:space="0" w:color="auto"/>
              <w:right w:val="single" w:sz="4" w:space="0" w:color="auto"/>
            </w:tcBorders>
            <w:noWrap/>
            <w:vAlign w:val="center"/>
          </w:tcPr>
          <w:p w14:paraId="7036F27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07002A5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2C64986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5E8D2C7A"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564BA72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w:t>
            </w:r>
          </w:p>
        </w:tc>
        <w:tc>
          <w:tcPr>
            <w:tcW w:w="2761" w:type="pct"/>
            <w:gridSpan w:val="4"/>
            <w:tcBorders>
              <w:top w:val="single" w:sz="4" w:space="0" w:color="auto"/>
              <w:left w:val="nil"/>
              <w:bottom w:val="single" w:sz="4" w:space="0" w:color="auto"/>
              <w:right w:val="single" w:sz="4" w:space="0" w:color="auto"/>
            </w:tcBorders>
            <w:noWrap/>
            <w:vAlign w:val="center"/>
          </w:tcPr>
          <w:p w14:paraId="2F586939"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Курвиметр </w:t>
            </w:r>
          </w:p>
        </w:tc>
        <w:tc>
          <w:tcPr>
            <w:tcW w:w="425" w:type="pct"/>
            <w:gridSpan w:val="2"/>
            <w:tcBorders>
              <w:top w:val="single" w:sz="4" w:space="0" w:color="auto"/>
              <w:left w:val="nil"/>
              <w:bottom w:val="single" w:sz="4" w:space="0" w:color="auto"/>
              <w:right w:val="single" w:sz="4" w:space="0" w:color="auto"/>
            </w:tcBorders>
            <w:noWrap/>
            <w:vAlign w:val="center"/>
          </w:tcPr>
          <w:p w14:paraId="6DC9725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6433799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25CDADB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450C02A8"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68F0219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11</w:t>
            </w:r>
          </w:p>
        </w:tc>
        <w:tc>
          <w:tcPr>
            <w:tcW w:w="2761" w:type="pct"/>
            <w:gridSpan w:val="4"/>
            <w:tcBorders>
              <w:top w:val="single" w:sz="4" w:space="0" w:color="auto"/>
              <w:left w:val="nil"/>
              <w:bottom w:val="single" w:sz="4" w:space="0" w:color="auto"/>
              <w:right w:val="single" w:sz="4" w:space="0" w:color="auto"/>
            </w:tcBorders>
            <w:noWrap/>
            <w:vAlign w:val="center"/>
          </w:tcPr>
          <w:p w14:paraId="5F46169E"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Фонарь налобный </w:t>
            </w:r>
          </w:p>
        </w:tc>
        <w:tc>
          <w:tcPr>
            <w:tcW w:w="425" w:type="pct"/>
            <w:gridSpan w:val="2"/>
            <w:tcBorders>
              <w:top w:val="single" w:sz="4" w:space="0" w:color="auto"/>
              <w:left w:val="nil"/>
              <w:bottom w:val="single" w:sz="4" w:space="0" w:color="auto"/>
              <w:right w:val="single" w:sz="4" w:space="0" w:color="auto"/>
            </w:tcBorders>
            <w:noWrap/>
            <w:vAlign w:val="center"/>
          </w:tcPr>
          <w:p w14:paraId="1EDE870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59EF43B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4B06202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7F746759"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78CED15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12</w:t>
            </w:r>
          </w:p>
        </w:tc>
        <w:tc>
          <w:tcPr>
            <w:tcW w:w="2761" w:type="pct"/>
            <w:gridSpan w:val="4"/>
            <w:tcBorders>
              <w:top w:val="single" w:sz="4" w:space="0" w:color="auto"/>
              <w:left w:val="nil"/>
              <w:bottom w:val="single" w:sz="4" w:space="0" w:color="auto"/>
              <w:right w:val="single" w:sz="4" w:space="0" w:color="auto"/>
            </w:tcBorders>
            <w:noWrap/>
            <w:vAlign w:val="center"/>
          </w:tcPr>
          <w:p w14:paraId="3142603C"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Сидушка</w:t>
            </w:r>
          </w:p>
        </w:tc>
        <w:tc>
          <w:tcPr>
            <w:tcW w:w="425" w:type="pct"/>
            <w:gridSpan w:val="2"/>
            <w:tcBorders>
              <w:top w:val="single" w:sz="4" w:space="0" w:color="auto"/>
              <w:left w:val="nil"/>
              <w:bottom w:val="single" w:sz="4" w:space="0" w:color="auto"/>
              <w:right w:val="single" w:sz="4" w:space="0" w:color="auto"/>
            </w:tcBorders>
            <w:noWrap/>
            <w:vAlign w:val="center"/>
          </w:tcPr>
          <w:p w14:paraId="5A729F0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7A4CE44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72DF66B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36E9A5C3"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2FADBEB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13</w:t>
            </w:r>
          </w:p>
        </w:tc>
        <w:tc>
          <w:tcPr>
            <w:tcW w:w="2761" w:type="pct"/>
            <w:gridSpan w:val="4"/>
            <w:tcBorders>
              <w:top w:val="single" w:sz="4" w:space="0" w:color="auto"/>
              <w:left w:val="nil"/>
              <w:bottom w:val="single" w:sz="4" w:space="0" w:color="auto"/>
              <w:right w:val="single" w:sz="4" w:space="0" w:color="auto"/>
            </w:tcBorders>
            <w:noWrap/>
          </w:tcPr>
          <w:p w14:paraId="37793B6E" w14:textId="77777777" w:rsidR="000D66BC" w:rsidRPr="00DE11F2" w:rsidRDefault="000D66BC" w:rsidP="00E20DBA">
            <w:pPr>
              <w:widowControl w:val="0"/>
              <w:overflowPunct w:val="0"/>
              <w:autoSpaceDE w:val="0"/>
              <w:autoSpaceDN w:val="0"/>
              <w:adjustRightInd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Топор туристский </w:t>
            </w:r>
          </w:p>
        </w:tc>
        <w:tc>
          <w:tcPr>
            <w:tcW w:w="425" w:type="pct"/>
            <w:gridSpan w:val="2"/>
            <w:tcBorders>
              <w:top w:val="single" w:sz="4" w:space="0" w:color="auto"/>
              <w:left w:val="nil"/>
              <w:bottom w:val="single" w:sz="4" w:space="0" w:color="auto"/>
              <w:right w:val="single" w:sz="4" w:space="0" w:color="auto"/>
            </w:tcBorders>
            <w:noWrap/>
            <w:vAlign w:val="center"/>
          </w:tcPr>
          <w:p w14:paraId="40E9CE7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64A28D7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w:t>
            </w:r>
          </w:p>
        </w:tc>
        <w:tc>
          <w:tcPr>
            <w:tcW w:w="409" w:type="pct"/>
            <w:tcBorders>
              <w:top w:val="single" w:sz="4" w:space="0" w:color="auto"/>
              <w:left w:val="nil"/>
              <w:bottom w:val="single" w:sz="4" w:space="0" w:color="auto"/>
              <w:right w:val="single" w:sz="4" w:space="0" w:color="auto"/>
            </w:tcBorders>
            <w:vAlign w:val="center"/>
          </w:tcPr>
          <w:p w14:paraId="4B19C6B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4EFB01E2"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3C88FBA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14</w:t>
            </w:r>
          </w:p>
        </w:tc>
        <w:tc>
          <w:tcPr>
            <w:tcW w:w="2761" w:type="pct"/>
            <w:gridSpan w:val="4"/>
            <w:tcBorders>
              <w:top w:val="single" w:sz="4" w:space="0" w:color="auto"/>
              <w:left w:val="nil"/>
              <w:bottom w:val="single" w:sz="4" w:space="0" w:color="auto"/>
              <w:right w:val="single" w:sz="4" w:space="0" w:color="auto"/>
            </w:tcBorders>
            <w:noWrap/>
          </w:tcPr>
          <w:p w14:paraId="6E2B69B8" w14:textId="77777777" w:rsidR="000D66BC" w:rsidRPr="00DE11F2" w:rsidRDefault="000D66BC" w:rsidP="00E20DBA">
            <w:pPr>
              <w:widowControl w:val="0"/>
              <w:overflowPunct w:val="0"/>
              <w:autoSpaceDE w:val="0"/>
              <w:autoSpaceDN w:val="0"/>
              <w:adjustRightInd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Пила </w:t>
            </w:r>
          </w:p>
        </w:tc>
        <w:tc>
          <w:tcPr>
            <w:tcW w:w="425" w:type="pct"/>
            <w:gridSpan w:val="2"/>
            <w:tcBorders>
              <w:top w:val="single" w:sz="4" w:space="0" w:color="auto"/>
              <w:left w:val="nil"/>
              <w:bottom w:val="single" w:sz="4" w:space="0" w:color="auto"/>
              <w:right w:val="single" w:sz="4" w:space="0" w:color="auto"/>
            </w:tcBorders>
            <w:noWrap/>
            <w:vAlign w:val="center"/>
          </w:tcPr>
          <w:p w14:paraId="1283A43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5F3EB87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04370D0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79FA47ED"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0E84141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15</w:t>
            </w:r>
          </w:p>
        </w:tc>
        <w:tc>
          <w:tcPr>
            <w:tcW w:w="2761" w:type="pct"/>
            <w:gridSpan w:val="4"/>
            <w:tcBorders>
              <w:top w:val="single" w:sz="4" w:space="0" w:color="auto"/>
              <w:left w:val="nil"/>
              <w:bottom w:val="single" w:sz="4" w:space="0" w:color="auto"/>
              <w:right w:val="single" w:sz="4" w:space="0" w:color="auto"/>
            </w:tcBorders>
            <w:noWrap/>
          </w:tcPr>
          <w:p w14:paraId="7C0494A4" w14:textId="77777777" w:rsidR="000D66BC" w:rsidRPr="00DE11F2" w:rsidRDefault="000D66BC" w:rsidP="00E20DBA">
            <w:pPr>
              <w:widowControl w:val="0"/>
              <w:overflowPunct w:val="0"/>
              <w:autoSpaceDE w:val="0"/>
              <w:autoSpaceDN w:val="0"/>
              <w:adjustRightInd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Лопата складная </w:t>
            </w:r>
          </w:p>
        </w:tc>
        <w:tc>
          <w:tcPr>
            <w:tcW w:w="425" w:type="pct"/>
            <w:gridSpan w:val="2"/>
            <w:tcBorders>
              <w:top w:val="single" w:sz="4" w:space="0" w:color="auto"/>
              <w:left w:val="nil"/>
              <w:bottom w:val="single" w:sz="4" w:space="0" w:color="auto"/>
              <w:right w:val="single" w:sz="4" w:space="0" w:color="auto"/>
            </w:tcBorders>
            <w:noWrap/>
            <w:vAlign w:val="center"/>
          </w:tcPr>
          <w:p w14:paraId="56C75E4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39797A3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0452DD2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6D9A1A28"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11A6427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16</w:t>
            </w:r>
          </w:p>
        </w:tc>
        <w:tc>
          <w:tcPr>
            <w:tcW w:w="2761" w:type="pct"/>
            <w:gridSpan w:val="4"/>
            <w:tcBorders>
              <w:top w:val="single" w:sz="4" w:space="0" w:color="auto"/>
              <w:left w:val="nil"/>
              <w:bottom w:val="single" w:sz="4" w:space="0" w:color="auto"/>
              <w:right w:val="single" w:sz="4" w:space="0" w:color="auto"/>
            </w:tcBorders>
            <w:noWrap/>
            <w:vAlign w:val="center"/>
          </w:tcPr>
          <w:p w14:paraId="325184C3"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Костровое оборудование (тросик, таганок, сетка и т.п.) </w:t>
            </w:r>
          </w:p>
        </w:tc>
        <w:tc>
          <w:tcPr>
            <w:tcW w:w="425" w:type="pct"/>
            <w:gridSpan w:val="2"/>
            <w:tcBorders>
              <w:top w:val="single" w:sz="4" w:space="0" w:color="auto"/>
              <w:left w:val="nil"/>
              <w:bottom w:val="single" w:sz="4" w:space="0" w:color="auto"/>
              <w:right w:val="single" w:sz="4" w:space="0" w:color="auto"/>
            </w:tcBorders>
            <w:noWrap/>
            <w:vAlign w:val="center"/>
          </w:tcPr>
          <w:p w14:paraId="7C5EEE0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60DE5D6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4DB32B8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773C572B"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4BEA663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2761" w:type="pct"/>
            <w:gridSpan w:val="4"/>
            <w:tcBorders>
              <w:top w:val="single" w:sz="4" w:space="0" w:color="auto"/>
              <w:left w:val="nil"/>
              <w:bottom w:val="single" w:sz="4" w:space="0" w:color="auto"/>
              <w:right w:val="single" w:sz="4" w:space="0" w:color="auto"/>
            </w:tcBorders>
            <w:noWrap/>
            <w:vAlign w:val="center"/>
          </w:tcPr>
          <w:p w14:paraId="7A614025"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Радиостанции портативные </w:t>
            </w:r>
          </w:p>
        </w:tc>
        <w:tc>
          <w:tcPr>
            <w:tcW w:w="425" w:type="pct"/>
            <w:gridSpan w:val="2"/>
            <w:tcBorders>
              <w:top w:val="single" w:sz="4" w:space="0" w:color="auto"/>
              <w:left w:val="nil"/>
              <w:bottom w:val="single" w:sz="4" w:space="0" w:color="auto"/>
              <w:right w:val="single" w:sz="4" w:space="0" w:color="auto"/>
            </w:tcBorders>
            <w:noWrap/>
            <w:vAlign w:val="center"/>
          </w:tcPr>
          <w:p w14:paraId="7FE6D3A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5552DCE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5</w:t>
            </w:r>
          </w:p>
        </w:tc>
        <w:tc>
          <w:tcPr>
            <w:tcW w:w="409" w:type="pct"/>
            <w:tcBorders>
              <w:top w:val="single" w:sz="4" w:space="0" w:color="auto"/>
              <w:left w:val="nil"/>
              <w:bottom w:val="single" w:sz="4" w:space="0" w:color="auto"/>
              <w:right w:val="single" w:sz="4" w:space="0" w:color="auto"/>
            </w:tcBorders>
            <w:vAlign w:val="center"/>
          </w:tcPr>
          <w:p w14:paraId="66F2448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62D98E76"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60E9022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18</w:t>
            </w:r>
          </w:p>
        </w:tc>
        <w:tc>
          <w:tcPr>
            <w:tcW w:w="2761" w:type="pct"/>
            <w:gridSpan w:val="4"/>
            <w:tcBorders>
              <w:top w:val="single" w:sz="4" w:space="0" w:color="auto"/>
              <w:left w:val="nil"/>
              <w:bottom w:val="single" w:sz="4" w:space="0" w:color="auto"/>
              <w:right w:val="single" w:sz="4" w:space="0" w:color="auto"/>
            </w:tcBorders>
            <w:noWrap/>
            <w:vAlign w:val="center"/>
          </w:tcPr>
          <w:p w14:paraId="66059EC3"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Навигационное устройство походного типа GarmineTrex30</w:t>
            </w:r>
          </w:p>
        </w:tc>
        <w:tc>
          <w:tcPr>
            <w:tcW w:w="425" w:type="pct"/>
            <w:gridSpan w:val="2"/>
            <w:tcBorders>
              <w:top w:val="single" w:sz="4" w:space="0" w:color="auto"/>
              <w:left w:val="nil"/>
              <w:bottom w:val="single" w:sz="4" w:space="0" w:color="auto"/>
              <w:right w:val="single" w:sz="4" w:space="0" w:color="auto"/>
            </w:tcBorders>
            <w:noWrap/>
            <w:vAlign w:val="center"/>
          </w:tcPr>
          <w:p w14:paraId="00A888F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5C9A40D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24B585C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6CB9BC6E"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4F3B320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19</w:t>
            </w:r>
          </w:p>
        </w:tc>
        <w:tc>
          <w:tcPr>
            <w:tcW w:w="2761" w:type="pct"/>
            <w:gridSpan w:val="4"/>
            <w:tcBorders>
              <w:top w:val="single" w:sz="4" w:space="0" w:color="auto"/>
              <w:left w:val="nil"/>
              <w:bottom w:val="single" w:sz="4" w:space="0" w:color="auto"/>
              <w:right w:val="single" w:sz="4" w:space="0" w:color="auto"/>
            </w:tcBorders>
            <w:noWrap/>
            <w:vAlign w:val="center"/>
          </w:tcPr>
          <w:p w14:paraId="2CFB7610"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Спутниковый трек типа SPOT </w:t>
            </w:r>
          </w:p>
        </w:tc>
        <w:tc>
          <w:tcPr>
            <w:tcW w:w="425" w:type="pct"/>
            <w:gridSpan w:val="2"/>
            <w:tcBorders>
              <w:top w:val="single" w:sz="4" w:space="0" w:color="auto"/>
              <w:left w:val="nil"/>
              <w:bottom w:val="single" w:sz="4" w:space="0" w:color="auto"/>
              <w:right w:val="single" w:sz="4" w:space="0" w:color="auto"/>
            </w:tcBorders>
            <w:noWrap/>
            <w:vAlign w:val="center"/>
          </w:tcPr>
          <w:p w14:paraId="45ED01C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306A117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702C40A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3A29ADBC"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2C7EBFC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20</w:t>
            </w:r>
          </w:p>
        </w:tc>
        <w:tc>
          <w:tcPr>
            <w:tcW w:w="2761" w:type="pct"/>
            <w:gridSpan w:val="4"/>
            <w:tcBorders>
              <w:top w:val="single" w:sz="4" w:space="0" w:color="auto"/>
              <w:left w:val="nil"/>
              <w:bottom w:val="single" w:sz="4" w:space="0" w:color="auto"/>
              <w:right w:val="single" w:sz="4" w:space="0" w:color="auto"/>
            </w:tcBorders>
            <w:noWrap/>
            <w:vAlign w:val="center"/>
          </w:tcPr>
          <w:p w14:paraId="158FD37E"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Спутниковый телефон </w:t>
            </w:r>
          </w:p>
        </w:tc>
        <w:tc>
          <w:tcPr>
            <w:tcW w:w="425" w:type="pct"/>
            <w:gridSpan w:val="2"/>
            <w:tcBorders>
              <w:top w:val="single" w:sz="4" w:space="0" w:color="auto"/>
              <w:left w:val="nil"/>
              <w:bottom w:val="single" w:sz="4" w:space="0" w:color="auto"/>
              <w:right w:val="single" w:sz="4" w:space="0" w:color="auto"/>
            </w:tcBorders>
            <w:noWrap/>
            <w:vAlign w:val="center"/>
          </w:tcPr>
          <w:p w14:paraId="49B143F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3089479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1D8CB5D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5CEA5518"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6BFAE5F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21</w:t>
            </w:r>
          </w:p>
        </w:tc>
        <w:tc>
          <w:tcPr>
            <w:tcW w:w="2761" w:type="pct"/>
            <w:gridSpan w:val="4"/>
            <w:tcBorders>
              <w:top w:val="single" w:sz="4" w:space="0" w:color="auto"/>
              <w:left w:val="nil"/>
              <w:bottom w:val="single" w:sz="4" w:space="0" w:color="auto"/>
              <w:right w:val="single" w:sz="4" w:space="0" w:color="auto"/>
            </w:tcBorders>
            <w:noWrap/>
            <w:vAlign w:val="center"/>
          </w:tcPr>
          <w:p w14:paraId="1354A79F"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Зарядное устройство на солнечных батареях </w:t>
            </w:r>
          </w:p>
        </w:tc>
        <w:tc>
          <w:tcPr>
            <w:tcW w:w="425" w:type="pct"/>
            <w:gridSpan w:val="2"/>
            <w:tcBorders>
              <w:top w:val="single" w:sz="4" w:space="0" w:color="auto"/>
              <w:left w:val="nil"/>
              <w:bottom w:val="single" w:sz="4" w:space="0" w:color="auto"/>
              <w:right w:val="single" w:sz="4" w:space="0" w:color="auto"/>
            </w:tcBorders>
            <w:noWrap/>
            <w:vAlign w:val="center"/>
          </w:tcPr>
          <w:p w14:paraId="31AF3A7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2A63519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3F3E87B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4A54B07F"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24CF681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22</w:t>
            </w:r>
          </w:p>
        </w:tc>
        <w:tc>
          <w:tcPr>
            <w:tcW w:w="2761" w:type="pct"/>
            <w:gridSpan w:val="4"/>
            <w:tcBorders>
              <w:top w:val="single" w:sz="4" w:space="0" w:color="auto"/>
              <w:left w:val="nil"/>
              <w:bottom w:val="single" w:sz="4" w:space="0" w:color="auto"/>
              <w:right w:val="single" w:sz="4" w:space="0" w:color="auto"/>
            </w:tcBorders>
            <w:noWrap/>
            <w:vAlign w:val="center"/>
          </w:tcPr>
          <w:p w14:paraId="43D90330"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Ремонтный набор </w:t>
            </w:r>
          </w:p>
        </w:tc>
        <w:tc>
          <w:tcPr>
            <w:tcW w:w="425" w:type="pct"/>
            <w:gridSpan w:val="2"/>
            <w:tcBorders>
              <w:top w:val="single" w:sz="4" w:space="0" w:color="auto"/>
              <w:left w:val="nil"/>
              <w:bottom w:val="single" w:sz="4" w:space="0" w:color="auto"/>
              <w:right w:val="single" w:sz="4" w:space="0" w:color="auto"/>
            </w:tcBorders>
            <w:noWrap/>
            <w:vAlign w:val="center"/>
          </w:tcPr>
          <w:p w14:paraId="775C113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220C6CF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51BC92B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4E1F8243"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2E03DF5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23</w:t>
            </w:r>
          </w:p>
        </w:tc>
        <w:tc>
          <w:tcPr>
            <w:tcW w:w="2761" w:type="pct"/>
            <w:gridSpan w:val="4"/>
            <w:tcBorders>
              <w:top w:val="single" w:sz="4" w:space="0" w:color="auto"/>
              <w:left w:val="nil"/>
              <w:bottom w:val="single" w:sz="4" w:space="0" w:color="auto"/>
              <w:right w:val="single" w:sz="4" w:space="0" w:color="auto"/>
            </w:tcBorders>
            <w:noWrap/>
            <w:vAlign w:val="center"/>
          </w:tcPr>
          <w:p w14:paraId="659ADE78"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Фотоаппарат </w:t>
            </w:r>
          </w:p>
        </w:tc>
        <w:tc>
          <w:tcPr>
            <w:tcW w:w="425" w:type="pct"/>
            <w:gridSpan w:val="2"/>
            <w:tcBorders>
              <w:top w:val="single" w:sz="4" w:space="0" w:color="auto"/>
              <w:left w:val="nil"/>
              <w:bottom w:val="single" w:sz="4" w:space="0" w:color="auto"/>
              <w:right w:val="single" w:sz="4" w:space="0" w:color="auto"/>
            </w:tcBorders>
            <w:noWrap/>
            <w:vAlign w:val="center"/>
          </w:tcPr>
          <w:p w14:paraId="01559CB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4C69699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0304117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4FF0ACC3"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29D5115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24</w:t>
            </w:r>
          </w:p>
        </w:tc>
        <w:tc>
          <w:tcPr>
            <w:tcW w:w="2761" w:type="pct"/>
            <w:gridSpan w:val="4"/>
            <w:tcBorders>
              <w:top w:val="single" w:sz="4" w:space="0" w:color="auto"/>
              <w:left w:val="nil"/>
              <w:bottom w:val="single" w:sz="4" w:space="0" w:color="auto"/>
              <w:right w:val="single" w:sz="4" w:space="0" w:color="auto"/>
            </w:tcBorders>
            <w:noWrap/>
            <w:vAlign w:val="center"/>
          </w:tcPr>
          <w:p w14:paraId="6E08297F"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Трек</w:t>
            </w:r>
            <w:r w:rsidRPr="00DE11F2">
              <w:rPr>
                <w:rFonts w:ascii="Times New Roman" w:hAnsi="Times New Roman" w:cs="Times New Roman"/>
                <w:color w:val="000000"/>
                <w:sz w:val="28"/>
                <w:szCs w:val="28"/>
                <w:lang w:val="ru-RU"/>
              </w:rPr>
              <w:t>к</w:t>
            </w:r>
            <w:r w:rsidRPr="00DE11F2">
              <w:rPr>
                <w:rFonts w:ascii="Times New Roman" w:hAnsi="Times New Roman" w:cs="Times New Roman"/>
                <w:color w:val="000000"/>
                <w:sz w:val="28"/>
                <w:szCs w:val="28"/>
              </w:rPr>
              <w:t xml:space="preserve">инговые палки </w:t>
            </w:r>
          </w:p>
        </w:tc>
        <w:tc>
          <w:tcPr>
            <w:tcW w:w="425" w:type="pct"/>
            <w:gridSpan w:val="2"/>
            <w:tcBorders>
              <w:top w:val="single" w:sz="4" w:space="0" w:color="auto"/>
              <w:left w:val="nil"/>
              <w:bottom w:val="single" w:sz="4" w:space="0" w:color="auto"/>
              <w:right w:val="single" w:sz="4" w:space="0" w:color="auto"/>
            </w:tcBorders>
            <w:noWrap/>
            <w:vAlign w:val="center"/>
          </w:tcPr>
          <w:p w14:paraId="4A2CF1F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394C2C5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3A4DA64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6D8F4B6D"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5F208CC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25</w:t>
            </w:r>
          </w:p>
        </w:tc>
        <w:tc>
          <w:tcPr>
            <w:tcW w:w="2761" w:type="pct"/>
            <w:gridSpan w:val="4"/>
            <w:tcBorders>
              <w:top w:val="single" w:sz="4" w:space="0" w:color="auto"/>
              <w:left w:val="nil"/>
              <w:bottom w:val="single" w:sz="4" w:space="0" w:color="auto"/>
              <w:right w:val="single" w:sz="4" w:space="0" w:color="auto"/>
            </w:tcBorders>
            <w:noWrap/>
            <w:vAlign w:val="center"/>
          </w:tcPr>
          <w:p w14:paraId="7EC69E1D"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Индивидуальный медицинский пакет туриста </w:t>
            </w:r>
          </w:p>
        </w:tc>
        <w:tc>
          <w:tcPr>
            <w:tcW w:w="425" w:type="pct"/>
            <w:gridSpan w:val="2"/>
            <w:tcBorders>
              <w:top w:val="single" w:sz="4" w:space="0" w:color="auto"/>
              <w:left w:val="nil"/>
              <w:bottom w:val="single" w:sz="4" w:space="0" w:color="auto"/>
              <w:right w:val="single" w:sz="4" w:space="0" w:color="auto"/>
            </w:tcBorders>
            <w:noWrap/>
            <w:vAlign w:val="center"/>
          </w:tcPr>
          <w:p w14:paraId="24ACB23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103E1FE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3A5BC48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18344B92"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2D4D936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26</w:t>
            </w:r>
          </w:p>
        </w:tc>
        <w:tc>
          <w:tcPr>
            <w:tcW w:w="2761" w:type="pct"/>
            <w:gridSpan w:val="4"/>
            <w:tcBorders>
              <w:top w:val="single" w:sz="4" w:space="0" w:color="auto"/>
              <w:left w:val="nil"/>
              <w:bottom w:val="single" w:sz="4" w:space="0" w:color="auto"/>
              <w:right w:val="single" w:sz="4" w:space="0" w:color="auto"/>
            </w:tcBorders>
            <w:noWrap/>
            <w:vAlign w:val="center"/>
          </w:tcPr>
          <w:p w14:paraId="141BB09B"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Каска туристская </w:t>
            </w:r>
          </w:p>
        </w:tc>
        <w:tc>
          <w:tcPr>
            <w:tcW w:w="425" w:type="pct"/>
            <w:gridSpan w:val="2"/>
            <w:tcBorders>
              <w:top w:val="single" w:sz="4" w:space="0" w:color="auto"/>
              <w:left w:val="nil"/>
              <w:bottom w:val="single" w:sz="4" w:space="0" w:color="auto"/>
              <w:right w:val="single" w:sz="4" w:space="0" w:color="auto"/>
            </w:tcBorders>
            <w:noWrap/>
            <w:vAlign w:val="center"/>
          </w:tcPr>
          <w:p w14:paraId="0552DEE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573E57C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0DB9490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3487F2F4"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2943DD5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27</w:t>
            </w:r>
          </w:p>
        </w:tc>
        <w:tc>
          <w:tcPr>
            <w:tcW w:w="2761" w:type="pct"/>
            <w:gridSpan w:val="4"/>
            <w:tcBorders>
              <w:top w:val="single" w:sz="4" w:space="0" w:color="auto"/>
              <w:left w:val="nil"/>
              <w:bottom w:val="single" w:sz="4" w:space="0" w:color="auto"/>
              <w:right w:val="single" w:sz="4" w:space="0" w:color="auto"/>
            </w:tcBorders>
            <w:noWrap/>
            <w:vAlign w:val="center"/>
          </w:tcPr>
          <w:p w14:paraId="2B8ECFAF"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Перчатки туристские </w:t>
            </w:r>
          </w:p>
        </w:tc>
        <w:tc>
          <w:tcPr>
            <w:tcW w:w="425" w:type="pct"/>
            <w:gridSpan w:val="2"/>
            <w:tcBorders>
              <w:top w:val="single" w:sz="4" w:space="0" w:color="auto"/>
              <w:left w:val="nil"/>
              <w:bottom w:val="single" w:sz="4" w:space="0" w:color="auto"/>
              <w:right w:val="single" w:sz="4" w:space="0" w:color="auto"/>
            </w:tcBorders>
            <w:noWrap/>
            <w:vAlign w:val="center"/>
          </w:tcPr>
          <w:p w14:paraId="20C2433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579887B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119C4EC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4D7921C6"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5E80445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28</w:t>
            </w:r>
          </w:p>
        </w:tc>
        <w:tc>
          <w:tcPr>
            <w:tcW w:w="2761" w:type="pct"/>
            <w:gridSpan w:val="4"/>
            <w:tcBorders>
              <w:top w:val="single" w:sz="4" w:space="0" w:color="auto"/>
              <w:left w:val="nil"/>
              <w:bottom w:val="single" w:sz="4" w:space="0" w:color="auto"/>
              <w:right w:val="single" w:sz="4" w:space="0" w:color="auto"/>
            </w:tcBorders>
            <w:noWrap/>
            <w:vAlign w:val="center"/>
          </w:tcPr>
          <w:p w14:paraId="79CBC028"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Карабины туристские – 85 единиц (5 карабина  17 чел.) </w:t>
            </w:r>
          </w:p>
        </w:tc>
        <w:tc>
          <w:tcPr>
            <w:tcW w:w="425" w:type="pct"/>
            <w:gridSpan w:val="2"/>
            <w:tcBorders>
              <w:top w:val="single" w:sz="4" w:space="0" w:color="auto"/>
              <w:left w:val="nil"/>
              <w:bottom w:val="single" w:sz="4" w:space="0" w:color="auto"/>
              <w:right w:val="single" w:sz="4" w:space="0" w:color="auto"/>
            </w:tcBorders>
            <w:noWrap/>
            <w:vAlign w:val="center"/>
          </w:tcPr>
          <w:p w14:paraId="1897C1F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10F89E9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85</w:t>
            </w:r>
          </w:p>
        </w:tc>
        <w:tc>
          <w:tcPr>
            <w:tcW w:w="409" w:type="pct"/>
            <w:tcBorders>
              <w:top w:val="single" w:sz="4" w:space="0" w:color="auto"/>
              <w:left w:val="nil"/>
              <w:bottom w:val="single" w:sz="4" w:space="0" w:color="auto"/>
              <w:right w:val="single" w:sz="4" w:space="0" w:color="auto"/>
            </w:tcBorders>
            <w:vAlign w:val="center"/>
          </w:tcPr>
          <w:p w14:paraId="2CE7A38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1B2F5184"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3B11777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29</w:t>
            </w:r>
          </w:p>
        </w:tc>
        <w:tc>
          <w:tcPr>
            <w:tcW w:w="2761" w:type="pct"/>
            <w:gridSpan w:val="4"/>
            <w:tcBorders>
              <w:top w:val="single" w:sz="4" w:space="0" w:color="auto"/>
              <w:left w:val="nil"/>
              <w:bottom w:val="single" w:sz="4" w:space="0" w:color="auto"/>
              <w:right w:val="single" w:sz="4" w:space="0" w:color="auto"/>
            </w:tcBorders>
            <w:noWrap/>
            <w:vAlign w:val="center"/>
          </w:tcPr>
          <w:p w14:paraId="282084C5"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Система страховочная </w:t>
            </w:r>
          </w:p>
        </w:tc>
        <w:tc>
          <w:tcPr>
            <w:tcW w:w="425" w:type="pct"/>
            <w:gridSpan w:val="2"/>
            <w:tcBorders>
              <w:top w:val="single" w:sz="4" w:space="0" w:color="auto"/>
              <w:left w:val="nil"/>
              <w:bottom w:val="single" w:sz="4" w:space="0" w:color="auto"/>
              <w:right w:val="single" w:sz="4" w:space="0" w:color="auto"/>
            </w:tcBorders>
            <w:noWrap/>
            <w:vAlign w:val="center"/>
          </w:tcPr>
          <w:p w14:paraId="0292351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3E0A62D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2F7E4BD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177E3731"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0156FE7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30</w:t>
            </w:r>
          </w:p>
        </w:tc>
        <w:tc>
          <w:tcPr>
            <w:tcW w:w="2761" w:type="pct"/>
            <w:gridSpan w:val="4"/>
            <w:tcBorders>
              <w:top w:val="single" w:sz="4" w:space="0" w:color="auto"/>
              <w:left w:val="nil"/>
              <w:bottom w:val="single" w:sz="4" w:space="0" w:color="auto"/>
              <w:right w:val="single" w:sz="4" w:space="0" w:color="auto"/>
            </w:tcBorders>
            <w:noWrap/>
            <w:vAlign w:val="center"/>
          </w:tcPr>
          <w:p w14:paraId="016CAF9D"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Спусковое устройство </w:t>
            </w:r>
          </w:p>
        </w:tc>
        <w:tc>
          <w:tcPr>
            <w:tcW w:w="425" w:type="pct"/>
            <w:gridSpan w:val="2"/>
            <w:tcBorders>
              <w:top w:val="single" w:sz="4" w:space="0" w:color="auto"/>
              <w:left w:val="nil"/>
              <w:bottom w:val="single" w:sz="4" w:space="0" w:color="auto"/>
              <w:right w:val="single" w:sz="4" w:space="0" w:color="auto"/>
            </w:tcBorders>
            <w:noWrap/>
            <w:vAlign w:val="center"/>
          </w:tcPr>
          <w:p w14:paraId="4199DD1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46C3DCD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62FCCE2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4A23D990"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6018180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31</w:t>
            </w:r>
          </w:p>
        </w:tc>
        <w:tc>
          <w:tcPr>
            <w:tcW w:w="2761" w:type="pct"/>
            <w:gridSpan w:val="4"/>
            <w:tcBorders>
              <w:top w:val="single" w:sz="4" w:space="0" w:color="auto"/>
              <w:left w:val="nil"/>
              <w:bottom w:val="single" w:sz="4" w:space="0" w:color="auto"/>
              <w:right w:val="single" w:sz="4" w:space="0" w:color="auto"/>
            </w:tcBorders>
            <w:noWrap/>
            <w:vAlign w:val="center"/>
          </w:tcPr>
          <w:p w14:paraId="175EE4D1"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Жумар</w:t>
            </w:r>
          </w:p>
        </w:tc>
        <w:tc>
          <w:tcPr>
            <w:tcW w:w="425" w:type="pct"/>
            <w:gridSpan w:val="2"/>
            <w:tcBorders>
              <w:top w:val="single" w:sz="4" w:space="0" w:color="auto"/>
              <w:left w:val="nil"/>
              <w:bottom w:val="single" w:sz="4" w:space="0" w:color="auto"/>
              <w:right w:val="single" w:sz="4" w:space="0" w:color="auto"/>
            </w:tcBorders>
            <w:noWrap/>
            <w:vAlign w:val="center"/>
          </w:tcPr>
          <w:p w14:paraId="2E7CEDB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09B8130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75BF621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13EA5BB7"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5C5E39D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32</w:t>
            </w:r>
          </w:p>
        </w:tc>
        <w:tc>
          <w:tcPr>
            <w:tcW w:w="2761" w:type="pct"/>
            <w:gridSpan w:val="4"/>
            <w:tcBorders>
              <w:top w:val="single" w:sz="4" w:space="0" w:color="auto"/>
              <w:left w:val="nil"/>
              <w:bottom w:val="single" w:sz="4" w:space="0" w:color="auto"/>
              <w:right w:val="single" w:sz="4" w:space="0" w:color="auto"/>
            </w:tcBorders>
            <w:noWrap/>
            <w:vAlign w:val="center"/>
          </w:tcPr>
          <w:p w14:paraId="25DE90E1"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Каска туристская </w:t>
            </w:r>
          </w:p>
        </w:tc>
        <w:tc>
          <w:tcPr>
            <w:tcW w:w="425" w:type="pct"/>
            <w:gridSpan w:val="2"/>
            <w:tcBorders>
              <w:top w:val="single" w:sz="4" w:space="0" w:color="auto"/>
              <w:left w:val="nil"/>
              <w:bottom w:val="single" w:sz="4" w:space="0" w:color="auto"/>
              <w:right w:val="single" w:sz="4" w:space="0" w:color="auto"/>
            </w:tcBorders>
            <w:noWrap/>
            <w:vAlign w:val="center"/>
          </w:tcPr>
          <w:p w14:paraId="6668C70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5CA92A3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60C580C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21F6038A"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20CD33E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33</w:t>
            </w:r>
          </w:p>
        </w:tc>
        <w:tc>
          <w:tcPr>
            <w:tcW w:w="2761" w:type="pct"/>
            <w:gridSpan w:val="4"/>
            <w:tcBorders>
              <w:top w:val="single" w:sz="4" w:space="0" w:color="auto"/>
              <w:left w:val="nil"/>
              <w:bottom w:val="single" w:sz="4" w:space="0" w:color="auto"/>
              <w:right w:val="single" w:sz="4" w:space="0" w:color="auto"/>
            </w:tcBorders>
            <w:noWrap/>
            <w:vAlign w:val="center"/>
          </w:tcPr>
          <w:p w14:paraId="7B4CF623"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Пантин</w:t>
            </w:r>
          </w:p>
        </w:tc>
        <w:tc>
          <w:tcPr>
            <w:tcW w:w="425" w:type="pct"/>
            <w:gridSpan w:val="2"/>
            <w:tcBorders>
              <w:top w:val="single" w:sz="4" w:space="0" w:color="auto"/>
              <w:left w:val="nil"/>
              <w:bottom w:val="single" w:sz="4" w:space="0" w:color="auto"/>
              <w:right w:val="single" w:sz="4" w:space="0" w:color="auto"/>
            </w:tcBorders>
            <w:noWrap/>
            <w:vAlign w:val="center"/>
          </w:tcPr>
          <w:p w14:paraId="528B990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507A3BD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7C569DF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2932854C"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75F288A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34</w:t>
            </w:r>
          </w:p>
        </w:tc>
        <w:tc>
          <w:tcPr>
            <w:tcW w:w="2761" w:type="pct"/>
            <w:gridSpan w:val="4"/>
            <w:tcBorders>
              <w:top w:val="single" w:sz="4" w:space="0" w:color="auto"/>
              <w:left w:val="nil"/>
              <w:bottom w:val="single" w:sz="4" w:space="0" w:color="auto"/>
              <w:right w:val="single" w:sz="4" w:space="0" w:color="auto"/>
            </w:tcBorders>
            <w:noWrap/>
            <w:vAlign w:val="center"/>
          </w:tcPr>
          <w:p w14:paraId="7470EEAA"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Веревка 10 мм</w:t>
            </w:r>
          </w:p>
        </w:tc>
        <w:tc>
          <w:tcPr>
            <w:tcW w:w="425" w:type="pct"/>
            <w:gridSpan w:val="2"/>
            <w:tcBorders>
              <w:top w:val="single" w:sz="4" w:space="0" w:color="auto"/>
              <w:left w:val="nil"/>
              <w:bottom w:val="single" w:sz="4" w:space="0" w:color="auto"/>
              <w:right w:val="single" w:sz="4" w:space="0" w:color="auto"/>
            </w:tcBorders>
            <w:noWrap/>
            <w:vAlign w:val="center"/>
          </w:tcPr>
          <w:p w14:paraId="2B80EFF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м.</w:t>
            </w:r>
          </w:p>
        </w:tc>
        <w:tc>
          <w:tcPr>
            <w:tcW w:w="850" w:type="pct"/>
            <w:gridSpan w:val="2"/>
            <w:tcBorders>
              <w:top w:val="single" w:sz="4" w:space="0" w:color="auto"/>
              <w:left w:val="nil"/>
              <w:bottom w:val="single" w:sz="4" w:space="0" w:color="auto"/>
              <w:right w:val="single" w:sz="4" w:space="0" w:color="auto"/>
            </w:tcBorders>
            <w:vAlign w:val="center"/>
          </w:tcPr>
          <w:p w14:paraId="0C82821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120</w:t>
            </w:r>
          </w:p>
        </w:tc>
        <w:tc>
          <w:tcPr>
            <w:tcW w:w="409" w:type="pct"/>
            <w:tcBorders>
              <w:top w:val="single" w:sz="4" w:space="0" w:color="auto"/>
              <w:left w:val="nil"/>
              <w:bottom w:val="single" w:sz="4" w:space="0" w:color="auto"/>
              <w:right w:val="single" w:sz="4" w:space="0" w:color="auto"/>
            </w:tcBorders>
            <w:vAlign w:val="center"/>
          </w:tcPr>
          <w:p w14:paraId="05C672E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20FC7598"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123080B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35</w:t>
            </w:r>
          </w:p>
        </w:tc>
        <w:tc>
          <w:tcPr>
            <w:tcW w:w="2761" w:type="pct"/>
            <w:gridSpan w:val="4"/>
            <w:tcBorders>
              <w:top w:val="single" w:sz="4" w:space="0" w:color="auto"/>
              <w:left w:val="nil"/>
              <w:bottom w:val="single" w:sz="4" w:space="0" w:color="auto"/>
              <w:right w:val="single" w:sz="4" w:space="0" w:color="auto"/>
            </w:tcBorders>
            <w:noWrap/>
            <w:vAlign w:val="center"/>
          </w:tcPr>
          <w:p w14:paraId="69C79B1D"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Веревка 6 мм</w:t>
            </w:r>
          </w:p>
        </w:tc>
        <w:tc>
          <w:tcPr>
            <w:tcW w:w="425" w:type="pct"/>
            <w:gridSpan w:val="2"/>
            <w:tcBorders>
              <w:top w:val="single" w:sz="4" w:space="0" w:color="auto"/>
              <w:left w:val="nil"/>
              <w:bottom w:val="single" w:sz="4" w:space="0" w:color="auto"/>
              <w:right w:val="single" w:sz="4" w:space="0" w:color="auto"/>
            </w:tcBorders>
            <w:noWrap/>
            <w:vAlign w:val="center"/>
          </w:tcPr>
          <w:p w14:paraId="29969A2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м.</w:t>
            </w:r>
          </w:p>
        </w:tc>
        <w:tc>
          <w:tcPr>
            <w:tcW w:w="850" w:type="pct"/>
            <w:gridSpan w:val="2"/>
            <w:tcBorders>
              <w:top w:val="single" w:sz="4" w:space="0" w:color="auto"/>
              <w:left w:val="nil"/>
              <w:bottom w:val="single" w:sz="4" w:space="0" w:color="auto"/>
              <w:right w:val="single" w:sz="4" w:space="0" w:color="auto"/>
            </w:tcBorders>
            <w:vAlign w:val="center"/>
          </w:tcPr>
          <w:p w14:paraId="11A586B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50</w:t>
            </w:r>
          </w:p>
        </w:tc>
        <w:tc>
          <w:tcPr>
            <w:tcW w:w="409" w:type="pct"/>
            <w:tcBorders>
              <w:top w:val="single" w:sz="4" w:space="0" w:color="auto"/>
              <w:left w:val="nil"/>
              <w:bottom w:val="single" w:sz="4" w:space="0" w:color="auto"/>
              <w:right w:val="single" w:sz="4" w:space="0" w:color="auto"/>
            </w:tcBorders>
            <w:vAlign w:val="center"/>
          </w:tcPr>
          <w:p w14:paraId="162EEB1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2DBDE1EA"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1038053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36</w:t>
            </w:r>
          </w:p>
        </w:tc>
        <w:tc>
          <w:tcPr>
            <w:tcW w:w="2761" w:type="pct"/>
            <w:gridSpan w:val="4"/>
            <w:tcBorders>
              <w:top w:val="single" w:sz="4" w:space="0" w:color="auto"/>
              <w:left w:val="nil"/>
              <w:bottom w:val="single" w:sz="4" w:space="0" w:color="auto"/>
              <w:right w:val="single" w:sz="4" w:space="0" w:color="auto"/>
            </w:tcBorders>
            <w:noWrap/>
            <w:vAlign w:val="center"/>
          </w:tcPr>
          <w:p w14:paraId="502CBCE9"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Зажим грудной «Кроль» </w:t>
            </w:r>
          </w:p>
        </w:tc>
        <w:tc>
          <w:tcPr>
            <w:tcW w:w="425" w:type="pct"/>
            <w:gridSpan w:val="2"/>
            <w:tcBorders>
              <w:top w:val="single" w:sz="4" w:space="0" w:color="auto"/>
              <w:left w:val="nil"/>
              <w:bottom w:val="single" w:sz="4" w:space="0" w:color="auto"/>
              <w:right w:val="single" w:sz="4" w:space="0" w:color="auto"/>
            </w:tcBorders>
            <w:noWrap/>
            <w:vAlign w:val="center"/>
          </w:tcPr>
          <w:p w14:paraId="5F581DB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5279FFD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2D5840E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7F34785F"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6890903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37</w:t>
            </w:r>
          </w:p>
        </w:tc>
        <w:tc>
          <w:tcPr>
            <w:tcW w:w="2761" w:type="pct"/>
            <w:gridSpan w:val="4"/>
            <w:tcBorders>
              <w:top w:val="single" w:sz="4" w:space="0" w:color="auto"/>
              <w:left w:val="nil"/>
              <w:bottom w:val="single" w:sz="4" w:space="0" w:color="auto"/>
              <w:right w:val="single" w:sz="4" w:space="0" w:color="auto"/>
            </w:tcBorders>
            <w:noWrap/>
            <w:vAlign w:val="center"/>
          </w:tcPr>
          <w:p w14:paraId="0CFA8A3F"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Поддержка «Кроля» </w:t>
            </w:r>
          </w:p>
        </w:tc>
        <w:tc>
          <w:tcPr>
            <w:tcW w:w="425" w:type="pct"/>
            <w:gridSpan w:val="2"/>
            <w:tcBorders>
              <w:top w:val="single" w:sz="4" w:space="0" w:color="auto"/>
              <w:left w:val="nil"/>
              <w:bottom w:val="single" w:sz="4" w:space="0" w:color="auto"/>
              <w:right w:val="single" w:sz="4" w:space="0" w:color="auto"/>
            </w:tcBorders>
            <w:noWrap/>
            <w:vAlign w:val="center"/>
          </w:tcPr>
          <w:p w14:paraId="02963FB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59165AF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49ACA4A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551E1890"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1AFAC41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38</w:t>
            </w:r>
          </w:p>
        </w:tc>
        <w:tc>
          <w:tcPr>
            <w:tcW w:w="2761" w:type="pct"/>
            <w:gridSpan w:val="4"/>
            <w:tcBorders>
              <w:top w:val="single" w:sz="4" w:space="0" w:color="auto"/>
              <w:left w:val="nil"/>
              <w:bottom w:val="single" w:sz="4" w:space="0" w:color="auto"/>
              <w:right w:val="single" w:sz="4" w:space="0" w:color="auto"/>
            </w:tcBorders>
            <w:noWrap/>
            <w:vAlign w:val="center"/>
          </w:tcPr>
          <w:p w14:paraId="21411EF1"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Гри-гри</w:t>
            </w:r>
          </w:p>
        </w:tc>
        <w:tc>
          <w:tcPr>
            <w:tcW w:w="425" w:type="pct"/>
            <w:gridSpan w:val="2"/>
            <w:tcBorders>
              <w:top w:val="single" w:sz="4" w:space="0" w:color="auto"/>
              <w:left w:val="nil"/>
              <w:bottom w:val="single" w:sz="4" w:space="0" w:color="auto"/>
              <w:right w:val="single" w:sz="4" w:space="0" w:color="auto"/>
            </w:tcBorders>
            <w:noWrap/>
            <w:vAlign w:val="center"/>
          </w:tcPr>
          <w:p w14:paraId="5A4CB7B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4C30380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70E3256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0EED4E48"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7EA11EC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39</w:t>
            </w:r>
          </w:p>
        </w:tc>
        <w:tc>
          <w:tcPr>
            <w:tcW w:w="2761" w:type="pct"/>
            <w:gridSpan w:val="4"/>
            <w:tcBorders>
              <w:top w:val="single" w:sz="4" w:space="0" w:color="auto"/>
              <w:left w:val="nil"/>
              <w:bottom w:val="single" w:sz="4" w:space="0" w:color="auto"/>
              <w:right w:val="single" w:sz="4" w:space="0" w:color="auto"/>
            </w:tcBorders>
            <w:noWrap/>
            <w:vAlign w:val="center"/>
          </w:tcPr>
          <w:p w14:paraId="0627C485"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Ролик </w:t>
            </w:r>
          </w:p>
        </w:tc>
        <w:tc>
          <w:tcPr>
            <w:tcW w:w="425" w:type="pct"/>
            <w:gridSpan w:val="2"/>
            <w:tcBorders>
              <w:top w:val="single" w:sz="4" w:space="0" w:color="auto"/>
              <w:left w:val="nil"/>
              <w:bottom w:val="single" w:sz="4" w:space="0" w:color="auto"/>
              <w:right w:val="single" w:sz="4" w:space="0" w:color="auto"/>
            </w:tcBorders>
            <w:noWrap/>
            <w:vAlign w:val="center"/>
          </w:tcPr>
          <w:p w14:paraId="3EAAC33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380FBE7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4F0BB36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bl>
    <w:p w14:paraId="0E6E2525" w14:textId="77777777" w:rsidR="000D66BC" w:rsidRPr="00DE11F2" w:rsidRDefault="000D66BC" w:rsidP="00E20DBA">
      <w:pPr>
        <w:spacing w:line="240" w:lineRule="auto"/>
        <w:ind w:left="0" w:firstLine="0"/>
        <w:rPr>
          <w:lang w:val="ru-RU"/>
        </w:rPr>
      </w:pPr>
    </w:p>
    <w:tbl>
      <w:tblPr>
        <w:tblW w:w="5102" w:type="pct"/>
        <w:tblInd w:w="-34" w:type="dxa"/>
        <w:tblLayout w:type="fixed"/>
        <w:tblCellMar>
          <w:left w:w="85" w:type="dxa"/>
          <w:right w:w="85" w:type="dxa"/>
        </w:tblCellMar>
        <w:tblLook w:val="00A0" w:firstRow="1" w:lastRow="0" w:firstColumn="1" w:lastColumn="0" w:noHBand="0" w:noVBand="0"/>
      </w:tblPr>
      <w:tblGrid>
        <w:gridCol w:w="1055"/>
        <w:gridCol w:w="2026"/>
        <w:gridCol w:w="10"/>
        <w:gridCol w:w="3219"/>
        <w:gridCol w:w="808"/>
        <w:gridCol w:w="1611"/>
        <w:gridCol w:w="801"/>
      </w:tblGrid>
      <w:tr w:rsidR="000D66BC" w:rsidRPr="00DE11F2" w14:paraId="4A72E33B" w14:textId="77777777" w:rsidTr="00F84EA8">
        <w:trPr>
          <w:trHeight w:val="621"/>
        </w:trPr>
        <w:tc>
          <w:tcPr>
            <w:tcW w:w="1617" w:type="pct"/>
            <w:gridSpan w:val="2"/>
            <w:tcBorders>
              <w:top w:val="single" w:sz="4" w:space="0" w:color="auto"/>
              <w:left w:val="single" w:sz="4" w:space="0" w:color="auto"/>
              <w:bottom w:val="single" w:sz="4" w:space="0" w:color="auto"/>
              <w:right w:val="single" w:sz="4" w:space="0" w:color="auto"/>
            </w:tcBorders>
            <w:noWrap/>
            <w:vAlign w:val="center"/>
          </w:tcPr>
          <w:p w14:paraId="3293B2C4" w14:textId="77777777" w:rsidR="000D66BC" w:rsidRPr="00DE11F2" w:rsidRDefault="000D66BC" w:rsidP="00E20DBA">
            <w:pPr>
              <w:widowControl w:val="0"/>
              <w:spacing w:line="240" w:lineRule="auto"/>
              <w:ind w:left="0" w:firstLine="0"/>
              <w:jc w:val="center"/>
              <w:rPr>
                <w:rFonts w:ascii="Times New Roman" w:hAnsi="Times New Roman" w:cs="Times New Roman"/>
                <w:sz w:val="28"/>
                <w:szCs w:val="28"/>
              </w:rPr>
            </w:pPr>
            <w:r w:rsidRPr="00DE11F2">
              <w:rPr>
                <w:rFonts w:ascii="Times New Roman" w:hAnsi="Times New Roman" w:cs="Times New Roman"/>
                <w:sz w:val="28"/>
                <w:szCs w:val="28"/>
              </w:rPr>
              <w:t>Направленность</w:t>
            </w:r>
          </w:p>
        </w:tc>
        <w:tc>
          <w:tcPr>
            <w:tcW w:w="3383" w:type="pct"/>
            <w:gridSpan w:val="5"/>
            <w:tcBorders>
              <w:top w:val="single" w:sz="4" w:space="0" w:color="auto"/>
              <w:left w:val="nil"/>
              <w:bottom w:val="single" w:sz="4" w:space="0" w:color="auto"/>
              <w:right w:val="single" w:sz="4" w:space="0" w:color="auto"/>
            </w:tcBorders>
            <w:noWrap/>
            <w:vAlign w:val="center"/>
          </w:tcPr>
          <w:p w14:paraId="673DD72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Туристско-краеведческая</w:t>
            </w:r>
          </w:p>
        </w:tc>
      </w:tr>
      <w:tr w:rsidR="000D66BC" w:rsidRPr="00DE11F2" w14:paraId="0959AC11" w14:textId="77777777" w:rsidTr="00F84EA8">
        <w:trPr>
          <w:trHeight w:val="20"/>
        </w:trPr>
        <w:tc>
          <w:tcPr>
            <w:tcW w:w="1622" w:type="pct"/>
            <w:gridSpan w:val="3"/>
            <w:tcBorders>
              <w:top w:val="single" w:sz="4" w:space="0" w:color="auto"/>
              <w:left w:val="single" w:sz="4" w:space="0" w:color="auto"/>
              <w:bottom w:val="single" w:sz="4" w:space="0" w:color="auto"/>
              <w:right w:val="single" w:sz="4" w:space="0" w:color="auto"/>
            </w:tcBorders>
            <w:noWrap/>
            <w:vAlign w:val="center"/>
          </w:tcPr>
          <w:p w14:paraId="34842AE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lang w:val="ru-RU"/>
              </w:rPr>
            </w:pPr>
            <w:r w:rsidRPr="00DE11F2">
              <w:rPr>
                <w:rFonts w:ascii="Times New Roman" w:hAnsi="Times New Roman" w:cs="Times New Roman"/>
                <w:color w:val="000000"/>
                <w:sz w:val="28"/>
                <w:szCs w:val="28"/>
              </w:rPr>
              <w:t xml:space="preserve">Вид деятельности и/или иные </w:t>
            </w:r>
          </w:p>
          <w:p w14:paraId="4D6E729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классифицирующие программу признаки</w:t>
            </w:r>
          </w:p>
        </w:tc>
        <w:tc>
          <w:tcPr>
            <w:tcW w:w="3378" w:type="pct"/>
            <w:gridSpan w:val="4"/>
            <w:tcBorders>
              <w:top w:val="single" w:sz="4" w:space="0" w:color="auto"/>
              <w:left w:val="nil"/>
              <w:bottom w:val="single" w:sz="4" w:space="0" w:color="auto"/>
              <w:right w:val="single" w:sz="4" w:space="0" w:color="auto"/>
            </w:tcBorders>
            <w:noWrap/>
            <w:vAlign w:val="center"/>
          </w:tcPr>
          <w:p w14:paraId="212E540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lang w:val="ru-RU"/>
              </w:rPr>
            </w:pPr>
            <w:r w:rsidRPr="00DE11F2">
              <w:rPr>
                <w:rFonts w:ascii="Times New Roman" w:hAnsi="Times New Roman" w:cs="Times New Roman"/>
                <w:color w:val="000000"/>
                <w:sz w:val="28"/>
                <w:szCs w:val="28"/>
                <w:lang w:val="ru-RU"/>
              </w:rPr>
              <w:t>Водный туризм</w:t>
            </w:r>
          </w:p>
        </w:tc>
      </w:tr>
      <w:tr w:rsidR="000D66BC" w:rsidRPr="00DE11F2" w14:paraId="35A81C7D" w14:textId="77777777" w:rsidTr="00F84EA8">
        <w:trPr>
          <w:trHeight w:val="20"/>
        </w:trPr>
        <w:tc>
          <w:tcPr>
            <w:tcW w:w="1622" w:type="pct"/>
            <w:gridSpan w:val="3"/>
            <w:tcBorders>
              <w:top w:val="single" w:sz="4" w:space="0" w:color="auto"/>
              <w:left w:val="single" w:sz="4" w:space="0" w:color="auto"/>
              <w:bottom w:val="single" w:sz="4" w:space="0" w:color="auto"/>
              <w:right w:val="single" w:sz="4" w:space="0" w:color="auto"/>
            </w:tcBorders>
            <w:noWrap/>
            <w:vAlign w:val="center"/>
          </w:tcPr>
          <w:p w14:paraId="502ACBC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Наименование программы</w:t>
            </w:r>
          </w:p>
        </w:tc>
        <w:tc>
          <w:tcPr>
            <w:tcW w:w="3378" w:type="pct"/>
            <w:gridSpan w:val="4"/>
            <w:tcBorders>
              <w:top w:val="single" w:sz="4" w:space="0" w:color="auto"/>
              <w:left w:val="nil"/>
              <w:bottom w:val="single" w:sz="4" w:space="0" w:color="auto"/>
              <w:right w:val="single" w:sz="4" w:space="0" w:color="auto"/>
            </w:tcBorders>
            <w:noWrap/>
            <w:vAlign w:val="center"/>
          </w:tcPr>
          <w:p w14:paraId="14D7CB8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Общеразвивающая</w:t>
            </w:r>
          </w:p>
        </w:tc>
      </w:tr>
      <w:tr w:rsidR="000D66BC" w:rsidRPr="00DE11F2" w14:paraId="5353AEFC" w14:textId="77777777" w:rsidTr="00F84EA8">
        <w:trPr>
          <w:cantSplit/>
          <w:trHeight w:val="2982"/>
        </w:trPr>
        <w:tc>
          <w:tcPr>
            <w:tcW w:w="554" w:type="pct"/>
            <w:tcBorders>
              <w:top w:val="nil"/>
              <w:left w:val="single" w:sz="4" w:space="0" w:color="auto"/>
              <w:bottom w:val="single" w:sz="4" w:space="0" w:color="auto"/>
              <w:right w:val="single" w:sz="4" w:space="0" w:color="auto"/>
            </w:tcBorders>
            <w:noWrap/>
            <w:vAlign w:val="center"/>
          </w:tcPr>
          <w:p w14:paraId="0D59B97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w:t>
            </w:r>
          </w:p>
        </w:tc>
        <w:tc>
          <w:tcPr>
            <w:tcW w:w="2757" w:type="pct"/>
            <w:gridSpan w:val="3"/>
            <w:tcBorders>
              <w:top w:val="single" w:sz="4" w:space="0" w:color="auto"/>
              <w:left w:val="nil"/>
              <w:bottom w:val="single" w:sz="4" w:space="0" w:color="auto"/>
              <w:right w:val="single" w:sz="4" w:space="0" w:color="auto"/>
            </w:tcBorders>
            <w:vAlign w:val="center"/>
          </w:tcPr>
          <w:p w14:paraId="462C935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Наименование комплекта средств обучения (оборудование, в том числе техническое, расходный материал и пр.), используемого в реализации программы</w:t>
            </w:r>
          </w:p>
        </w:tc>
        <w:tc>
          <w:tcPr>
            <w:tcW w:w="424" w:type="pct"/>
            <w:tcBorders>
              <w:top w:val="nil"/>
              <w:left w:val="nil"/>
              <w:bottom w:val="single" w:sz="4" w:space="0" w:color="auto"/>
              <w:right w:val="single" w:sz="4" w:space="0" w:color="auto"/>
            </w:tcBorders>
            <w:textDirection w:val="btLr"/>
            <w:vAlign w:val="center"/>
          </w:tcPr>
          <w:p w14:paraId="371E837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lang w:val="ru-RU"/>
              </w:rPr>
            </w:pPr>
            <w:r w:rsidRPr="00DE11F2">
              <w:rPr>
                <w:rFonts w:ascii="Times New Roman" w:hAnsi="Times New Roman" w:cs="Times New Roman"/>
                <w:color w:val="000000"/>
                <w:sz w:val="28"/>
                <w:szCs w:val="28"/>
              </w:rPr>
              <w:t>Единица измерения</w:t>
            </w:r>
          </w:p>
        </w:tc>
        <w:tc>
          <w:tcPr>
            <w:tcW w:w="845" w:type="pct"/>
            <w:tcBorders>
              <w:top w:val="nil"/>
              <w:left w:val="nil"/>
              <w:bottom w:val="single" w:sz="4" w:space="0" w:color="auto"/>
              <w:right w:val="single" w:sz="4" w:space="0" w:color="auto"/>
            </w:tcBorders>
            <w:textDirection w:val="btLr"/>
            <w:vAlign w:val="center"/>
          </w:tcPr>
          <w:p w14:paraId="28A76CC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Количество единиц средств обучения (шт.)</w:t>
            </w:r>
          </w:p>
        </w:tc>
        <w:tc>
          <w:tcPr>
            <w:tcW w:w="420" w:type="pct"/>
            <w:tcBorders>
              <w:top w:val="nil"/>
              <w:left w:val="nil"/>
              <w:bottom w:val="single" w:sz="4" w:space="0" w:color="auto"/>
              <w:right w:val="single" w:sz="4" w:space="0" w:color="auto"/>
            </w:tcBorders>
            <w:textDirection w:val="btLr"/>
            <w:vAlign w:val="center"/>
          </w:tcPr>
          <w:p w14:paraId="3A04559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Количество создаваемых мест</w:t>
            </w:r>
          </w:p>
        </w:tc>
      </w:tr>
    </w:tbl>
    <w:p w14:paraId="4C6CD76E" w14:textId="77777777" w:rsidR="000D66BC" w:rsidRPr="00DE11F2" w:rsidRDefault="000D66BC" w:rsidP="00E20DBA">
      <w:pPr>
        <w:spacing w:line="240" w:lineRule="auto"/>
        <w:ind w:left="0" w:firstLine="0"/>
        <w:rPr>
          <w:lang w:val="ru-RU"/>
        </w:rPr>
      </w:pPr>
    </w:p>
    <w:tbl>
      <w:tblPr>
        <w:tblW w:w="5103" w:type="pct"/>
        <w:tblInd w:w="-34" w:type="dxa"/>
        <w:tblLayout w:type="fixed"/>
        <w:tblCellMar>
          <w:left w:w="85" w:type="dxa"/>
          <w:right w:w="85" w:type="dxa"/>
        </w:tblCellMar>
        <w:tblLook w:val="00A0" w:firstRow="1" w:lastRow="0" w:firstColumn="1" w:lastColumn="0" w:noHBand="0" w:noVBand="0"/>
      </w:tblPr>
      <w:tblGrid>
        <w:gridCol w:w="1058"/>
        <w:gridCol w:w="5263"/>
        <w:gridCol w:w="810"/>
        <w:gridCol w:w="1620"/>
        <w:gridCol w:w="780"/>
      </w:tblGrid>
      <w:tr w:rsidR="000D66BC" w:rsidRPr="00DE11F2" w14:paraId="3B03A541"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069187A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2761" w:type="pct"/>
            <w:tcBorders>
              <w:top w:val="single" w:sz="4" w:space="0" w:color="auto"/>
              <w:left w:val="nil"/>
              <w:bottom w:val="single" w:sz="4" w:space="0" w:color="auto"/>
              <w:right w:val="single" w:sz="4" w:space="0" w:color="auto"/>
            </w:tcBorders>
            <w:noWrap/>
            <w:vAlign w:val="center"/>
          </w:tcPr>
          <w:p w14:paraId="180DF2B4"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Рюкзак объемом не менее 80 литров</w:t>
            </w:r>
          </w:p>
        </w:tc>
        <w:tc>
          <w:tcPr>
            <w:tcW w:w="425" w:type="pct"/>
            <w:tcBorders>
              <w:top w:val="single" w:sz="4" w:space="0" w:color="auto"/>
              <w:left w:val="nil"/>
              <w:bottom w:val="single" w:sz="4" w:space="0" w:color="auto"/>
              <w:right w:val="single" w:sz="4" w:space="0" w:color="auto"/>
            </w:tcBorders>
            <w:noWrap/>
            <w:vAlign w:val="center"/>
          </w:tcPr>
          <w:p w14:paraId="6A249F7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tcBorders>
              <w:top w:val="single" w:sz="4" w:space="0" w:color="auto"/>
              <w:left w:val="nil"/>
              <w:bottom w:val="single" w:sz="4" w:space="0" w:color="auto"/>
              <w:right w:val="single" w:sz="4" w:space="0" w:color="auto"/>
            </w:tcBorders>
            <w:vAlign w:val="center"/>
          </w:tcPr>
          <w:p w14:paraId="1A07257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1F34789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6756A9BF"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15E78B6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2761" w:type="pct"/>
            <w:tcBorders>
              <w:top w:val="single" w:sz="4" w:space="0" w:color="auto"/>
              <w:left w:val="nil"/>
              <w:bottom w:val="single" w:sz="4" w:space="0" w:color="auto"/>
              <w:right w:val="single" w:sz="4" w:space="0" w:color="auto"/>
            </w:tcBorders>
            <w:noWrap/>
            <w:vAlign w:val="center"/>
          </w:tcPr>
          <w:p w14:paraId="6EDAB6C4"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Палатка туристская с тентом (каркасно-дуговая) 4-хместная</w:t>
            </w:r>
          </w:p>
        </w:tc>
        <w:tc>
          <w:tcPr>
            <w:tcW w:w="425" w:type="pct"/>
            <w:tcBorders>
              <w:top w:val="single" w:sz="4" w:space="0" w:color="auto"/>
              <w:left w:val="nil"/>
              <w:bottom w:val="single" w:sz="4" w:space="0" w:color="auto"/>
              <w:right w:val="single" w:sz="4" w:space="0" w:color="auto"/>
            </w:tcBorders>
            <w:noWrap/>
            <w:vAlign w:val="center"/>
          </w:tcPr>
          <w:p w14:paraId="57A275B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tcBorders>
              <w:top w:val="single" w:sz="4" w:space="0" w:color="auto"/>
              <w:left w:val="nil"/>
              <w:bottom w:val="single" w:sz="4" w:space="0" w:color="auto"/>
              <w:right w:val="single" w:sz="4" w:space="0" w:color="auto"/>
            </w:tcBorders>
            <w:vAlign w:val="center"/>
          </w:tcPr>
          <w:p w14:paraId="0E89BDC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5</w:t>
            </w:r>
          </w:p>
        </w:tc>
        <w:tc>
          <w:tcPr>
            <w:tcW w:w="409" w:type="pct"/>
            <w:tcBorders>
              <w:top w:val="single" w:sz="4" w:space="0" w:color="auto"/>
              <w:left w:val="nil"/>
              <w:bottom w:val="single" w:sz="4" w:space="0" w:color="auto"/>
              <w:right w:val="single" w:sz="4" w:space="0" w:color="auto"/>
            </w:tcBorders>
            <w:vAlign w:val="center"/>
          </w:tcPr>
          <w:p w14:paraId="554230C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5D6507EC"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02BAE19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w:t>
            </w:r>
          </w:p>
        </w:tc>
        <w:tc>
          <w:tcPr>
            <w:tcW w:w="2761" w:type="pct"/>
            <w:tcBorders>
              <w:top w:val="single" w:sz="4" w:space="0" w:color="auto"/>
              <w:left w:val="nil"/>
              <w:bottom w:val="single" w:sz="4" w:space="0" w:color="auto"/>
              <w:right w:val="single" w:sz="4" w:space="0" w:color="auto"/>
            </w:tcBorders>
            <w:noWrap/>
            <w:vAlign w:val="center"/>
          </w:tcPr>
          <w:p w14:paraId="566D82EC"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Палатка хозяйственная </w:t>
            </w:r>
          </w:p>
        </w:tc>
        <w:tc>
          <w:tcPr>
            <w:tcW w:w="425" w:type="pct"/>
            <w:tcBorders>
              <w:top w:val="single" w:sz="4" w:space="0" w:color="auto"/>
              <w:left w:val="nil"/>
              <w:bottom w:val="single" w:sz="4" w:space="0" w:color="auto"/>
              <w:right w:val="single" w:sz="4" w:space="0" w:color="auto"/>
            </w:tcBorders>
            <w:noWrap/>
            <w:vAlign w:val="center"/>
          </w:tcPr>
          <w:p w14:paraId="4244777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tcBorders>
              <w:top w:val="single" w:sz="4" w:space="0" w:color="auto"/>
              <w:left w:val="nil"/>
              <w:bottom w:val="single" w:sz="4" w:space="0" w:color="auto"/>
              <w:right w:val="single" w:sz="4" w:space="0" w:color="auto"/>
            </w:tcBorders>
            <w:vAlign w:val="center"/>
          </w:tcPr>
          <w:p w14:paraId="57A912D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0C4565F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3FC5BEF2"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07EDD11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4</w:t>
            </w:r>
          </w:p>
        </w:tc>
        <w:tc>
          <w:tcPr>
            <w:tcW w:w="2761" w:type="pct"/>
            <w:tcBorders>
              <w:top w:val="single" w:sz="4" w:space="0" w:color="auto"/>
              <w:left w:val="nil"/>
              <w:bottom w:val="single" w:sz="4" w:space="0" w:color="auto"/>
              <w:right w:val="single" w:sz="4" w:space="0" w:color="auto"/>
            </w:tcBorders>
            <w:noWrap/>
            <w:vAlign w:val="center"/>
          </w:tcPr>
          <w:p w14:paraId="497BF9FC"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Спальный мешок </w:t>
            </w:r>
          </w:p>
        </w:tc>
        <w:tc>
          <w:tcPr>
            <w:tcW w:w="425" w:type="pct"/>
            <w:tcBorders>
              <w:top w:val="single" w:sz="4" w:space="0" w:color="auto"/>
              <w:left w:val="nil"/>
              <w:bottom w:val="single" w:sz="4" w:space="0" w:color="auto"/>
              <w:right w:val="single" w:sz="4" w:space="0" w:color="auto"/>
            </w:tcBorders>
            <w:noWrap/>
            <w:vAlign w:val="center"/>
          </w:tcPr>
          <w:p w14:paraId="3432181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tcBorders>
              <w:top w:val="single" w:sz="4" w:space="0" w:color="auto"/>
              <w:left w:val="nil"/>
              <w:bottom w:val="single" w:sz="4" w:space="0" w:color="auto"/>
              <w:right w:val="single" w:sz="4" w:space="0" w:color="auto"/>
            </w:tcBorders>
            <w:vAlign w:val="center"/>
          </w:tcPr>
          <w:p w14:paraId="00D2A7D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2C7C834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16DF54F9"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203B221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5</w:t>
            </w:r>
          </w:p>
        </w:tc>
        <w:tc>
          <w:tcPr>
            <w:tcW w:w="2761" w:type="pct"/>
            <w:tcBorders>
              <w:top w:val="single" w:sz="4" w:space="0" w:color="auto"/>
              <w:left w:val="nil"/>
              <w:bottom w:val="single" w:sz="4" w:space="0" w:color="auto"/>
              <w:right w:val="single" w:sz="4" w:space="0" w:color="auto"/>
            </w:tcBorders>
            <w:noWrap/>
          </w:tcPr>
          <w:p w14:paraId="1796C7BC" w14:textId="77777777" w:rsidR="000D66BC" w:rsidRPr="00DE11F2" w:rsidRDefault="000D66BC" w:rsidP="00E20DBA">
            <w:pPr>
              <w:widowControl w:val="0"/>
              <w:overflowPunct w:val="0"/>
              <w:autoSpaceDE w:val="0"/>
              <w:autoSpaceDN w:val="0"/>
              <w:adjustRightInd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Коврик теплоизоляционный </w:t>
            </w:r>
          </w:p>
        </w:tc>
        <w:tc>
          <w:tcPr>
            <w:tcW w:w="425" w:type="pct"/>
            <w:tcBorders>
              <w:top w:val="single" w:sz="4" w:space="0" w:color="auto"/>
              <w:left w:val="nil"/>
              <w:bottom w:val="single" w:sz="4" w:space="0" w:color="auto"/>
              <w:right w:val="single" w:sz="4" w:space="0" w:color="auto"/>
            </w:tcBorders>
            <w:noWrap/>
            <w:vAlign w:val="center"/>
          </w:tcPr>
          <w:p w14:paraId="0E793DC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tcBorders>
              <w:top w:val="single" w:sz="4" w:space="0" w:color="auto"/>
              <w:left w:val="nil"/>
              <w:bottom w:val="single" w:sz="4" w:space="0" w:color="auto"/>
              <w:right w:val="single" w:sz="4" w:space="0" w:color="auto"/>
            </w:tcBorders>
            <w:vAlign w:val="center"/>
          </w:tcPr>
          <w:p w14:paraId="5C44DEC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5922609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340B1201"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10CB941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6</w:t>
            </w:r>
          </w:p>
        </w:tc>
        <w:tc>
          <w:tcPr>
            <w:tcW w:w="2761" w:type="pct"/>
            <w:tcBorders>
              <w:top w:val="single" w:sz="4" w:space="0" w:color="auto"/>
              <w:left w:val="nil"/>
              <w:bottom w:val="single" w:sz="4" w:space="0" w:color="auto"/>
              <w:right w:val="single" w:sz="4" w:space="0" w:color="auto"/>
            </w:tcBorders>
            <w:noWrap/>
            <w:vAlign w:val="center"/>
          </w:tcPr>
          <w:p w14:paraId="6CFC588B"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Тент от дождя </w:t>
            </w:r>
          </w:p>
        </w:tc>
        <w:tc>
          <w:tcPr>
            <w:tcW w:w="425" w:type="pct"/>
            <w:tcBorders>
              <w:top w:val="single" w:sz="4" w:space="0" w:color="auto"/>
              <w:left w:val="nil"/>
              <w:bottom w:val="single" w:sz="4" w:space="0" w:color="auto"/>
              <w:right w:val="single" w:sz="4" w:space="0" w:color="auto"/>
            </w:tcBorders>
            <w:noWrap/>
            <w:vAlign w:val="center"/>
          </w:tcPr>
          <w:p w14:paraId="27DDBCD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tcBorders>
              <w:top w:val="single" w:sz="4" w:space="0" w:color="auto"/>
              <w:left w:val="nil"/>
              <w:bottom w:val="single" w:sz="4" w:space="0" w:color="auto"/>
              <w:right w:val="single" w:sz="4" w:space="0" w:color="auto"/>
            </w:tcBorders>
            <w:vAlign w:val="center"/>
          </w:tcPr>
          <w:p w14:paraId="00A15C3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w:t>
            </w:r>
          </w:p>
        </w:tc>
        <w:tc>
          <w:tcPr>
            <w:tcW w:w="409" w:type="pct"/>
            <w:tcBorders>
              <w:top w:val="single" w:sz="4" w:space="0" w:color="auto"/>
              <w:left w:val="nil"/>
              <w:bottom w:val="single" w:sz="4" w:space="0" w:color="auto"/>
              <w:right w:val="single" w:sz="4" w:space="0" w:color="auto"/>
            </w:tcBorders>
            <w:vAlign w:val="center"/>
          </w:tcPr>
          <w:p w14:paraId="495A9B7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2F5C1DC7"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27BE734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7</w:t>
            </w:r>
          </w:p>
        </w:tc>
        <w:tc>
          <w:tcPr>
            <w:tcW w:w="2761" w:type="pct"/>
            <w:tcBorders>
              <w:top w:val="single" w:sz="4" w:space="0" w:color="auto"/>
              <w:left w:val="nil"/>
              <w:bottom w:val="single" w:sz="4" w:space="0" w:color="auto"/>
              <w:right w:val="single" w:sz="4" w:space="0" w:color="auto"/>
            </w:tcBorders>
            <w:noWrap/>
            <w:vAlign w:val="center"/>
          </w:tcPr>
          <w:p w14:paraId="50592623"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Оборудование для приготовления пищи (примуса, газовые плиты, горелки и т.д.) </w:t>
            </w:r>
          </w:p>
        </w:tc>
        <w:tc>
          <w:tcPr>
            <w:tcW w:w="425" w:type="pct"/>
            <w:tcBorders>
              <w:top w:val="single" w:sz="4" w:space="0" w:color="auto"/>
              <w:left w:val="nil"/>
              <w:bottom w:val="single" w:sz="4" w:space="0" w:color="auto"/>
              <w:right w:val="single" w:sz="4" w:space="0" w:color="auto"/>
            </w:tcBorders>
            <w:noWrap/>
            <w:vAlign w:val="center"/>
          </w:tcPr>
          <w:p w14:paraId="0718E12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tcBorders>
              <w:top w:val="single" w:sz="4" w:space="0" w:color="auto"/>
              <w:left w:val="nil"/>
              <w:bottom w:val="single" w:sz="4" w:space="0" w:color="auto"/>
              <w:right w:val="single" w:sz="4" w:space="0" w:color="auto"/>
            </w:tcBorders>
            <w:vAlign w:val="center"/>
          </w:tcPr>
          <w:p w14:paraId="6082B09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6</w:t>
            </w:r>
          </w:p>
        </w:tc>
        <w:tc>
          <w:tcPr>
            <w:tcW w:w="409" w:type="pct"/>
            <w:tcBorders>
              <w:top w:val="single" w:sz="4" w:space="0" w:color="auto"/>
              <w:left w:val="nil"/>
              <w:bottom w:val="single" w:sz="4" w:space="0" w:color="auto"/>
              <w:right w:val="single" w:sz="4" w:space="0" w:color="auto"/>
            </w:tcBorders>
            <w:vAlign w:val="center"/>
          </w:tcPr>
          <w:p w14:paraId="10BCA03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4F8C5630"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7BEF180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8</w:t>
            </w:r>
          </w:p>
        </w:tc>
        <w:tc>
          <w:tcPr>
            <w:tcW w:w="2761" w:type="pct"/>
            <w:tcBorders>
              <w:top w:val="single" w:sz="4" w:space="0" w:color="auto"/>
              <w:left w:val="nil"/>
              <w:bottom w:val="single" w:sz="4" w:space="0" w:color="auto"/>
              <w:right w:val="single" w:sz="4" w:space="0" w:color="auto"/>
            </w:tcBorders>
            <w:noWrap/>
            <w:vAlign w:val="center"/>
          </w:tcPr>
          <w:p w14:paraId="1E7ADD34"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Комплект котелков для приготовления пищи (8,9,10 л.) </w:t>
            </w:r>
          </w:p>
        </w:tc>
        <w:tc>
          <w:tcPr>
            <w:tcW w:w="425" w:type="pct"/>
            <w:tcBorders>
              <w:top w:val="single" w:sz="4" w:space="0" w:color="auto"/>
              <w:left w:val="nil"/>
              <w:bottom w:val="single" w:sz="4" w:space="0" w:color="auto"/>
              <w:right w:val="single" w:sz="4" w:space="0" w:color="auto"/>
            </w:tcBorders>
            <w:noWrap/>
            <w:vAlign w:val="center"/>
          </w:tcPr>
          <w:p w14:paraId="6A84E12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комп.</w:t>
            </w:r>
          </w:p>
        </w:tc>
        <w:tc>
          <w:tcPr>
            <w:tcW w:w="850" w:type="pct"/>
            <w:tcBorders>
              <w:top w:val="single" w:sz="4" w:space="0" w:color="auto"/>
              <w:left w:val="nil"/>
              <w:bottom w:val="single" w:sz="4" w:space="0" w:color="auto"/>
              <w:right w:val="single" w:sz="4" w:space="0" w:color="auto"/>
            </w:tcBorders>
            <w:vAlign w:val="center"/>
          </w:tcPr>
          <w:p w14:paraId="06BE065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4305C61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3C38411E"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55D34B6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9</w:t>
            </w:r>
          </w:p>
        </w:tc>
        <w:tc>
          <w:tcPr>
            <w:tcW w:w="2761" w:type="pct"/>
            <w:tcBorders>
              <w:top w:val="single" w:sz="4" w:space="0" w:color="auto"/>
              <w:left w:val="nil"/>
              <w:bottom w:val="single" w:sz="4" w:space="0" w:color="auto"/>
              <w:right w:val="single" w:sz="4" w:space="0" w:color="auto"/>
            </w:tcBorders>
            <w:noWrap/>
            <w:vAlign w:val="center"/>
          </w:tcPr>
          <w:p w14:paraId="25FF76D8"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Компас жидкостный </w:t>
            </w:r>
          </w:p>
        </w:tc>
        <w:tc>
          <w:tcPr>
            <w:tcW w:w="425" w:type="pct"/>
            <w:tcBorders>
              <w:top w:val="single" w:sz="4" w:space="0" w:color="auto"/>
              <w:left w:val="nil"/>
              <w:bottom w:val="single" w:sz="4" w:space="0" w:color="auto"/>
              <w:right w:val="single" w:sz="4" w:space="0" w:color="auto"/>
            </w:tcBorders>
            <w:noWrap/>
            <w:vAlign w:val="center"/>
          </w:tcPr>
          <w:p w14:paraId="547F158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tcBorders>
              <w:top w:val="single" w:sz="4" w:space="0" w:color="auto"/>
              <w:left w:val="nil"/>
              <w:bottom w:val="single" w:sz="4" w:space="0" w:color="auto"/>
              <w:right w:val="single" w:sz="4" w:space="0" w:color="auto"/>
            </w:tcBorders>
            <w:vAlign w:val="center"/>
          </w:tcPr>
          <w:p w14:paraId="2A6AE7A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624640F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467A247F"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5526E48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w:t>
            </w:r>
          </w:p>
        </w:tc>
        <w:tc>
          <w:tcPr>
            <w:tcW w:w="2761" w:type="pct"/>
            <w:tcBorders>
              <w:top w:val="single" w:sz="4" w:space="0" w:color="auto"/>
              <w:left w:val="nil"/>
              <w:bottom w:val="single" w:sz="4" w:space="0" w:color="auto"/>
              <w:right w:val="single" w:sz="4" w:space="0" w:color="auto"/>
            </w:tcBorders>
            <w:noWrap/>
            <w:vAlign w:val="center"/>
          </w:tcPr>
          <w:p w14:paraId="50190314"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Курвиметр </w:t>
            </w:r>
          </w:p>
        </w:tc>
        <w:tc>
          <w:tcPr>
            <w:tcW w:w="425" w:type="pct"/>
            <w:tcBorders>
              <w:top w:val="single" w:sz="4" w:space="0" w:color="auto"/>
              <w:left w:val="nil"/>
              <w:bottom w:val="single" w:sz="4" w:space="0" w:color="auto"/>
              <w:right w:val="single" w:sz="4" w:space="0" w:color="auto"/>
            </w:tcBorders>
            <w:noWrap/>
            <w:vAlign w:val="center"/>
          </w:tcPr>
          <w:p w14:paraId="6A97E46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tcBorders>
              <w:top w:val="single" w:sz="4" w:space="0" w:color="auto"/>
              <w:left w:val="nil"/>
              <w:bottom w:val="single" w:sz="4" w:space="0" w:color="auto"/>
              <w:right w:val="single" w:sz="4" w:space="0" w:color="auto"/>
            </w:tcBorders>
            <w:vAlign w:val="center"/>
          </w:tcPr>
          <w:p w14:paraId="6022A1A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2BA07A2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7F56FFB1"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56D6F42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11</w:t>
            </w:r>
          </w:p>
        </w:tc>
        <w:tc>
          <w:tcPr>
            <w:tcW w:w="2761" w:type="pct"/>
            <w:tcBorders>
              <w:top w:val="single" w:sz="4" w:space="0" w:color="auto"/>
              <w:left w:val="nil"/>
              <w:bottom w:val="single" w:sz="4" w:space="0" w:color="auto"/>
              <w:right w:val="single" w:sz="4" w:space="0" w:color="auto"/>
            </w:tcBorders>
            <w:noWrap/>
            <w:vAlign w:val="center"/>
          </w:tcPr>
          <w:p w14:paraId="0F624C99"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Фонарь налобный -</w:t>
            </w:r>
          </w:p>
        </w:tc>
        <w:tc>
          <w:tcPr>
            <w:tcW w:w="425" w:type="pct"/>
            <w:tcBorders>
              <w:top w:val="single" w:sz="4" w:space="0" w:color="auto"/>
              <w:left w:val="nil"/>
              <w:bottom w:val="single" w:sz="4" w:space="0" w:color="auto"/>
              <w:right w:val="single" w:sz="4" w:space="0" w:color="auto"/>
            </w:tcBorders>
            <w:noWrap/>
            <w:vAlign w:val="center"/>
          </w:tcPr>
          <w:p w14:paraId="492152C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tcBorders>
              <w:top w:val="single" w:sz="4" w:space="0" w:color="auto"/>
              <w:left w:val="nil"/>
              <w:bottom w:val="single" w:sz="4" w:space="0" w:color="auto"/>
              <w:right w:val="single" w:sz="4" w:space="0" w:color="auto"/>
            </w:tcBorders>
            <w:vAlign w:val="center"/>
          </w:tcPr>
          <w:p w14:paraId="1E71D49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0FF684F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0720661D"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479C29F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12</w:t>
            </w:r>
          </w:p>
        </w:tc>
        <w:tc>
          <w:tcPr>
            <w:tcW w:w="2761" w:type="pct"/>
            <w:tcBorders>
              <w:top w:val="single" w:sz="4" w:space="0" w:color="auto"/>
              <w:left w:val="nil"/>
              <w:bottom w:val="single" w:sz="4" w:space="0" w:color="auto"/>
              <w:right w:val="single" w:sz="4" w:space="0" w:color="auto"/>
            </w:tcBorders>
            <w:noWrap/>
            <w:vAlign w:val="center"/>
          </w:tcPr>
          <w:p w14:paraId="4D024AD5"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Сидушка</w:t>
            </w:r>
          </w:p>
        </w:tc>
        <w:tc>
          <w:tcPr>
            <w:tcW w:w="425" w:type="pct"/>
            <w:tcBorders>
              <w:top w:val="single" w:sz="4" w:space="0" w:color="auto"/>
              <w:left w:val="nil"/>
              <w:bottom w:val="single" w:sz="4" w:space="0" w:color="auto"/>
              <w:right w:val="single" w:sz="4" w:space="0" w:color="auto"/>
            </w:tcBorders>
            <w:noWrap/>
            <w:vAlign w:val="center"/>
          </w:tcPr>
          <w:p w14:paraId="6BFDBB5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tcBorders>
              <w:top w:val="single" w:sz="4" w:space="0" w:color="auto"/>
              <w:left w:val="nil"/>
              <w:bottom w:val="single" w:sz="4" w:space="0" w:color="auto"/>
              <w:right w:val="single" w:sz="4" w:space="0" w:color="auto"/>
            </w:tcBorders>
            <w:vAlign w:val="center"/>
          </w:tcPr>
          <w:p w14:paraId="000A1E3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1F36748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269BD305"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00FA213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13</w:t>
            </w:r>
          </w:p>
        </w:tc>
        <w:tc>
          <w:tcPr>
            <w:tcW w:w="2761" w:type="pct"/>
            <w:tcBorders>
              <w:top w:val="single" w:sz="4" w:space="0" w:color="auto"/>
              <w:left w:val="nil"/>
              <w:bottom w:val="single" w:sz="4" w:space="0" w:color="auto"/>
              <w:right w:val="single" w:sz="4" w:space="0" w:color="auto"/>
            </w:tcBorders>
            <w:noWrap/>
          </w:tcPr>
          <w:p w14:paraId="16D8AA59" w14:textId="77777777" w:rsidR="000D66BC" w:rsidRPr="00DE11F2" w:rsidRDefault="000D66BC" w:rsidP="00E20DBA">
            <w:pPr>
              <w:widowControl w:val="0"/>
              <w:overflowPunct w:val="0"/>
              <w:autoSpaceDE w:val="0"/>
              <w:autoSpaceDN w:val="0"/>
              <w:adjustRightInd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Топор туристский </w:t>
            </w:r>
          </w:p>
        </w:tc>
        <w:tc>
          <w:tcPr>
            <w:tcW w:w="425" w:type="pct"/>
            <w:tcBorders>
              <w:top w:val="single" w:sz="4" w:space="0" w:color="auto"/>
              <w:left w:val="nil"/>
              <w:bottom w:val="single" w:sz="4" w:space="0" w:color="auto"/>
              <w:right w:val="single" w:sz="4" w:space="0" w:color="auto"/>
            </w:tcBorders>
            <w:noWrap/>
            <w:vAlign w:val="center"/>
          </w:tcPr>
          <w:p w14:paraId="110BE5B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tcBorders>
              <w:top w:val="single" w:sz="4" w:space="0" w:color="auto"/>
              <w:left w:val="nil"/>
              <w:bottom w:val="single" w:sz="4" w:space="0" w:color="auto"/>
              <w:right w:val="single" w:sz="4" w:space="0" w:color="auto"/>
            </w:tcBorders>
            <w:vAlign w:val="center"/>
          </w:tcPr>
          <w:p w14:paraId="107934A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w:t>
            </w:r>
          </w:p>
        </w:tc>
        <w:tc>
          <w:tcPr>
            <w:tcW w:w="409" w:type="pct"/>
            <w:tcBorders>
              <w:top w:val="single" w:sz="4" w:space="0" w:color="auto"/>
              <w:left w:val="nil"/>
              <w:bottom w:val="single" w:sz="4" w:space="0" w:color="auto"/>
              <w:right w:val="single" w:sz="4" w:space="0" w:color="auto"/>
            </w:tcBorders>
            <w:vAlign w:val="center"/>
          </w:tcPr>
          <w:p w14:paraId="14E4BFB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0728BF1C"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42FB287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14</w:t>
            </w:r>
          </w:p>
        </w:tc>
        <w:tc>
          <w:tcPr>
            <w:tcW w:w="2761" w:type="pct"/>
            <w:tcBorders>
              <w:top w:val="single" w:sz="4" w:space="0" w:color="auto"/>
              <w:left w:val="nil"/>
              <w:bottom w:val="single" w:sz="4" w:space="0" w:color="auto"/>
              <w:right w:val="single" w:sz="4" w:space="0" w:color="auto"/>
            </w:tcBorders>
            <w:noWrap/>
          </w:tcPr>
          <w:p w14:paraId="384D3869" w14:textId="77777777" w:rsidR="000D66BC" w:rsidRPr="00DE11F2" w:rsidRDefault="000D66BC" w:rsidP="00E20DBA">
            <w:pPr>
              <w:widowControl w:val="0"/>
              <w:overflowPunct w:val="0"/>
              <w:autoSpaceDE w:val="0"/>
              <w:autoSpaceDN w:val="0"/>
              <w:adjustRightInd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Пила </w:t>
            </w:r>
          </w:p>
        </w:tc>
        <w:tc>
          <w:tcPr>
            <w:tcW w:w="425" w:type="pct"/>
            <w:tcBorders>
              <w:top w:val="single" w:sz="4" w:space="0" w:color="auto"/>
              <w:left w:val="nil"/>
              <w:bottom w:val="single" w:sz="4" w:space="0" w:color="auto"/>
              <w:right w:val="single" w:sz="4" w:space="0" w:color="auto"/>
            </w:tcBorders>
            <w:noWrap/>
            <w:vAlign w:val="center"/>
          </w:tcPr>
          <w:p w14:paraId="0579F30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tcBorders>
              <w:top w:val="single" w:sz="4" w:space="0" w:color="auto"/>
              <w:left w:val="nil"/>
              <w:bottom w:val="single" w:sz="4" w:space="0" w:color="auto"/>
              <w:right w:val="single" w:sz="4" w:space="0" w:color="auto"/>
            </w:tcBorders>
            <w:vAlign w:val="center"/>
          </w:tcPr>
          <w:p w14:paraId="326C458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7EB52A6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3DB5EF8F"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41385B3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15</w:t>
            </w:r>
          </w:p>
        </w:tc>
        <w:tc>
          <w:tcPr>
            <w:tcW w:w="2761" w:type="pct"/>
            <w:tcBorders>
              <w:top w:val="single" w:sz="4" w:space="0" w:color="auto"/>
              <w:left w:val="nil"/>
              <w:bottom w:val="single" w:sz="4" w:space="0" w:color="auto"/>
              <w:right w:val="single" w:sz="4" w:space="0" w:color="auto"/>
            </w:tcBorders>
            <w:noWrap/>
          </w:tcPr>
          <w:p w14:paraId="2A10B9E8" w14:textId="77777777" w:rsidR="000D66BC" w:rsidRPr="00DE11F2" w:rsidRDefault="000D66BC" w:rsidP="00E20DBA">
            <w:pPr>
              <w:widowControl w:val="0"/>
              <w:overflowPunct w:val="0"/>
              <w:autoSpaceDE w:val="0"/>
              <w:autoSpaceDN w:val="0"/>
              <w:adjustRightInd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Лопата складная </w:t>
            </w:r>
          </w:p>
        </w:tc>
        <w:tc>
          <w:tcPr>
            <w:tcW w:w="425" w:type="pct"/>
            <w:tcBorders>
              <w:top w:val="single" w:sz="4" w:space="0" w:color="auto"/>
              <w:left w:val="nil"/>
              <w:bottom w:val="single" w:sz="4" w:space="0" w:color="auto"/>
              <w:right w:val="single" w:sz="4" w:space="0" w:color="auto"/>
            </w:tcBorders>
            <w:noWrap/>
            <w:vAlign w:val="center"/>
          </w:tcPr>
          <w:p w14:paraId="5EB8BA1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tcBorders>
              <w:top w:val="single" w:sz="4" w:space="0" w:color="auto"/>
              <w:left w:val="nil"/>
              <w:bottom w:val="single" w:sz="4" w:space="0" w:color="auto"/>
              <w:right w:val="single" w:sz="4" w:space="0" w:color="auto"/>
            </w:tcBorders>
            <w:vAlign w:val="center"/>
          </w:tcPr>
          <w:p w14:paraId="6FC8092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68130BB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2E9CCC2E"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07B406A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16</w:t>
            </w:r>
          </w:p>
        </w:tc>
        <w:tc>
          <w:tcPr>
            <w:tcW w:w="2761" w:type="pct"/>
            <w:tcBorders>
              <w:top w:val="single" w:sz="4" w:space="0" w:color="auto"/>
              <w:left w:val="nil"/>
              <w:bottom w:val="single" w:sz="4" w:space="0" w:color="auto"/>
              <w:right w:val="single" w:sz="4" w:space="0" w:color="auto"/>
            </w:tcBorders>
            <w:noWrap/>
            <w:vAlign w:val="center"/>
          </w:tcPr>
          <w:p w14:paraId="206F4BD8"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Костровое оборудование (тросик, таганок, сетка и т.п.) </w:t>
            </w:r>
          </w:p>
        </w:tc>
        <w:tc>
          <w:tcPr>
            <w:tcW w:w="425" w:type="pct"/>
            <w:tcBorders>
              <w:top w:val="single" w:sz="4" w:space="0" w:color="auto"/>
              <w:left w:val="nil"/>
              <w:bottom w:val="single" w:sz="4" w:space="0" w:color="auto"/>
              <w:right w:val="single" w:sz="4" w:space="0" w:color="auto"/>
            </w:tcBorders>
            <w:noWrap/>
            <w:vAlign w:val="center"/>
          </w:tcPr>
          <w:p w14:paraId="68BD72E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tcBorders>
              <w:top w:val="single" w:sz="4" w:space="0" w:color="auto"/>
              <w:left w:val="nil"/>
              <w:bottom w:val="single" w:sz="4" w:space="0" w:color="auto"/>
              <w:right w:val="single" w:sz="4" w:space="0" w:color="auto"/>
            </w:tcBorders>
            <w:vAlign w:val="center"/>
          </w:tcPr>
          <w:p w14:paraId="46ED4B0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1863255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1D023222"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5051DC6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2761" w:type="pct"/>
            <w:tcBorders>
              <w:top w:val="single" w:sz="4" w:space="0" w:color="auto"/>
              <w:left w:val="nil"/>
              <w:bottom w:val="single" w:sz="4" w:space="0" w:color="auto"/>
              <w:right w:val="single" w:sz="4" w:space="0" w:color="auto"/>
            </w:tcBorders>
            <w:noWrap/>
            <w:vAlign w:val="center"/>
          </w:tcPr>
          <w:p w14:paraId="6F8201A9"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Радиостанции портативные </w:t>
            </w:r>
          </w:p>
        </w:tc>
        <w:tc>
          <w:tcPr>
            <w:tcW w:w="425" w:type="pct"/>
            <w:tcBorders>
              <w:top w:val="single" w:sz="4" w:space="0" w:color="auto"/>
              <w:left w:val="nil"/>
              <w:bottom w:val="single" w:sz="4" w:space="0" w:color="auto"/>
              <w:right w:val="single" w:sz="4" w:space="0" w:color="auto"/>
            </w:tcBorders>
            <w:noWrap/>
            <w:vAlign w:val="center"/>
          </w:tcPr>
          <w:p w14:paraId="698695D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tcBorders>
              <w:top w:val="single" w:sz="4" w:space="0" w:color="auto"/>
              <w:left w:val="nil"/>
              <w:bottom w:val="single" w:sz="4" w:space="0" w:color="auto"/>
              <w:right w:val="single" w:sz="4" w:space="0" w:color="auto"/>
            </w:tcBorders>
            <w:vAlign w:val="center"/>
          </w:tcPr>
          <w:p w14:paraId="6B2F7D9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5</w:t>
            </w:r>
          </w:p>
        </w:tc>
        <w:tc>
          <w:tcPr>
            <w:tcW w:w="409" w:type="pct"/>
            <w:tcBorders>
              <w:top w:val="single" w:sz="4" w:space="0" w:color="auto"/>
              <w:left w:val="nil"/>
              <w:bottom w:val="single" w:sz="4" w:space="0" w:color="auto"/>
              <w:right w:val="single" w:sz="4" w:space="0" w:color="auto"/>
            </w:tcBorders>
            <w:vAlign w:val="center"/>
          </w:tcPr>
          <w:p w14:paraId="17F13EC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70BBDDC4"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784A140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18</w:t>
            </w:r>
          </w:p>
        </w:tc>
        <w:tc>
          <w:tcPr>
            <w:tcW w:w="2761" w:type="pct"/>
            <w:tcBorders>
              <w:top w:val="single" w:sz="4" w:space="0" w:color="auto"/>
              <w:left w:val="nil"/>
              <w:bottom w:val="single" w:sz="4" w:space="0" w:color="auto"/>
              <w:right w:val="single" w:sz="4" w:space="0" w:color="auto"/>
            </w:tcBorders>
            <w:noWrap/>
            <w:vAlign w:val="center"/>
          </w:tcPr>
          <w:p w14:paraId="4CEF0392"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Навигационное устройство походного типа GarmineTrex30</w:t>
            </w:r>
          </w:p>
        </w:tc>
        <w:tc>
          <w:tcPr>
            <w:tcW w:w="425" w:type="pct"/>
            <w:tcBorders>
              <w:top w:val="single" w:sz="4" w:space="0" w:color="auto"/>
              <w:left w:val="nil"/>
              <w:bottom w:val="single" w:sz="4" w:space="0" w:color="auto"/>
              <w:right w:val="single" w:sz="4" w:space="0" w:color="auto"/>
            </w:tcBorders>
            <w:noWrap/>
            <w:vAlign w:val="center"/>
          </w:tcPr>
          <w:p w14:paraId="0868C65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tcBorders>
              <w:top w:val="single" w:sz="4" w:space="0" w:color="auto"/>
              <w:left w:val="nil"/>
              <w:bottom w:val="single" w:sz="4" w:space="0" w:color="auto"/>
              <w:right w:val="single" w:sz="4" w:space="0" w:color="auto"/>
            </w:tcBorders>
            <w:vAlign w:val="center"/>
          </w:tcPr>
          <w:p w14:paraId="368DCA5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7897C05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14D613B7"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72379FB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19</w:t>
            </w:r>
          </w:p>
        </w:tc>
        <w:tc>
          <w:tcPr>
            <w:tcW w:w="2761" w:type="pct"/>
            <w:tcBorders>
              <w:top w:val="single" w:sz="4" w:space="0" w:color="auto"/>
              <w:left w:val="nil"/>
              <w:bottom w:val="single" w:sz="4" w:space="0" w:color="auto"/>
              <w:right w:val="single" w:sz="4" w:space="0" w:color="auto"/>
            </w:tcBorders>
            <w:noWrap/>
            <w:vAlign w:val="center"/>
          </w:tcPr>
          <w:p w14:paraId="5AF6FE87"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Спутниковый трек типа SPOT </w:t>
            </w:r>
          </w:p>
        </w:tc>
        <w:tc>
          <w:tcPr>
            <w:tcW w:w="425" w:type="pct"/>
            <w:tcBorders>
              <w:top w:val="single" w:sz="4" w:space="0" w:color="auto"/>
              <w:left w:val="nil"/>
              <w:bottom w:val="single" w:sz="4" w:space="0" w:color="auto"/>
              <w:right w:val="single" w:sz="4" w:space="0" w:color="auto"/>
            </w:tcBorders>
            <w:noWrap/>
            <w:vAlign w:val="center"/>
          </w:tcPr>
          <w:p w14:paraId="508F732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tcBorders>
              <w:top w:val="single" w:sz="4" w:space="0" w:color="auto"/>
              <w:left w:val="nil"/>
              <w:bottom w:val="single" w:sz="4" w:space="0" w:color="auto"/>
              <w:right w:val="single" w:sz="4" w:space="0" w:color="auto"/>
            </w:tcBorders>
            <w:vAlign w:val="center"/>
          </w:tcPr>
          <w:p w14:paraId="2A41B7E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3637C6E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7183C7C3"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73BF02C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20</w:t>
            </w:r>
          </w:p>
        </w:tc>
        <w:tc>
          <w:tcPr>
            <w:tcW w:w="2761" w:type="pct"/>
            <w:tcBorders>
              <w:top w:val="single" w:sz="4" w:space="0" w:color="auto"/>
              <w:left w:val="nil"/>
              <w:bottom w:val="single" w:sz="4" w:space="0" w:color="auto"/>
              <w:right w:val="single" w:sz="4" w:space="0" w:color="auto"/>
            </w:tcBorders>
            <w:noWrap/>
            <w:vAlign w:val="center"/>
          </w:tcPr>
          <w:p w14:paraId="01D9BDEC"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Спутниковый телефон </w:t>
            </w:r>
          </w:p>
        </w:tc>
        <w:tc>
          <w:tcPr>
            <w:tcW w:w="425" w:type="pct"/>
            <w:tcBorders>
              <w:top w:val="single" w:sz="4" w:space="0" w:color="auto"/>
              <w:left w:val="nil"/>
              <w:bottom w:val="single" w:sz="4" w:space="0" w:color="auto"/>
              <w:right w:val="single" w:sz="4" w:space="0" w:color="auto"/>
            </w:tcBorders>
            <w:noWrap/>
            <w:vAlign w:val="center"/>
          </w:tcPr>
          <w:p w14:paraId="1957BA8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tcBorders>
              <w:top w:val="single" w:sz="4" w:space="0" w:color="auto"/>
              <w:left w:val="nil"/>
              <w:bottom w:val="single" w:sz="4" w:space="0" w:color="auto"/>
              <w:right w:val="single" w:sz="4" w:space="0" w:color="auto"/>
            </w:tcBorders>
            <w:vAlign w:val="center"/>
          </w:tcPr>
          <w:p w14:paraId="559AFAC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35935DD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73D39113"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679368B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21</w:t>
            </w:r>
          </w:p>
        </w:tc>
        <w:tc>
          <w:tcPr>
            <w:tcW w:w="2761" w:type="pct"/>
            <w:tcBorders>
              <w:top w:val="single" w:sz="4" w:space="0" w:color="auto"/>
              <w:left w:val="nil"/>
              <w:bottom w:val="single" w:sz="4" w:space="0" w:color="auto"/>
              <w:right w:val="single" w:sz="4" w:space="0" w:color="auto"/>
            </w:tcBorders>
            <w:noWrap/>
            <w:vAlign w:val="center"/>
          </w:tcPr>
          <w:p w14:paraId="1D243B06"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Зарядное устройство на солнечных батареях </w:t>
            </w:r>
          </w:p>
        </w:tc>
        <w:tc>
          <w:tcPr>
            <w:tcW w:w="425" w:type="pct"/>
            <w:tcBorders>
              <w:top w:val="single" w:sz="4" w:space="0" w:color="auto"/>
              <w:left w:val="nil"/>
              <w:bottom w:val="single" w:sz="4" w:space="0" w:color="auto"/>
              <w:right w:val="single" w:sz="4" w:space="0" w:color="auto"/>
            </w:tcBorders>
            <w:noWrap/>
            <w:vAlign w:val="center"/>
          </w:tcPr>
          <w:p w14:paraId="11F91E2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tcBorders>
              <w:top w:val="single" w:sz="4" w:space="0" w:color="auto"/>
              <w:left w:val="nil"/>
              <w:bottom w:val="single" w:sz="4" w:space="0" w:color="auto"/>
              <w:right w:val="single" w:sz="4" w:space="0" w:color="auto"/>
            </w:tcBorders>
            <w:vAlign w:val="center"/>
          </w:tcPr>
          <w:p w14:paraId="1D06E19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2C09176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57BF39E3"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16716AC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22</w:t>
            </w:r>
          </w:p>
        </w:tc>
        <w:tc>
          <w:tcPr>
            <w:tcW w:w="2761" w:type="pct"/>
            <w:tcBorders>
              <w:top w:val="single" w:sz="4" w:space="0" w:color="auto"/>
              <w:left w:val="nil"/>
              <w:bottom w:val="single" w:sz="4" w:space="0" w:color="auto"/>
              <w:right w:val="single" w:sz="4" w:space="0" w:color="auto"/>
            </w:tcBorders>
            <w:noWrap/>
            <w:vAlign w:val="center"/>
          </w:tcPr>
          <w:p w14:paraId="18195AD6"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Ремонтный набор </w:t>
            </w:r>
          </w:p>
        </w:tc>
        <w:tc>
          <w:tcPr>
            <w:tcW w:w="425" w:type="pct"/>
            <w:tcBorders>
              <w:top w:val="single" w:sz="4" w:space="0" w:color="auto"/>
              <w:left w:val="nil"/>
              <w:bottom w:val="single" w:sz="4" w:space="0" w:color="auto"/>
              <w:right w:val="single" w:sz="4" w:space="0" w:color="auto"/>
            </w:tcBorders>
            <w:noWrap/>
            <w:vAlign w:val="center"/>
          </w:tcPr>
          <w:p w14:paraId="1FBE8CB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tcBorders>
              <w:top w:val="single" w:sz="4" w:space="0" w:color="auto"/>
              <w:left w:val="nil"/>
              <w:bottom w:val="single" w:sz="4" w:space="0" w:color="auto"/>
              <w:right w:val="single" w:sz="4" w:space="0" w:color="auto"/>
            </w:tcBorders>
            <w:vAlign w:val="center"/>
          </w:tcPr>
          <w:p w14:paraId="6C296BE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0C1D367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79BA079C"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5E1C9E5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23</w:t>
            </w:r>
          </w:p>
        </w:tc>
        <w:tc>
          <w:tcPr>
            <w:tcW w:w="2761" w:type="pct"/>
            <w:tcBorders>
              <w:top w:val="single" w:sz="4" w:space="0" w:color="auto"/>
              <w:left w:val="nil"/>
              <w:bottom w:val="single" w:sz="4" w:space="0" w:color="auto"/>
              <w:right w:val="single" w:sz="4" w:space="0" w:color="auto"/>
            </w:tcBorders>
            <w:noWrap/>
            <w:vAlign w:val="center"/>
          </w:tcPr>
          <w:p w14:paraId="0AF27600"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Фотоаппарат </w:t>
            </w:r>
          </w:p>
        </w:tc>
        <w:tc>
          <w:tcPr>
            <w:tcW w:w="425" w:type="pct"/>
            <w:tcBorders>
              <w:top w:val="single" w:sz="4" w:space="0" w:color="auto"/>
              <w:left w:val="nil"/>
              <w:bottom w:val="single" w:sz="4" w:space="0" w:color="auto"/>
              <w:right w:val="single" w:sz="4" w:space="0" w:color="auto"/>
            </w:tcBorders>
            <w:noWrap/>
            <w:vAlign w:val="center"/>
          </w:tcPr>
          <w:p w14:paraId="12A5990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tcBorders>
              <w:top w:val="single" w:sz="4" w:space="0" w:color="auto"/>
              <w:left w:val="nil"/>
              <w:bottom w:val="single" w:sz="4" w:space="0" w:color="auto"/>
              <w:right w:val="single" w:sz="4" w:space="0" w:color="auto"/>
            </w:tcBorders>
            <w:vAlign w:val="center"/>
          </w:tcPr>
          <w:p w14:paraId="75ED19E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24089E9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37CA6267"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70C2E14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24</w:t>
            </w:r>
          </w:p>
        </w:tc>
        <w:tc>
          <w:tcPr>
            <w:tcW w:w="2761" w:type="pct"/>
            <w:tcBorders>
              <w:top w:val="single" w:sz="4" w:space="0" w:color="auto"/>
              <w:left w:val="nil"/>
              <w:bottom w:val="single" w:sz="4" w:space="0" w:color="auto"/>
              <w:right w:val="single" w:sz="4" w:space="0" w:color="auto"/>
            </w:tcBorders>
            <w:noWrap/>
            <w:vAlign w:val="center"/>
          </w:tcPr>
          <w:p w14:paraId="7F4A746E"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Трек</w:t>
            </w:r>
            <w:r w:rsidRPr="00DE11F2">
              <w:rPr>
                <w:rFonts w:ascii="Times New Roman" w:hAnsi="Times New Roman" w:cs="Times New Roman"/>
                <w:color w:val="000000"/>
                <w:sz w:val="28"/>
                <w:szCs w:val="28"/>
                <w:lang w:val="ru-RU"/>
              </w:rPr>
              <w:t>к</w:t>
            </w:r>
            <w:r w:rsidRPr="00DE11F2">
              <w:rPr>
                <w:rFonts w:ascii="Times New Roman" w:hAnsi="Times New Roman" w:cs="Times New Roman"/>
                <w:color w:val="000000"/>
                <w:sz w:val="28"/>
                <w:szCs w:val="28"/>
              </w:rPr>
              <w:t xml:space="preserve">инговые палки </w:t>
            </w:r>
          </w:p>
        </w:tc>
        <w:tc>
          <w:tcPr>
            <w:tcW w:w="425" w:type="pct"/>
            <w:tcBorders>
              <w:top w:val="single" w:sz="4" w:space="0" w:color="auto"/>
              <w:left w:val="nil"/>
              <w:bottom w:val="single" w:sz="4" w:space="0" w:color="auto"/>
              <w:right w:val="single" w:sz="4" w:space="0" w:color="auto"/>
            </w:tcBorders>
            <w:noWrap/>
            <w:vAlign w:val="center"/>
          </w:tcPr>
          <w:p w14:paraId="66618CF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tcBorders>
              <w:top w:val="single" w:sz="4" w:space="0" w:color="auto"/>
              <w:left w:val="nil"/>
              <w:bottom w:val="single" w:sz="4" w:space="0" w:color="auto"/>
              <w:right w:val="single" w:sz="4" w:space="0" w:color="auto"/>
            </w:tcBorders>
            <w:vAlign w:val="center"/>
          </w:tcPr>
          <w:p w14:paraId="476A5E1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56A94BB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174DB90F"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6A2DE8B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25</w:t>
            </w:r>
          </w:p>
        </w:tc>
        <w:tc>
          <w:tcPr>
            <w:tcW w:w="2761" w:type="pct"/>
            <w:tcBorders>
              <w:top w:val="single" w:sz="4" w:space="0" w:color="auto"/>
              <w:left w:val="nil"/>
              <w:bottom w:val="single" w:sz="4" w:space="0" w:color="auto"/>
              <w:right w:val="single" w:sz="4" w:space="0" w:color="auto"/>
            </w:tcBorders>
            <w:noWrap/>
            <w:vAlign w:val="center"/>
          </w:tcPr>
          <w:p w14:paraId="7E460334"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Индивидуальный медицинский пакет туриста </w:t>
            </w:r>
          </w:p>
        </w:tc>
        <w:tc>
          <w:tcPr>
            <w:tcW w:w="425" w:type="pct"/>
            <w:tcBorders>
              <w:top w:val="single" w:sz="4" w:space="0" w:color="auto"/>
              <w:left w:val="nil"/>
              <w:bottom w:val="single" w:sz="4" w:space="0" w:color="auto"/>
              <w:right w:val="single" w:sz="4" w:space="0" w:color="auto"/>
            </w:tcBorders>
            <w:noWrap/>
            <w:vAlign w:val="center"/>
          </w:tcPr>
          <w:p w14:paraId="5EF5E7B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tcBorders>
              <w:top w:val="single" w:sz="4" w:space="0" w:color="auto"/>
              <w:left w:val="nil"/>
              <w:bottom w:val="single" w:sz="4" w:space="0" w:color="auto"/>
              <w:right w:val="single" w:sz="4" w:space="0" w:color="auto"/>
            </w:tcBorders>
            <w:vAlign w:val="center"/>
          </w:tcPr>
          <w:p w14:paraId="1AC71AD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635D8F4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5D958D84"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1BC1456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26</w:t>
            </w:r>
          </w:p>
        </w:tc>
        <w:tc>
          <w:tcPr>
            <w:tcW w:w="2761" w:type="pct"/>
            <w:tcBorders>
              <w:top w:val="single" w:sz="4" w:space="0" w:color="auto"/>
              <w:left w:val="nil"/>
              <w:bottom w:val="single" w:sz="4" w:space="0" w:color="auto"/>
              <w:right w:val="single" w:sz="4" w:space="0" w:color="auto"/>
            </w:tcBorders>
            <w:noWrap/>
            <w:vAlign w:val="center"/>
          </w:tcPr>
          <w:p w14:paraId="608F2DF1"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Каска туристская </w:t>
            </w:r>
          </w:p>
        </w:tc>
        <w:tc>
          <w:tcPr>
            <w:tcW w:w="425" w:type="pct"/>
            <w:tcBorders>
              <w:top w:val="single" w:sz="4" w:space="0" w:color="auto"/>
              <w:left w:val="nil"/>
              <w:bottom w:val="single" w:sz="4" w:space="0" w:color="auto"/>
              <w:right w:val="single" w:sz="4" w:space="0" w:color="auto"/>
            </w:tcBorders>
            <w:noWrap/>
            <w:vAlign w:val="center"/>
          </w:tcPr>
          <w:p w14:paraId="6FE26DF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tcBorders>
              <w:top w:val="single" w:sz="4" w:space="0" w:color="auto"/>
              <w:left w:val="nil"/>
              <w:bottom w:val="single" w:sz="4" w:space="0" w:color="auto"/>
              <w:right w:val="single" w:sz="4" w:space="0" w:color="auto"/>
            </w:tcBorders>
            <w:vAlign w:val="center"/>
          </w:tcPr>
          <w:p w14:paraId="5CA24AE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5920E24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51DB2237"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4D62E4F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27</w:t>
            </w:r>
          </w:p>
        </w:tc>
        <w:tc>
          <w:tcPr>
            <w:tcW w:w="2761" w:type="pct"/>
            <w:tcBorders>
              <w:top w:val="single" w:sz="4" w:space="0" w:color="auto"/>
              <w:left w:val="nil"/>
              <w:bottom w:val="single" w:sz="4" w:space="0" w:color="auto"/>
              <w:right w:val="single" w:sz="4" w:space="0" w:color="auto"/>
            </w:tcBorders>
            <w:noWrap/>
            <w:vAlign w:val="center"/>
          </w:tcPr>
          <w:p w14:paraId="65F75DD4"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Перчатки туристские </w:t>
            </w:r>
          </w:p>
        </w:tc>
        <w:tc>
          <w:tcPr>
            <w:tcW w:w="425" w:type="pct"/>
            <w:tcBorders>
              <w:top w:val="single" w:sz="4" w:space="0" w:color="auto"/>
              <w:left w:val="nil"/>
              <w:bottom w:val="single" w:sz="4" w:space="0" w:color="auto"/>
              <w:right w:val="single" w:sz="4" w:space="0" w:color="auto"/>
            </w:tcBorders>
            <w:noWrap/>
            <w:vAlign w:val="center"/>
          </w:tcPr>
          <w:p w14:paraId="5DD7766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tcBorders>
              <w:top w:val="single" w:sz="4" w:space="0" w:color="auto"/>
              <w:left w:val="nil"/>
              <w:bottom w:val="single" w:sz="4" w:space="0" w:color="auto"/>
              <w:right w:val="single" w:sz="4" w:space="0" w:color="auto"/>
            </w:tcBorders>
            <w:vAlign w:val="center"/>
          </w:tcPr>
          <w:p w14:paraId="2DE5B52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6063059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1E7670BB"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5EBC6B1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28</w:t>
            </w:r>
          </w:p>
        </w:tc>
        <w:tc>
          <w:tcPr>
            <w:tcW w:w="2761" w:type="pct"/>
            <w:tcBorders>
              <w:top w:val="single" w:sz="4" w:space="0" w:color="auto"/>
              <w:left w:val="nil"/>
              <w:bottom w:val="single" w:sz="4" w:space="0" w:color="auto"/>
              <w:right w:val="single" w:sz="4" w:space="0" w:color="auto"/>
            </w:tcBorders>
            <w:noWrap/>
            <w:vAlign w:val="center"/>
          </w:tcPr>
          <w:p w14:paraId="7D64A299"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Байдарка с общим количеством посадочных мест 17 человек</w:t>
            </w:r>
          </w:p>
        </w:tc>
        <w:tc>
          <w:tcPr>
            <w:tcW w:w="425" w:type="pct"/>
            <w:tcBorders>
              <w:top w:val="single" w:sz="4" w:space="0" w:color="auto"/>
              <w:left w:val="nil"/>
              <w:bottom w:val="single" w:sz="4" w:space="0" w:color="auto"/>
              <w:right w:val="single" w:sz="4" w:space="0" w:color="auto"/>
            </w:tcBorders>
            <w:noWrap/>
            <w:vAlign w:val="center"/>
          </w:tcPr>
          <w:p w14:paraId="18BEBA9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tcBorders>
              <w:top w:val="single" w:sz="4" w:space="0" w:color="auto"/>
              <w:left w:val="nil"/>
              <w:bottom w:val="single" w:sz="4" w:space="0" w:color="auto"/>
              <w:right w:val="single" w:sz="4" w:space="0" w:color="auto"/>
            </w:tcBorders>
            <w:vAlign w:val="center"/>
          </w:tcPr>
          <w:p w14:paraId="6809528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48AFE1C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05155FBB"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40CF880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29</w:t>
            </w:r>
          </w:p>
        </w:tc>
        <w:tc>
          <w:tcPr>
            <w:tcW w:w="2761" w:type="pct"/>
            <w:tcBorders>
              <w:top w:val="single" w:sz="4" w:space="0" w:color="auto"/>
              <w:left w:val="nil"/>
              <w:bottom w:val="single" w:sz="4" w:space="0" w:color="auto"/>
              <w:right w:val="single" w:sz="4" w:space="0" w:color="auto"/>
            </w:tcBorders>
            <w:noWrap/>
            <w:vAlign w:val="center"/>
          </w:tcPr>
          <w:p w14:paraId="74A35DEB"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Каяк </w:t>
            </w:r>
          </w:p>
        </w:tc>
        <w:tc>
          <w:tcPr>
            <w:tcW w:w="425" w:type="pct"/>
            <w:tcBorders>
              <w:top w:val="single" w:sz="4" w:space="0" w:color="auto"/>
              <w:left w:val="nil"/>
              <w:bottom w:val="single" w:sz="4" w:space="0" w:color="auto"/>
              <w:right w:val="single" w:sz="4" w:space="0" w:color="auto"/>
            </w:tcBorders>
            <w:noWrap/>
            <w:vAlign w:val="center"/>
          </w:tcPr>
          <w:p w14:paraId="3A57029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tcBorders>
              <w:top w:val="single" w:sz="4" w:space="0" w:color="auto"/>
              <w:left w:val="nil"/>
              <w:bottom w:val="single" w:sz="4" w:space="0" w:color="auto"/>
              <w:right w:val="single" w:sz="4" w:space="0" w:color="auto"/>
            </w:tcBorders>
            <w:vAlign w:val="center"/>
          </w:tcPr>
          <w:p w14:paraId="370B75B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4DB0721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7B6A40E2"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2006431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30</w:t>
            </w:r>
          </w:p>
        </w:tc>
        <w:tc>
          <w:tcPr>
            <w:tcW w:w="2761" w:type="pct"/>
            <w:tcBorders>
              <w:top w:val="single" w:sz="4" w:space="0" w:color="auto"/>
              <w:left w:val="nil"/>
              <w:bottom w:val="single" w:sz="4" w:space="0" w:color="auto"/>
              <w:right w:val="single" w:sz="4" w:space="0" w:color="auto"/>
            </w:tcBorders>
            <w:noWrap/>
            <w:vAlign w:val="center"/>
          </w:tcPr>
          <w:p w14:paraId="2B482E4F"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Юбка для каяка</w:t>
            </w:r>
          </w:p>
        </w:tc>
        <w:tc>
          <w:tcPr>
            <w:tcW w:w="425" w:type="pct"/>
            <w:tcBorders>
              <w:top w:val="single" w:sz="4" w:space="0" w:color="auto"/>
              <w:left w:val="nil"/>
              <w:bottom w:val="single" w:sz="4" w:space="0" w:color="auto"/>
              <w:right w:val="single" w:sz="4" w:space="0" w:color="auto"/>
            </w:tcBorders>
            <w:noWrap/>
            <w:vAlign w:val="center"/>
          </w:tcPr>
          <w:p w14:paraId="0B25509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tcBorders>
              <w:top w:val="single" w:sz="4" w:space="0" w:color="auto"/>
              <w:left w:val="nil"/>
              <w:bottom w:val="single" w:sz="4" w:space="0" w:color="auto"/>
              <w:right w:val="single" w:sz="4" w:space="0" w:color="auto"/>
            </w:tcBorders>
            <w:vAlign w:val="center"/>
          </w:tcPr>
          <w:p w14:paraId="319153B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2F44BF4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6061FD80"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36480C3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31</w:t>
            </w:r>
          </w:p>
        </w:tc>
        <w:tc>
          <w:tcPr>
            <w:tcW w:w="2761" w:type="pct"/>
            <w:tcBorders>
              <w:top w:val="single" w:sz="4" w:space="0" w:color="auto"/>
              <w:left w:val="nil"/>
              <w:bottom w:val="single" w:sz="4" w:space="0" w:color="auto"/>
              <w:right w:val="single" w:sz="4" w:space="0" w:color="auto"/>
            </w:tcBorders>
            <w:noWrap/>
            <w:vAlign w:val="center"/>
          </w:tcPr>
          <w:p w14:paraId="050AA754"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Катамаран-2 </w:t>
            </w:r>
          </w:p>
        </w:tc>
        <w:tc>
          <w:tcPr>
            <w:tcW w:w="425" w:type="pct"/>
            <w:tcBorders>
              <w:top w:val="single" w:sz="4" w:space="0" w:color="auto"/>
              <w:left w:val="nil"/>
              <w:bottom w:val="single" w:sz="4" w:space="0" w:color="auto"/>
              <w:right w:val="single" w:sz="4" w:space="0" w:color="auto"/>
            </w:tcBorders>
            <w:noWrap/>
            <w:vAlign w:val="center"/>
          </w:tcPr>
          <w:p w14:paraId="04C1FE3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tcBorders>
              <w:top w:val="single" w:sz="4" w:space="0" w:color="auto"/>
              <w:left w:val="nil"/>
              <w:bottom w:val="single" w:sz="4" w:space="0" w:color="auto"/>
              <w:right w:val="single" w:sz="4" w:space="0" w:color="auto"/>
            </w:tcBorders>
            <w:vAlign w:val="center"/>
          </w:tcPr>
          <w:p w14:paraId="2142160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7F544ED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026FF22B"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2A46FE8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32</w:t>
            </w:r>
          </w:p>
        </w:tc>
        <w:tc>
          <w:tcPr>
            <w:tcW w:w="2761" w:type="pct"/>
            <w:tcBorders>
              <w:top w:val="single" w:sz="4" w:space="0" w:color="auto"/>
              <w:left w:val="nil"/>
              <w:bottom w:val="single" w:sz="4" w:space="0" w:color="auto"/>
              <w:right w:val="single" w:sz="4" w:space="0" w:color="auto"/>
            </w:tcBorders>
            <w:noWrap/>
            <w:vAlign w:val="center"/>
          </w:tcPr>
          <w:p w14:paraId="009F5185"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Катамаран – 4 </w:t>
            </w:r>
          </w:p>
        </w:tc>
        <w:tc>
          <w:tcPr>
            <w:tcW w:w="425" w:type="pct"/>
            <w:tcBorders>
              <w:top w:val="single" w:sz="4" w:space="0" w:color="auto"/>
              <w:left w:val="nil"/>
              <w:bottom w:val="single" w:sz="4" w:space="0" w:color="auto"/>
              <w:right w:val="single" w:sz="4" w:space="0" w:color="auto"/>
            </w:tcBorders>
            <w:noWrap/>
            <w:vAlign w:val="center"/>
          </w:tcPr>
          <w:p w14:paraId="7B0711F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tcBorders>
              <w:top w:val="single" w:sz="4" w:space="0" w:color="auto"/>
              <w:left w:val="nil"/>
              <w:bottom w:val="single" w:sz="4" w:space="0" w:color="auto"/>
              <w:right w:val="single" w:sz="4" w:space="0" w:color="auto"/>
            </w:tcBorders>
            <w:vAlign w:val="center"/>
          </w:tcPr>
          <w:p w14:paraId="59480DF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4</w:t>
            </w:r>
          </w:p>
        </w:tc>
        <w:tc>
          <w:tcPr>
            <w:tcW w:w="409" w:type="pct"/>
            <w:tcBorders>
              <w:top w:val="single" w:sz="4" w:space="0" w:color="auto"/>
              <w:left w:val="nil"/>
              <w:bottom w:val="single" w:sz="4" w:space="0" w:color="auto"/>
              <w:right w:val="single" w:sz="4" w:space="0" w:color="auto"/>
            </w:tcBorders>
            <w:vAlign w:val="center"/>
          </w:tcPr>
          <w:p w14:paraId="3C4D743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5D53D62B"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1BAA181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33</w:t>
            </w:r>
          </w:p>
        </w:tc>
        <w:tc>
          <w:tcPr>
            <w:tcW w:w="2761" w:type="pct"/>
            <w:tcBorders>
              <w:top w:val="single" w:sz="4" w:space="0" w:color="auto"/>
              <w:left w:val="nil"/>
              <w:bottom w:val="single" w:sz="4" w:space="0" w:color="auto"/>
              <w:right w:val="single" w:sz="4" w:space="0" w:color="auto"/>
            </w:tcBorders>
            <w:noWrap/>
            <w:vAlign w:val="center"/>
          </w:tcPr>
          <w:p w14:paraId="676AF43C"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Ремонтный набор </w:t>
            </w:r>
          </w:p>
        </w:tc>
        <w:tc>
          <w:tcPr>
            <w:tcW w:w="425" w:type="pct"/>
            <w:tcBorders>
              <w:top w:val="single" w:sz="4" w:space="0" w:color="auto"/>
              <w:left w:val="nil"/>
              <w:bottom w:val="single" w:sz="4" w:space="0" w:color="auto"/>
              <w:right w:val="single" w:sz="4" w:space="0" w:color="auto"/>
            </w:tcBorders>
            <w:noWrap/>
            <w:vAlign w:val="center"/>
          </w:tcPr>
          <w:p w14:paraId="0D28966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tcBorders>
              <w:top w:val="single" w:sz="4" w:space="0" w:color="auto"/>
              <w:left w:val="nil"/>
              <w:bottom w:val="single" w:sz="4" w:space="0" w:color="auto"/>
              <w:right w:val="single" w:sz="4" w:space="0" w:color="auto"/>
            </w:tcBorders>
            <w:vAlign w:val="center"/>
          </w:tcPr>
          <w:p w14:paraId="691E1FB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43B3A1D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7E5CF130"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744C2A8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34</w:t>
            </w:r>
          </w:p>
        </w:tc>
        <w:tc>
          <w:tcPr>
            <w:tcW w:w="2761" w:type="pct"/>
            <w:tcBorders>
              <w:top w:val="single" w:sz="4" w:space="0" w:color="auto"/>
              <w:left w:val="nil"/>
              <w:bottom w:val="single" w:sz="4" w:space="0" w:color="auto"/>
              <w:right w:val="single" w:sz="4" w:space="0" w:color="auto"/>
            </w:tcBorders>
            <w:noWrap/>
            <w:vAlign w:val="center"/>
          </w:tcPr>
          <w:p w14:paraId="29076C82"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Жилет спасательный </w:t>
            </w:r>
          </w:p>
        </w:tc>
        <w:tc>
          <w:tcPr>
            <w:tcW w:w="425" w:type="pct"/>
            <w:tcBorders>
              <w:top w:val="single" w:sz="4" w:space="0" w:color="auto"/>
              <w:left w:val="nil"/>
              <w:bottom w:val="single" w:sz="4" w:space="0" w:color="auto"/>
              <w:right w:val="single" w:sz="4" w:space="0" w:color="auto"/>
            </w:tcBorders>
            <w:noWrap/>
            <w:vAlign w:val="center"/>
          </w:tcPr>
          <w:p w14:paraId="1CDA826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tcBorders>
              <w:top w:val="single" w:sz="4" w:space="0" w:color="auto"/>
              <w:left w:val="nil"/>
              <w:bottom w:val="single" w:sz="4" w:space="0" w:color="auto"/>
              <w:right w:val="single" w:sz="4" w:space="0" w:color="auto"/>
            </w:tcBorders>
            <w:vAlign w:val="center"/>
          </w:tcPr>
          <w:p w14:paraId="05C8A43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7D4FEDA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6ECC8C2A"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4E9DB04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35</w:t>
            </w:r>
          </w:p>
        </w:tc>
        <w:tc>
          <w:tcPr>
            <w:tcW w:w="2761" w:type="pct"/>
            <w:tcBorders>
              <w:top w:val="single" w:sz="4" w:space="0" w:color="auto"/>
              <w:left w:val="nil"/>
              <w:bottom w:val="single" w:sz="4" w:space="0" w:color="auto"/>
              <w:right w:val="single" w:sz="4" w:space="0" w:color="auto"/>
            </w:tcBorders>
            <w:noWrap/>
            <w:vAlign w:val="center"/>
          </w:tcPr>
          <w:p w14:paraId="127F8429"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Гидромешок</w:t>
            </w:r>
          </w:p>
        </w:tc>
        <w:tc>
          <w:tcPr>
            <w:tcW w:w="425" w:type="pct"/>
            <w:tcBorders>
              <w:top w:val="single" w:sz="4" w:space="0" w:color="auto"/>
              <w:left w:val="nil"/>
              <w:bottom w:val="single" w:sz="4" w:space="0" w:color="auto"/>
              <w:right w:val="single" w:sz="4" w:space="0" w:color="auto"/>
            </w:tcBorders>
            <w:noWrap/>
            <w:vAlign w:val="center"/>
          </w:tcPr>
          <w:p w14:paraId="40FDC48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tcBorders>
              <w:top w:val="single" w:sz="4" w:space="0" w:color="auto"/>
              <w:left w:val="nil"/>
              <w:bottom w:val="single" w:sz="4" w:space="0" w:color="auto"/>
              <w:right w:val="single" w:sz="4" w:space="0" w:color="auto"/>
            </w:tcBorders>
            <w:vAlign w:val="center"/>
          </w:tcPr>
          <w:p w14:paraId="626857C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57FBB7F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29D357E2"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382A0B8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36</w:t>
            </w:r>
          </w:p>
        </w:tc>
        <w:tc>
          <w:tcPr>
            <w:tcW w:w="2761" w:type="pct"/>
            <w:tcBorders>
              <w:top w:val="single" w:sz="4" w:space="0" w:color="auto"/>
              <w:left w:val="nil"/>
              <w:bottom w:val="single" w:sz="4" w:space="0" w:color="auto"/>
              <w:right w:val="single" w:sz="4" w:space="0" w:color="auto"/>
            </w:tcBorders>
            <w:noWrap/>
            <w:vAlign w:val="center"/>
          </w:tcPr>
          <w:p w14:paraId="40087BEE"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Гидрокостюм </w:t>
            </w:r>
          </w:p>
        </w:tc>
        <w:tc>
          <w:tcPr>
            <w:tcW w:w="425" w:type="pct"/>
            <w:tcBorders>
              <w:top w:val="single" w:sz="4" w:space="0" w:color="auto"/>
              <w:left w:val="nil"/>
              <w:bottom w:val="single" w:sz="4" w:space="0" w:color="auto"/>
              <w:right w:val="single" w:sz="4" w:space="0" w:color="auto"/>
            </w:tcBorders>
            <w:noWrap/>
            <w:vAlign w:val="center"/>
          </w:tcPr>
          <w:p w14:paraId="20871D0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tcBorders>
              <w:top w:val="single" w:sz="4" w:space="0" w:color="auto"/>
              <w:left w:val="nil"/>
              <w:bottom w:val="single" w:sz="4" w:space="0" w:color="auto"/>
              <w:right w:val="single" w:sz="4" w:space="0" w:color="auto"/>
            </w:tcBorders>
            <w:vAlign w:val="center"/>
          </w:tcPr>
          <w:p w14:paraId="7A72290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089DD3C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0FA6E014"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2BDF4EF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37</w:t>
            </w:r>
          </w:p>
        </w:tc>
        <w:tc>
          <w:tcPr>
            <w:tcW w:w="2761" w:type="pct"/>
            <w:tcBorders>
              <w:top w:val="single" w:sz="4" w:space="0" w:color="auto"/>
              <w:left w:val="nil"/>
              <w:bottom w:val="single" w:sz="4" w:space="0" w:color="auto"/>
              <w:right w:val="single" w:sz="4" w:space="0" w:color="auto"/>
            </w:tcBorders>
            <w:noWrap/>
            <w:vAlign w:val="center"/>
          </w:tcPr>
          <w:p w14:paraId="30E56014"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РафтспортивныйR-6</w:t>
            </w:r>
          </w:p>
        </w:tc>
        <w:tc>
          <w:tcPr>
            <w:tcW w:w="425" w:type="pct"/>
            <w:tcBorders>
              <w:top w:val="single" w:sz="4" w:space="0" w:color="auto"/>
              <w:left w:val="nil"/>
              <w:bottom w:val="single" w:sz="4" w:space="0" w:color="auto"/>
              <w:right w:val="single" w:sz="4" w:space="0" w:color="auto"/>
            </w:tcBorders>
            <w:noWrap/>
            <w:vAlign w:val="center"/>
          </w:tcPr>
          <w:p w14:paraId="6AA3ACE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tcBorders>
              <w:top w:val="single" w:sz="4" w:space="0" w:color="auto"/>
              <w:left w:val="nil"/>
              <w:bottom w:val="single" w:sz="4" w:space="0" w:color="auto"/>
              <w:right w:val="single" w:sz="4" w:space="0" w:color="auto"/>
            </w:tcBorders>
            <w:vAlign w:val="center"/>
          </w:tcPr>
          <w:p w14:paraId="242C879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6</w:t>
            </w:r>
          </w:p>
        </w:tc>
        <w:tc>
          <w:tcPr>
            <w:tcW w:w="409" w:type="pct"/>
            <w:tcBorders>
              <w:top w:val="single" w:sz="4" w:space="0" w:color="auto"/>
              <w:left w:val="nil"/>
              <w:bottom w:val="single" w:sz="4" w:space="0" w:color="auto"/>
              <w:right w:val="single" w:sz="4" w:space="0" w:color="auto"/>
            </w:tcBorders>
            <w:vAlign w:val="center"/>
          </w:tcPr>
          <w:p w14:paraId="5B5965E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6C706D3C"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0FEF299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38</w:t>
            </w:r>
          </w:p>
        </w:tc>
        <w:tc>
          <w:tcPr>
            <w:tcW w:w="2761" w:type="pct"/>
            <w:tcBorders>
              <w:top w:val="single" w:sz="4" w:space="0" w:color="auto"/>
              <w:left w:val="nil"/>
              <w:bottom w:val="single" w:sz="4" w:space="0" w:color="auto"/>
              <w:right w:val="single" w:sz="4" w:space="0" w:color="auto"/>
            </w:tcBorders>
            <w:noWrap/>
            <w:vAlign w:val="center"/>
          </w:tcPr>
          <w:p w14:paraId="651B8D40"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РафтспортивныйR-8</w:t>
            </w:r>
          </w:p>
        </w:tc>
        <w:tc>
          <w:tcPr>
            <w:tcW w:w="425" w:type="pct"/>
            <w:tcBorders>
              <w:top w:val="single" w:sz="4" w:space="0" w:color="auto"/>
              <w:left w:val="nil"/>
              <w:bottom w:val="single" w:sz="4" w:space="0" w:color="auto"/>
              <w:right w:val="single" w:sz="4" w:space="0" w:color="auto"/>
            </w:tcBorders>
            <w:noWrap/>
            <w:vAlign w:val="center"/>
          </w:tcPr>
          <w:p w14:paraId="6D06B2B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tcBorders>
              <w:top w:val="single" w:sz="4" w:space="0" w:color="auto"/>
              <w:left w:val="nil"/>
              <w:bottom w:val="single" w:sz="4" w:space="0" w:color="auto"/>
              <w:right w:val="single" w:sz="4" w:space="0" w:color="auto"/>
            </w:tcBorders>
            <w:vAlign w:val="center"/>
          </w:tcPr>
          <w:p w14:paraId="3502972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3F6DA56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4C0768DF"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301B95C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39</w:t>
            </w:r>
          </w:p>
        </w:tc>
        <w:tc>
          <w:tcPr>
            <w:tcW w:w="2761" w:type="pct"/>
            <w:tcBorders>
              <w:top w:val="single" w:sz="4" w:space="0" w:color="auto"/>
              <w:left w:val="nil"/>
              <w:bottom w:val="single" w:sz="4" w:space="0" w:color="auto"/>
              <w:right w:val="single" w:sz="4" w:space="0" w:color="auto"/>
            </w:tcBorders>
            <w:noWrap/>
            <w:vAlign w:val="center"/>
          </w:tcPr>
          <w:p w14:paraId="2D4EAED1"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Весла (катамаран, каяк, рафт, байдарка) – 17 единиц на каждый вид</w:t>
            </w:r>
          </w:p>
        </w:tc>
        <w:tc>
          <w:tcPr>
            <w:tcW w:w="425" w:type="pct"/>
            <w:tcBorders>
              <w:top w:val="single" w:sz="4" w:space="0" w:color="auto"/>
              <w:left w:val="nil"/>
              <w:bottom w:val="single" w:sz="4" w:space="0" w:color="auto"/>
              <w:right w:val="single" w:sz="4" w:space="0" w:color="auto"/>
            </w:tcBorders>
            <w:noWrap/>
            <w:vAlign w:val="center"/>
          </w:tcPr>
          <w:p w14:paraId="3E955D7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tcBorders>
              <w:top w:val="single" w:sz="4" w:space="0" w:color="auto"/>
              <w:left w:val="nil"/>
              <w:bottom w:val="single" w:sz="4" w:space="0" w:color="auto"/>
              <w:right w:val="single" w:sz="4" w:space="0" w:color="auto"/>
            </w:tcBorders>
            <w:vAlign w:val="center"/>
          </w:tcPr>
          <w:p w14:paraId="0330954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79DA6FF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703EE64C"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534F1EA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40</w:t>
            </w:r>
          </w:p>
        </w:tc>
        <w:tc>
          <w:tcPr>
            <w:tcW w:w="2761" w:type="pct"/>
            <w:tcBorders>
              <w:top w:val="single" w:sz="4" w:space="0" w:color="auto"/>
              <w:left w:val="nil"/>
              <w:bottom w:val="single" w:sz="4" w:space="0" w:color="auto"/>
              <w:right w:val="single" w:sz="4" w:space="0" w:color="auto"/>
            </w:tcBorders>
            <w:noWrap/>
            <w:vAlign w:val="center"/>
          </w:tcPr>
          <w:p w14:paraId="1D58FA17"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Каска водная </w:t>
            </w:r>
          </w:p>
        </w:tc>
        <w:tc>
          <w:tcPr>
            <w:tcW w:w="425" w:type="pct"/>
            <w:tcBorders>
              <w:top w:val="single" w:sz="4" w:space="0" w:color="auto"/>
              <w:left w:val="nil"/>
              <w:bottom w:val="single" w:sz="4" w:space="0" w:color="auto"/>
              <w:right w:val="single" w:sz="4" w:space="0" w:color="auto"/>
            </w:tcBorders>
            <w:noWrap/>
            <w:vAlign w:val="center"/>
          </w:tcPr>
          <w:p w14:paraId="797F080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tcBorders>
              <w:top w:val="single" w:sz="4" w:space="0" w:color="auto"/>
              <w:left w:val="nil"/>
              <w:bottom w:val="single" w:sz="4" w:space="0" w:color="auto"/>
              <w:right w:val="single" w:sz="4" w:space="0" w:color="auto"/>
            </w:tcBorders>
            <w:vAlign w:val="center"/>
          </w:tcPr>
          <w:p w14:paraId="19635C1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13D1BCA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355F8796"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3815E21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41</w:t>
            </w:r>
          </w:p>
        </w:tc>
        <w:tc>
          <w:tcPr>
            <w:tcW w:w="2761" w:type="pct"/>
            <w:tcBorders>
              <w:top w:val="single" w:sz="4" w:space="0" w:color="auto"/>
              <w:left w:val="nil"/>
              <w:bottom w:val="single" w:sz="4" w:space="0" w:color="auto"/>
              <w:right w:val="single" w:sz="4" w:space="0" w:color="auto"/>
            </w:tcBorders>
            <w:noWrap/>
            <w:vAlign w:val="center"/>
          </w:tcPr>
          <w:p w14:paraId="3A8EE578"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Конец спасательный («морковка») </w:t>
            </w:r>
          </w:p>
        </w:tc>
        <w:tc>
          <w:tcPr>
            <w:tcW w:w="425" w:type="pct"/>
            <w:tcBorders>
              <w:top w:val="single" w:sz="4" w:space="0" w:color="auto"/>
              <w:left w:val="nil"/>
              <w:bottom w:val="single" w:sz="4" w:space="0" w:color="auto"/>
              <w:right w:val="single" w:sz="4" w:space="0" w:color="auto"/>
            </w:tcBorders>
            <w:noWrap/>
            <w:vAlign w:val="center"/>
          </w:tcPr>
          <w:p w14:paraId="1705FC0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tcBorders>
              <w:top w:val="single" w:sz="4" w:space="0" w:color="auto"/>
              <w:left w:val="nil"/>
              <w:bottom w:val="single" w:sz="4" w:space="0" w:color="auto"/>
              <w:right w:val="single" w:sz="4" w:space="0" w:color="auto"/>
            </w:tcBorders>
            <w:vAlign w:val="center"/>
          </w:tcPr>
          <w:p w14:paraId="5BA213F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73E50E3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20F49DB4"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2CE1481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42</w:t>
            </w:r>
          </w:p>
        </w:tc>
        <w:tc>
          <w:tcPr>
            <w:tcW w:w="2761" w:type="pct"/>
            <w:tcBorders>
              <w:top w:val="single" w:sz="4" w:space="0" w:color="auto"/>
              <w:left w:val="nil"/>
              <w:bottom w:val="single" w:sz="4" w:space="0" w:color="auto"/>
              <w:right w:val="single" w:sz="4" w:space="0" w:color="auto"/>
            </w:tcBorders>
            <w:noWrap/>
            <w:vAlign w:val="center"/>
          </w:tcPr>
          <w:p w14:paraId="5997F9A4"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Насос </w:t>
            </w:r>
          </w:p>
        </w:tc>
        <w:tc>
          <w:tcPr>
            <w:tcW w:w="425" w:type="pct"/>
            <w:tcBorders>
              <w:top w:val="single" w:sz="4" w:space="0" w:color="auto"/>
              <w:left w:val="nil"/>
              <w:bottom w:val="single" w:sz="4" w:space="0" w:color="auto"/>
              <w:right w:val="single" w:sz="4" w:space="0" w:color="auto"/>
            </w:tcBorders>
            <w:noWrap/>
            <w:vAlign w:val="center"/>
          </w:tcPr>
          <w:p w14:paraId="3650ED8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tcBorders>
              <w:top w:val="single" w:sz="4" w:space="0" w:color="auto"/>
              <w:left w:val="nil"/>
              <w:bottom w:val="single" w:sz="4" w:space="0" w:color="auto"/>
              <w:right w:val="single" w:sz="4" w:space="0" w:color="auto"/>
            </w:tcBorders>
            <w:vAlign w:val="center"/>
          </w:tcPr>
          <w:p w14:paraId="59B4616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w:t>
            </w:r>
          </w:p>
        </w:tc>
        <w:tc>
          <w:tcPr>
            <w:tcW w:w="409" w:type="pct"/>
            <w:tcBorders>
              <w:top w:val="single" w:sz="4" w:space="0" w:color="auto"/>
              <w:left w:val="nil"/>
              <w:bottom w:val="single" w:sz="4" w:space="0" w:color="auto"/>
              <w:right w:val="single" w:sz="4" w:space="0" w:color="auto"/>
            </w:tcBorders>
            <w:vAlign w:val="center"/>
          </w:tcPr>
          <w:p w14:paraId="780989B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413E0B2D"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6352B7A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43</w:t>
            </w:r>
          </w:p>
        </w:tc>
        <w:tc>
          <w:tcPr>
            <w:tcW w:w="2761" w:type="pct"/>
            <w:tcBorders>
              <w:top w:val="single" w:sz="4" w:space="0" w:color="auto"/>
              <w:left w:val="nil"/>
              <w:bottom w:val="single" w:sz="4" w:space="0" w:color="auto"/>
              <w:right w:val="single" w:sz="4" w:space="0" w:color="auto"/>
            </w:tcBorders>
            <w:noWrap/>
            <w:vAlign w:val="center"/>
          </w:tcPr>
          <w:p w14:paraId="775CD437"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Автомобиль грузовой с прицепом для перевозки туристского инвентаря </w:t>
            </w:r>
          </w:p>
        </w:tc>
        <w:tc>
          <w:tcPr>
            <w:tcW w:w="425" w:type="pct"/>
            <w:tcBorders>
              <w:top w:val="single" w:sz="4" w:space="0" w:color="auto"/>
              <w:left w:val="nil"/>
              <w:bottom w:val="single" w:sz="4" w:space="0" w:color="auto"/>
              <w:right w:val="single" w:sz="4" w:space="0" w:color="auto"/>
            </w:tcBorders>
            <w:noWrap/>
            <w:vAlign w:val="center"/>
          </w:tcPr>
          <w:p w14:paraId="3F462B8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tcBorders>
              <w:top w:val="single" w:sz="4" w:space="0" w:color="auto"/>
              <w:left w:val="nil"/>
              <w:bottom w:val="single" w:sz="4" w:space="0" w:color="auto"/>
              <w:right w:val="single" w:sz="4" w:space="0" w:color="auto"/>
            </w:tcBorders>
            <w:vAlign w:val="center"/>
          </w:tcPr>
          <w:p w14:paraId="0201BDE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17DE2BA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bl>
    <w:p w14:paraId="043F95D8" w14:textId="77777777" w:rsidR="000D66BC" w:rsidRPr="00DE11F2" w:rsidRDefault="000D66BC" w:rsidP="00E20DBA">
      <w:pPr>
        <w:spacing w:line="240" w:lineRule="auto"/>
        <w:ind w:left="0" w:firstLine="0"/>
        <w:rPr>
          <w:lang w:val="ru-RU"/>
        </w:rPr>
      </w:pPr>
    </w:p>
    <w:p w14:paraId="16642071" w14:textId="77777777" w:rsidR="000D66BC" w:rsidRPr="00DE11F2" w:rsidRDefault="000D66BC" w:rsidP="00E20DBA">
      <w:pPr>
        <w:spacing w:line="240" w:lineRule="auto"/>
        <w:ind w:left="0" w:firstLine="0"/>
        <w:rPr>
          <w:lang w:val="ru-RU"/>
        </w:rPr>
      </w:pPr>
    </w:p>
    <w:tbl>
      <w:tblPr>
        <w:tblW w:w="5103" w:type="pct"/>
        <w:tblInd w:w="-34" w:type="dxa"/>
        <w:tblLayout w:type="fixed"/>
        <w:tblCellMar>
          <w:left w:w="85" w:type="dxa"/>
          <w:right w:w="85" w:type="dxa"/>
        </w:tblCellMar>
        <w:tblLook w:val="00A0" w:firstRow="1" w:lastRow="0" w:firstColumn="1" w:lastColumn="0" w:noHBand="0" w:noVBand="0"/>
      </w:tblPr>
      <w:tblGrid>
        <w:gridCol w:w="1057"/>
        <w:gridCol w:w="2024"/>
        <w:gridCol w:w="10"/>
        <w:gridCol w:w="3220"/>
        <w:gridCol w:w="10"/>
        <w:gridCol w:w="799"/>
        <w:gridCol w:w="11"/>
        <w:gridCol w:w="1599"/>
        <w:gridCol w:w="21"/>
        <w:gridCol w:w="780"/>
      </w:tblGrid>
      <w:tr w:rsidR="000D66BC" w:rsidRPr="00DE11F2" w14:paraId="34C3E83F" w14:textId="77777777" w:rsidTr="00F84EA8">
        <w:trPr>
          <w:trHeight w:val="621"/>
        </w:trPr>
        <w:tc>
          <w:tcPr>
            <w:tcW w:w="1617" w:type="pct"/>
            <w:gridSpan w:val="2"/>
            <w:tcBorders>
              <w:top w:val="single" w:sz="4" w:space="0" w:color="auto"/>
              <w:left w:val="single" w:sz="4" w:space="0" w:color="auto"/>
              <w:bottom w:val="single" w:sz="4" w:space="0" w:color="auto"/>
              <w:right w:val="single" w:sz="4" w:space="0" w:color="auto"/>
            </w:tcBorders>
            <w:noWrap/>
            <w:vAlign w:val="center"/>
          </w:tcPr>
          <w:p w14:paraId="1A3D3F88" w14:textId="77777777" w:rsidR="000D66BC" w:rsidRPr="00DE11F2" w:rsidRDefault="000D66BC" w:rsidP="00E20DBA">
            <w:pPr>
              <w:widowControl w:val="0"/>
              <w:spacing w:line="240" w:lineRule="auto"/>
              <w:ind w:left="0" w:firstLine="0"/>
              <w:jc w:val="center"/>
              <w:rPr>
                <w:rFonts w:ascii="Times New Roman" w:hAnsi="Times New Roman" w:cs="Times New Roman"/>
                <w:sz w:val="28"/>
                <w:szCs w:val="28"/>
              </w:rPr>
            </w:pPr>
            <w:r w:rsidRPr="00DE11F2">
              <w:rPr>
                <w:rFonts w:ascii="Times New Roman" w:hAnsi="Times New Roman" w:cs="Times New Roman"/>
                <w:sz w:val="28"/>
                <w:szCs w:val="28"/>
              </w:rPr>
              <w:t>Направленность</w:t>
            </w:r>
          </w:p>
        </w:tc>
        <w:tc>
          <w:tcPr>
            <w:tcW w:w="3382" w:type="pct"/>
            <w:gridSpan w:val="8"/>
            <w:tcBorders>
              <w:top w:val="single" w:sz="4" w:space="0" w:color="auto"/>
              <w:left w:val="nil"/>
              <w:bottom w:val="single" w:sz="4" w:space="0" w:color="auto"/>
              <w:right w:val="single" w:sz="4" w:space="0" w:color="auto"/>
            </w:tcBorders>
            <w:noWrap/>
            <w:vAlign w:val="center"/>
          </w:tcPr>
          <w:p w14:paraId="3ABB0BE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Туристско-краеведческая</w:t>
            </w:r>
          </w:p>
        </w:tc>
      </w:tr>
      <w:tr w:rsidR="000D66BC" w:rsidRPr="00DE11F2" w14:paraId="6AC13140" w14:textId="77777777" w:rsidTr="00F84EA8">
        <w:trPr>
          <w:trHeight w:val="20"/>
        </w:trPr>
        <w:tc>
          <w:tcPr>
            <w:tcW w:w="1622" w:type="pct"/>
            <w:gridSpan w:val="3"/>
            <w:tcBorders>
              <w:top w:val="single" w:sz="4" w:space="0" w:color="auto"/>
              <w:left w:val="single" w:sz="4" w:space="0" w:color="auto"/>
              <w:bottom w:val="single" w:sz="4" w:space="0" w:color="auto"/>
              <w:right w:val="single" w:sz="4" w:space="0" w:color="auto"/>
            </w:tcBorders>
            <w:noWrap/>
            <w:vAlign w:val="center"/>
          </w:tcPr>
          <w:p w14:paraId="5AB1782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lang w:val="ru-RU"/>
              </w:rPr>
            </w:pPr>
            <w:r w:rsidRPr="00DE11F2">
              <w:rPr>
                <w:rFonts w:ascii="Times New Roman" w:hAnsi="Times New Roman" w:cs="Times New Roman"/>
                <w:color w:val="000000"/>
                <w:sz w:val="28"/>
                <w:szCs w:val="28"/>
              </w:rPr>
              <w:t xml:space="preserve">Вид деятельности и/или иные </w:t>
            </w:r>
          </w:p>
          <w:p w14:paraId="655A492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классифицирующие программу признаки</w:t>
            </w:r>
          </w:p>
        </w:tc>
        <w:tc>
          <w:tcPr>
            <w:tcW w:w="3377" w:type="pct"/>
            <w:gridSpan w:val="7"/>
            <w:tcBorders>
              <w:top w:val="single" w:sz="4" w:space="0" w:color="auto"/>
              <w:left w:val="nil"/>
              <w:bottom w:val="single" w:sz="4" w:space="0" w:color="auto"/>
              <w:right w:val="single" w:sz="4" w:space="0" w:color="auto"/>
            </w:tcBorders>
            <w:noWrap/>
            <w:vAlign w:val="center"/>
          </w:tcPr>
          <w:p w14:paraId="53B53BB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lang w:val="ru-RU"/>
              </w:rPr>
            </w:pPr>
            <w:r w:rsidRPr="00DE11F2">
              <w:rPr>
                <w:rFonts w:ascii="Times New Roman" w:hAnsi="Times New Roman" w:cs="Times New Roman"/>
                <w:color w:val="000000"/>
                <w:sz w:val="28"/>
                <w:szCs w:val="28"/>
                <w:lang w:val="ru-RU"/>
              </w:rPr>
              <w:t>Водный туризм</w:t>
            </w:r>
          </w:p>
        </w:tc>
      </w:tr>
      <w:tr w:rsidR="000D66BC" w:rsidRPr="00DE11F2" w14:paraId="133D0595" w14:textId="77777777" w:rsidTr="00F84EA8">
        <w:trPr>
          <w:trHeight w:val="20"/>
        </w:trPr>
        <w:tc>
          <w:tcPr>
            <w:tcW w:w="1622" w:type="pct"/>
            <w:gridSpan w:val="3"/>
            <w:tcBorders>
              <w:top w:val="single" w:sz="4" w:space="0" w:color="auto"/>
              <w:left w:val="single" w:sz="4" w:space="0" w:color="auto"/>
              <w:bottom w:val="single" w:sz="4" w:space="0" w:color="auto"/>
              <w:right w:val="single" w:sz="4" w:space="0" w:color="auto"/>
            </w:tcBorders>
            <w:noWrap/>
            <w:vAlign w:val="center"/>
          </w:tcPr>
          <w:p w14:paraId="108B468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Наименование программы</w:t>
            </w:r>
          </w:p>
        </w:tc>
        <w:tc>
          <w:tcPr>
            <w:tcW w:w="3377" w:type="pct"/>
            <w:gridSpan w:val="7"/>
            <w:tcBorders>
              <w:top w:val="single" w:sz="4" w:space="0" w:color="auto"/>
              <w:left w:val="nil"/>
              <w:bottom w:val="single" w:sz="4" w:space="0" w:color="auto"/>
              <w:right w:val="single" w:sz="4" w:space="0" w:color="auto"/>
            </w:tcBorders>
            <w:noWrap/>
            <w:vAlign w:val="center"/>
          </w:tcPr>
          <w:p w14:paraId="4A1E9B6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Общеразвивающая</w:t>
            </w:r>
          </w:p>
        </w:tc>
      </w:tr>
      <w:tr w:rsidR="000D66BC" w:rsidRPr="00DE11F2" w14:paraId="720667C8" w14:textId="77777777" w:rsidTr="00F84EA8">
        <w:trPr>
          <w:cantSplit/>
          <w:trHeight w:val="2982"/>
        </w:trPr>
        <w:tc>
          <w:tcPr>
            <w:tcW w:w="554" w:type="pct"/>
            <w:tcBorders>
              <w:top w:val="nil"/>
              <w:left w:val="single" w:sz="4" w:space="0" w:color="auto"/>
              <w:bottom w:val="single" w:sz="4" w:space="0" w:color="auto"/>
              <w:right w:val="single" w:sz="4" w:space="0" w:color="auto"/>
            </w:tcBorders>
            <w:noWrap/>
            <w:vAlign w:val="center"/>
          </w:tcPr>
          <w:p w14:paraId="270BD0F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w:t>
            </w:r>
          </w:p>
        </w:tc>
        <w:tc>
          <w:tcPr>
            <w:tcW w:w="2756" w:type="pct"/>
            <w:gridSpan w:val="3"/>
            <w:tcBorders>
              <w:top w:val="single" w:sz="4" w:space="0" w:color="auto"/>
              <w:left w:val="nil"/>
              <w:bottom w:val="single" w:sz="4" w:space="0" w:color="auto"/>
              <w:right w:val="single" w:sz="4" w:space="0" w:color="auto"/>
            </w:tcBorders>
            <w:vAlign w:val="center"/>
          </w:tcPr>
          <w:p w14:paraId="0B5C512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Наименование комплекта средств обучения (оборудование, в том числе техническое, расходный материал и пр.), используемого в реализации программы</w:t>
            </w:r>
          </w:p>
        </w:tc>
        <w:tc>
          <w:tcPr>
            <w:tcW w:w="424" w:type="pct"/>
            <w:gridSpan w:val="2"/>
            <w:tcBorders>
              <w:top w:val="nil"/>
              <w:left w:val="nil"/>
              <w:bottom w:val="single" w:sz="4" w:space="0" w:color="auto"/>
              <w:right w:val="single" w:sz="4" w:space="0" w:color="auto"/>
            </w:tcBorders>
            <w:textDirection w:val="btLr"/>
            <w:vAlign w:val="center"/>
          </w:tcPr>
          <w:p w14:paraId="6FA2DCB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lang w:val="ru-RU"/>
              </w:rPr>
            </w:pPr>
            <w:r w:rsidRPr="00DE11F2">
              <w:rPr>
                <w:rFonts w:ascii="Times New Roman" w:hAnsi="Times New Roman" w:cs="Times New Roman"/>
                <w:color w:val="000000"/>
                <w:sz w:val="28"/>
                <w:szCs w:val="28"/>
              </w:rPr>
              <w:t>Единица измерения</w:t>
            </w:r>
          </w:p>
        </w:tc>
        <w:tc>
          <w:tcPr>
            <w:tcW w:w="845" w:type="pct"/>
            <w:gridSpan w:val="2"/>
            <w:tcBorders>
              <w:top w:val="nil"/>
              <w:left w:val="nil"/>
              <w:bottom w:val="single" w:sz="4" w:space="0" w:color="auto"/>
              <w:right w:val="single" w:sz="4" w:space="0" w:color="auto"/>
            </w:tcBorders>
            <w:textDirection w:val="btLr"/>
            <w:vAlign w:val="center"/>
          </w:tcPr>
          <w:p w14:paraId="55FA99F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Количество единиц средств обучения (шт.)</w:t>
            </w:r>
          </w:p>
        </w:tc>
        <w:tc>
          <w:tcPr>
            <w:tcW w:w="420" w:type="pct"/>
            <w:gridSpan w:val="2"/>
            <w:tcBorders>
              <w:top w:val="nil"/>
              <w:left w:val="nil"/>
              <w:bottom w:val="single" w:sz="4" w:space="0" w:color="auto"/>
              <w:right w:val="single" w:sz="4" w:space="0" w:color="auto"/>
            </w:tcBorders>
            <w:textDirection w:val="btLr"/>
            <w:vAlign w:val="center"/>
          </w:tcPr>
          <w:p w14:paraId="09F0B2C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Количество создаваемых мест</w:t>
            </w:r>
          </w:p>
        </w:tc>
      </w:tr>
      <w:tr w:rsidR="000D66BC" w:rsidRPr="00DE11F2" w14:paraId="338BF7B4"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7AC8636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2761" w:type="pct"/>
            <w:gridSpan w:val="4"/>
            <w:tcBorders>
              <w:top w:val="single" w:sz="4" w:space="0" w:color="auto"/>
              <w:left w:val="nil"/>
              <w:bottom w:val="single" w:sz="4" w:space="0" w:color="auto"/>
              <w:right w:val="single" w:sz="4" w:space="0" w:color="auto"/>
            </w:tcBorders>
            <w:noWrap/>
            <w:vAlign w:val="center"/>
          </w:tcPr>
          <w:p w14:paraId="749A8171"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Рюкзак объемом не менее 80 литров </w:t>
            </w:r>
          </w:p>
        </w:tc>
        <w:tc>
          <w:tcPr>
            <w:tcW w:w="425" w:type="pct"/>
            <w:gridSpan w:val="2"/>
            <w:tcBorders>
              <w:top w:val="single" w:sz="4" w:space="0" w:color="auto"/>
              <w:left w:val="nil"/>
              <w:bottom w:val="single" w:sz="4" w:space="0" w:color="auto"/>
              <w:right w:val="single" w:sz="4" w:space="0" w:color="auto"/>
            </w:tcBorders>
            <w:noWrap/>
            <w:vAlign w:val="center"/>
          </w:tcPr>
          <w:p w14:paraId="6664C53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42EE778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516BE70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64CF7985"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1BAA724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2761" w:type="pct"/>
            <w:gridSpan w:val="4"/>
            <w:tcBorders>
              <w:top w:val="single" w:sz="4" w:space="0" w:color="auto"/>
              <w:left w:val="nil"/>
              <w:bottom w:val="single" w:sz="4" w:space="0" w:color="auto"/>
              <w:right w:val="single" w:sz="4" w:space="0" w:color="auto"/>
            </w:tcBorders>
            <w:noWrap/>
            <w:vAlign w:val="center"/>
          </w:tcPr>
          <w:p w14:paraId="74EF0F57"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Палатка туристская с тентом (каркасно-дуговая) 4-хместная </w:t>
            </w:r>
          </w:p>
        </w:tc>
        <w:tc>
          <w:tcPr>
            <w:tcW w:w="425" w:type="pct"/>
            <w:gridSpan w:val="2"/>
            <w:tcBorders>
              <w:top w:val="single" w:sz="4" w:space="0" w:color="auto"/>
              <w:left w:val="nil"/>
              <w:bottom w:val="single" w:sz="4" w:space="0" w:color="auto"/>
              <w:right w:val="single" w:sz="4" w:space="0" w:color="auto"/>
            </w:tcBorders>
            <w:noWrap/>
            <w:vAlign w:val="center"/>
          </w:tcPr>
          <w:p w14:paraId="122C7EF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50103F1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5</w:t>
            </w:r>
          </w:p>
        </w:tc>
        <w:tc>
          <w:tcPr>
            <w:tcW w:w="409" w:type="pct"/>
            <w:tcBorders>
              <w:top w:val="single" w:sz="4" w:space="0" w:color="auto"/>
              <w:left w:val="nil"/>
              <w:bottom w:val="single" w:sz="4" w:space="0" w:color="auto"/>
              <w:right w:val="single" w:sz="4" w:space="0" w:color="auto"/>
            </w:tcBorders>
            <w:vAlign w:val="center"/>
          </w:tcPr>
          <w:p w14:paraId="1A525D3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738A2B51"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0675E26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w:t>
            </w:r>
          </w:p>
        </w:tc>
        <w:tc>
          <w:tcPr>
            <w:tcW w:w="2761" w:type="pct"/>
            <w:gridSpan w:val="4"/>
            <w:tcBorders>
              <w:top w:val="single" w:sz="4" w:space="0" w:color="auto"/>
              <w:left w:val="nil"/>
              <w:bottom w:val="single" w:sz="4" w:space="0" w:color="auto"/>
              <w:right w:val="single" w:sz="4" w:space="0" w:color="auto"/>
            </w:tcBorders>
            <w:noWrap/>
            <w:vAlign w:val="center"/>
          </w:tcPr>
          <w:p w14:paraId="737B18ED"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Палатка хозяйственная </w:t>
            </w:r>
          </w:p>
        </w:tc>
        <w:tc>
          <w:tcPr>
            <w:tcW w:w="425" w:type="pct"/>
            <w:gridSpan w:val="2"/>
            <w:tcBorders>
              <w:top w:val="single" w:sz="4" w:space="0" w:color="auto"/>
              <w:left w:val="nil"/>
              <w:bottom w:val="single" w:sz="4" w:space="0" w:color="auto"/>
              <w:right w:val="single" w:sz="4" w:space="0" w:color="auto"/>
            </w:tcBorders>
            <w:noWrap/>
            <w:vAlign w:val="center"/>
          </w:tcPr>
          <w:p w14:paraId="54782CF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2160E24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1CD6B27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1CF46032"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16ACAE5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4</w:t>
            </w:r>
          </w:p>
        </w:tc>
        <w:tc>
          <w:tcPr>
            <w:tcW w:w="2761" w:type="pct"/>
            <w:gridSpan w:val="4"/>
            <w:tcBorders>
              <w:top w:val="single" w:sz="4" w:space="0" w:color="auto"/>
              <w:left w:val="nil"/>
              <w:bottom w:val="single" w:sz="4" w:space="0" w:color="auto"/>
              <w:right w:val="single" w:sz="4" w:space="0" w:color="auto"/>
            </w:tcBorders>
            <w:noWrap/>
            <w:vAlign w:val="center"/>
          </w:tcPr>
          <w:p w14:paraId="79A86F34"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Спальный мешок </w:t>
            </w:r>
          </w:p>
        </w:tc>
        <w:tc>
          <w:tcPr>
            <w:tcW w:w="425" w:type="pct"/>
            <w:gridSpan w:val="2"/>
            <w:tcBorders>
              <w:top w:val="single" w:sz="4" w:space="0" w:color="auto"/>
              <w:left w:val="nil"/>
              <w:bottom w:val="single" w:sz="4" w:space="0" w:color="auto"/>
              <w:right w:val="single" w:sz="4" w:space="0" w:color="auto"/>
            </w:tcBorders>
            <w:noWrap/>
            <w:vAlign w:val="center"/>
          </w:tcPr>
          <w:p w14:paraId="4DBF21E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3884E9F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5E0FBDE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28D9CE3D"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661B108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5</w:t>
            </w:r>
          </w:p>
        </w:tc>
        <w:tc>
          <w:tcPr>
            <w:tcW w:w="2761" w:type="pct"/>
            <w:gridSpan w:val="4"/>
            <w:tcBorders>
              <w:top w:val="single" w:sz="4" w:space="0" w:color="auto"/>
              <w:left w:val="nil"/>
              <w:bottom w:val="single" w:sz="4" w:space="0" w:color="auto"/>
              <w:right w:val="single" w:sz="4" w:space="0" w:color="auto"/>
            </w:tcBorders>
            <w:noWrap/>
          </w:tcPr>
          <w:p w14:paraId="37557431" w14:textId="77777777" w:rsidR="000D66BC" w:rsidRPr="00DE11F2" w:rsidRDefault="000D66BC" w:rsidP="00E20DBA">
            <w:pPr>
              <w:widowControl w:val="0"/>
              <w:overflowPunct w:val="0"/>
              <w:autoSpaceDE w:val="0"/>
              <w:autoSpaceDN w:val="0"/>
              <w:adjustRightInd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Коврик теплоизоляционный </w:t>
            </w:r>
          </w:p>
        </w:tc>
        <w:tc>
          <w:tcPr>
            <w:tcW w:w="425" w:type="pct"/>
            <w:gridSpan w:val="2"/>
            <w:tcBorders>
              <w:top w:val="single" w:sz="4" w:space="0" w:color="auto"/>
              <w:left w:val="nil"/>
              <w:bottom w:val="single" w:sz="4" w:space="0" w:color="auto"/>
              <w:right w:val="single" w:sz="4" w:space="0" w:color="auto"/>
            </w:tcBorders>
            <w:noWrap/>
            <w:vAlign w:val="center"/>
          </w:tcPr>
          <w:p w14:paraId="6457464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033000C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639A130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104804A6"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46C9D5F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6</w:t>
            </w:r>
          </w:p>
        </w:tc>
        <w:tc>
          <w:tcPr>
            <w:tcW w:w="2761" w:type="pct"/>
            <w:gridSpan w:val="4"/>
            <w:tcBorders>
              <w:top w:val="single" w:sz="4" w:space="0" w:color="auto"/>
              <w:left w:val="nil"/>
              <w:bottom w:val="single" w:sz="4" w:space="0" w:color="auto"/>
              <w:right w:val="single" w:sz="4" w:space="0" w:color="auto"/>
            </w:tcBorders>
            <w:noWrap/>
            <w:vAlign w:val="center"/>
          </w:tcPr>
          <w:p w14:paraId="4821924F"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Тент от дождя </w:t>
            </w:r>
          </w:p>
        </w:tc>
        <w:tc>
          <w:tcPr>
            <w:tcW w:w="425" w:type="pct"/>
            <w:gridSpan w:val="2"/>
            <w:tcBorders>
              <w:top w:val="single" w:sz="4" w:space="0" w:color="auto"/>
              <w:left w:val="nil"/>
              <w:bottom w:val="single" w:sz="4" w:space="0" w:color="auto"/>
              <w:right w:val="single" w:sz="4" w:space="0" w:color="auto"/>
            </w:tcBorders>
            <w:noWrap/>
            <w:vAlign w:val="center"/>
          </w:tcPr>
          <w:p w14:paraId="4AF6C20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777E84D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w:t>
            </w:r>
          </w:p>
        </w:tc>
        <w:tc>
          <w:tcPr>
            <w:tcW w:w="409" w:type="pct"/>
            <w:tcBorders>
              <w:top w:val="single" w:sz="4" w:space="0" w:color="auto"/>
              <w:left w:val="nil"/>
              <w:bottom w:val="single" w:sz="4" w:space="0" w:color="auto"/>
              <w:right w:val="single" w:sz="4" w:space="0" w:color="auto"/>
            </w:tcBorders>
            <w:vAlign w:val="center"/>
          </w:tcPr>
          <w:p w14:paraId="4BBC424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4647AD68"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35E7202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7</w:t>
            </w:r>
          </w:p>
        </w:tc>
        <w:tc>
          <w:tcPr>
            <w:tcW w:w="2761" w:type="pct"/>
            <w:gridSpan w:val="4"/>
            <w:tcBorders>
              <w:top w:val="single" w:sz="4" w:space="0" w:color="auto"/>
              <w:left w:val="nil"/>
              <w:bottom w:val="single" w:sz="4" w:space="0" w:color="auto"/>
              <w:right w:val="single" w:sz="4" w:space="0" w:color="auto"/>
            </w:tcBorders>
            <w:noWrap/>
            <w:vAlign w:val="center"/>
          </w:tcPr>
          <w:p w14:paraId="7EC88B4B"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Оборудование для приготовления пищи (примуса, газовые плиты, горелки и т.д.)  </w:t>
            </w:r>
            <w:r w:rsidRPr="00DE11F2">
              <w:rPr>
                <w:rFonts w:ascii="Times New Roman" w:hAnsi="Times New Roman" w:cs="Times New Roman"/>
                <w:color w:val="000000"/>
                <w:sz w:val="28"/>
                <w:szCs w:val="28"/>
                <w:lang w:val="ru-RU"/>
              </w:rPr>
              <w:t xml:space="preserve">  </w:t>
            </w:r>
          </w:p>
        </w:tc>
        <w:tc>
          <w:tcPr>
            <w:tcW w:w="425" w:type="pct"/>
            <w:gridSpan w:val="2"/>
            <w:tcBorders>
              <w:top w:val="single" w:sz="4" w:space="0" w:color="auto"/>
              <w:left w:val="nil"/>
              <w:bottom w:val="single" w:sz="4" w:space="0" w:color="auto"/>
              <w:right w:val="single" w:sz="4" w:space="0" w:color="auto"/>
            </w:tcBorders>
            <w:noWrap/>
            <w:vAlign w:val="center"/>
          </w:tcPr>
          <w:p w14:paraId="6E94BF5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5B7E748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6</w:t>
            </w:r>
          </w:p>
        </w:tc>
        <w:tc>
          <w:tcPr>
            <w:tcW w:w="409" w:type="pct"/>
            <w:tcBorders>
              <w:top w:val="single" w:sz="4" w:space="0" w:color="auto"/>
              <w:left w:val="nil"/>
              <w:bottom w:val="single" w:sz="4" w:space="0" w:color="auto"/>
              <w:right w:val="single" w:sz="4" w:space="0" w:color="auto"/>
            </w:tcBorders>
            <w:vAlign w:val="center"/>
          </w:tcPr>
          <w:p w14:paraId="1D4A4BB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79193FE2"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46D4474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8</w:t>
            </w:r>
          </w:p>
        </w:tc>
        <w:tc>
          <w:tcPr>
            <w:tcW w:w="2761" w:type="pct"/>
            <w:gridSpan w:val="4"/>
            <w:tcBorders>
              <w:top w:val="single" w:sz="4" w:space="0" w:color="auto"/>
              <w:left w:val="nil"/>
              <w:bottom w:val="single" w:sz="4" w:space="0" w:color="auto"/>
              <w:right w:val="single" w:sz="4" w:space="0" w:color="auto"/>
            </w:tcBorders>
            <w:noWrap/>
            <w:vAlign w:val="center"/>
          </w:tcPr>
          <w:p w14:paraId="58BF0FC3"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Комплект котелков для приготовления пищи (8,9,10 л.) </w:t>
            </w:r>
          </w:p>
        </w:tc>
        <w:tc>
          <w:tcPr>
            <w:tcW w:w="425" w:type="pct"/>
            <w:gridSpan w:val="2"/>
            <w:tcBorders>
              <w:top w:val="single" w:sz="4" w:space="0" w:color="auto"/>
              <w:left w:val="nil"/>
              <w:bottom w:val="single" w:sz="4" w:space="0" w:color="auto"/>
              <w:right w:val="single" w:sz="4" w:space="0" w:color="auto"/>
            </w:tcBorders>
            <w:noWrap/>
            <w:vAlign w:val="center"/>
          </w:tcPr>
          <w:p w14:paraId="34CC82A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комп.</w:t>
            </w:r>
          </w:p>
        </w:tc>
        <w:tc>
          <w:tcPr>
            <w:tcW w:w="850" w:type="pct"/>
            <w:gridSpan w:val="2"/>
            <w:tcBorders>
              <w:top w:val="single" w:sz="4" w:space="0" w:color="auto"/>
              <w:left w:val="nil"/>
              <w:bottom w:val="single" w:sz="4" w:space="0" w:color="auto"/>
              <w:right w:val="single" w:sz="4" w:space="0" w:color="auto"/>
            </w:tcBorders>
            <w:vAlign w:val="center"/>
          </w:tcPr>
          <w:p w14:paraId="24BE3B0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30EC6CD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109DCEFE"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58B4CCF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9</w:t>
            </w:r>
          </w:p>
        </w:tc>
        <w:tc>
          <w:tcPr>
            <w:tcW w:w="2761" w:type="pct"/>
            <w:gridSpan w:val="4"/>
            <w:tcBorders>
              <w:top w:val="single" w:sz="4" w:space="0" w:color="auto"/>
              <w:left w:val="nil"/>
              <w:bottom w:val="single" w:sz="4" w:space="0" w:color="auto"/>
              <w:right w:val="single" w:sz="4" w:space="0" w:color="auto"/>
            </w:tcBorders>
            <w:noWrap/>
            <w:vAlign w:val="center"/>
          </w:tcPr>
          <w:p w14:paraId="2B290AE9"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Компас жидкостный </w:t>
            </w:r>
          </w:p>
        </w:tc>
        <w:tc>
          <w:tcPr>
            <w:tcW w:w="425" w:type="pct"/>
            <w:gridSpan w:val="2"/>
            <w:tcBorders>
              <w:top w:val="single" w:sz="4" w:space="0" w:color="auto"/>
              <w:left w:val="nil"/>
              <w:bottom w:val="single" w:sz="4" w:space="0" w:color="auto"/>
              <w:right w:val="single" w:sz="4" w:space="0" w:color="auto"/>
            </w:tcBorders>
            <w:noWrap/>
            <w:vAlign w:val="center"/>
          </w:tcPr>
          <w:p w14:paraId="60944FE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34CB3BA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73BC0F2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72B8D71A"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111AA3F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w:t>
            </w:r>
          </w:p>
        </w:tc>
        <w:tc>
          <w:tcPr>
            <w:tcW w:w="2761" w:type="pct"/>
            <w:gridSpan w:val="4"/>
            <w:tcBorders>
              <w:top w:val="single" w:sz="4" w:space="0" w:color="auto"/>
              <w:left w:val="nil"/>
              <w:bottom w:val="single" w:sz="4" w:space="0" w:color="auto"/>
              <w:right w:val="single" w:sz="4" w:space="0" w:color="auto"/>
            </w:tcBorders>
            <w:noWrap/>
            <w:vAlign w:val="center"/>
          </w:tcPr>
          <w:p w14:paraId="46101AD5"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Курвиметр </w:t>
            </w:r>
          </w:p>
        </w:tc>
        <w:tc>
          <w:tcPr>
            <w:tcW w:w="425" w:type="pct"/>
            <w:gridSpan w:val="2"/>
            <w:tcBorders>
              <w:top w:val="single" w:sz="4" w:space="0" w:color="auto"/>
              <w:left w:val="nil"/>
              <w:bottom w:val="single" w:sz="4" w:space="0" w:color="auto"/>
              <w:right w:val="single" w:sz="4" w:space="0" w:color="auto"/>
            </w:tcBorders>
            <w:noWrap/>
            <w:vAlign w:val="center"/>
          </w:tcPr>
          <w:p w14:paraId="72E245C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6D9AD7E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685A7EA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0DABEE25"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382100E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11</w:t>
            </w:r>
          </w:p>
        </w:tc>
        <w:tc>
          <w:tcPr>
            <w:tcW w:w="2761" w:type="pct"/>
            <w:gridSpan w:val="4"/>
            <w:tcBorders>
              <w:top w:val="single" w:sz="4" w:space="0" w:color="auto"/>
              <w:left w:val="nil"/>
              <w:bottom w:val="single" w:sz="4" w:space="0" w:color="auto"/>
              <w:right w:val="single" w:sz="4" w:space="0" w:color="auto"/>
            </w:tcBorders>
            <w:noWrap/>
            <w:vAlign w:val="center"/>
          </w:tcPr>
          <w:p w14:paraId="652B51BD"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Фонарь налобный </w:t>
            </w:r>
          </w:p>
        </w:tc>
        <w:tc>
          <w:tcPr>
            <w:tcW w:w="425" w:type="pct"/>
            <w:gridSpan w:val="2"/>
            <w:tcBorders>
              <w:top w:val="single" w:sz="4" w:space="0" w:color="auto"/>
              <w:left w:val="nil"/>
              <w:bottom w:val="single" w:sz="4" w:space="0" w:color="auto"/>
              <w:right w:val="single" w:sz="4" w:space="0" w:color="auto"/>
            </w:tcBorders>
            <w:noWrap/>
            <w:vAlign w:val="center"/>
          </w:tcPr>
          <w:p w14:paraId="49EB9A9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6E97B33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4CC3C6B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7BAD434E"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17DBBEB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12</w:t>
            </w:r>
          </w:p>
        </w:tc>
        <w:tc>
          <w:tcPr>
            <w:tcW w:w="2761" w:type="pct"/>
            <w:gridSpan w:val="4"/>
            <w:tcBorders>
              <w:top w:val="single" w:sz="4" w:space="0" w:color="auto"/>
              <w:left w:val="nil"/>
              <w:bottom w:val="single" w:sz="4" w:space="0" w:color="auto"/>
              <w:right w:val="single" w:sz="4" w:space="0" w:color="auto"/>
            </w:tcBorders>
            <w:noWrap/>
            <w:vAlign w:val="center"/>
          </w:tcPr>
          <w:p w14:paraId="6430FC19"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Сидушка </w:t>
            </w:r>
          </w:p>
        </w:tc>
        <w:tc>
          <w:tcPr>
            <w:tcW w:w="425" w:type="pct"/>
            <w:gridSpan w:val="2"/>
            <w:tcBorders>
              <w:top w:val="single" w:sz="4" w:space="0" w:color="auto"/>
              <w:left w:val="nil"/>
              <w:bottom w:val="single" w:sz="4" w:space="0" w:color="auto"/>
              <w:right w:val="single" w:sz="4" w:space="0" w:color="auto"/>
            </w:tcBorders>
            <w:noWrap/>
            <w:vAlign w:val="center"/>
          </w:tcPr>
          <w:p w14:paraId="4644481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448D66C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7FABC4E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47293127"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40FBF78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13</w:t>
            </w:r>
          </w:p>
        </w:tc>
        <w:tc>
          <w:tcPr>
            <w:tcW w:w="2761" w:type="pct"/>
            <w:gridSpan w:val="4"/>
            <w:tcBorders>
              <w:top w:val="single" w:sz="4" w:space="0" w:color="auto"/>
              <w:left w:val="nil"/>
              <w:bottom w:val="single" w:sz="4" w:space="0" w:color="auto"/>
              <w:right w:val="single" w:sz="4" w:space="0" w:color="auto"/>
            </w:tcBorders>
            <w:noWrap/>
          </w:tcPr>
          <w:p w14:paraId="1D52E68F" w14:textId="77777777" w:rsidR="000D66BC" w:rsidRPr="00DE11F2" w:rsidRDefault="000D66BC" w:rsidP="00E20DBA">
            <w:pPr>
              <w:widowControl w:val="0"/>
              <w:overflowPunct w:val="0"/>
              <w:autoSpaceDE w:val="0"/>
              <w:autoSpaceDN w:val="0"/>
              <w:adjustRightInd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Топор туристский </w:t>
            </w:r>
          </w:p>
        </w:tc>
        <w:tc>
          <w:tcPr>
            <w:tcW w:w="425" w:type="pct"/>
            <w:gridSpan w:val="2"/>
            <w:tcBorders>
              <w:top w:val="single" w:sz="4" w:space="0" w:color="auto"/>
              <w:left w:val="nil"/>
              <w:bottom w:val="single" w:sz="4" w:space="0" w:color="auto"/>
              <w:right w:val="single" w:sz="4" w:space="0" w:color="auto"/>
            </w:tcBorders>
            <w:noWrap/>
            <w:vAlign w:val="center"/>
          </w:tcPr>
          <w:p w14:paraId="1063B57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5C368FC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w:t>
            </w:r>
          </w:p>
        </w:tc>
        <w:tc>
          <w:tcPr>
            <w:tcW w:w="409" w:type="pct"/>
            <w:tcBorders>
              <w:top w:val="single" w:sz="4" w:space="0" w:color="auto"/>
              <w:left w:val="nil"/>
              <w:bottom w:val="single" w:sz="4" w:space="0" w:color="auto"/>
              <w:right w:val="single" w:sz="4" w:space="0" w:color="auto"/>
            </w:tcBorders>
            <w:vAlign w:val="center"/>
          </w:tcPr>
          <w:p w14:paraId="3437439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17EE6769"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124F869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14</w:t>
            </w:r>
          </w:p>
        </w:tc>
        <w:tc>
          <w:tcPr>
            <w:tcW w:w="2761" w:type="pct"/>
            <w:gridSpan w:val="4"/>
            <w:tcBorders>
              <w:top w:val="single" w:sz="4" w:space="0" w:color="auto"/>
              <w:left w:val="nil"/>
              <w:bottom w:val="single" w:sz="4" w:space="0" w:color="auto"/>
              <w:right w:val="single" w:sz="4" w:space="0" w:color="auto"/>
            </w:tcBorders>
            <w:noWrap/>
          </w:tcPr>
          <w:p w14:paraId="0FEA9457" w14:textId="77777777" w:rsidR="000D66BC" w:rsidRPr="00DE11F2" w:rsidRDefault="000D66BC" w:rsidP="00E20DBA">
            <w:pPr>
              <w:widowControl w:val="0"/>
              <w:overflowPunct w:val="0"/>
              <w:autoSpaceDE w:val="0"/>
              <w:autoSpaceDN w:val="0"/>
              <w:adjustRightInd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Пила </w:t>
            </w:r>
          </w:p>
        </w:tc>
        <w:tc>
          <w:tcPr>
            <w:tcW w:w="425" w:type="pct"/>
            <w:gridSpan w:val="2"/>
            <w:tcBorders>
              <w:top w:val="single" w:sz="4" w:space="0" w:color="auto"/>
              <w:left w:val="nil"/>
              <w:bottom w:val="single" w:sz="4" w:space="0" w:color="auto"/>
              <w:right w:val="single" w:sz="4" w:space="0" w:color="auto"/>
            </w:tcBorders>
            <w:noWrap/>
            <w:vAlign w:val="center"/>
          </w:tcPr>
          <w:p w14:paraId="3549866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60B5EB1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3E09C59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524389AF"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3001DF0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15</w:t>
            </w:r>
          </w:p>
        </w:tc>
        <w:tc>
          <w:tcPr>
            <w:tcW w:w="2761" w:type="pct"/>
            <w:gridSpan w:val="4"/>
            <w:tcBorders>
              <w:top w:val="single" w:sz="4" w:space="0" w:color="auto"/>
              <w:left w:val="nil"/>
              <w:bottom w:val="single" w:sz="4" w:space="0" w:color="auto"/>
              <w:right w:val="single" w:sz="4" w:space="0" w:color="auto"/>
            </w:tcBorders>
            <w:noWrap/>
          </w:tcPr>
          <w:p w14:paraId="52D66FCD" w14:textId="77777777" w:rsidR="000D66BC" w:rsidRPr="00DE11F2" w:rsidRDefault="000D66BC" w:rsidP="00E20DBA">
            <w:pPr>
              <w:widowControl w:val="0"/>
              <w:overflowPunct w:val="0"/>
              <w:autoSpaceDE w:val="0"/>
              <w:autoSpaceDN w:val="0"/>
              <w:adjustRightInd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Лопата складная </w:t>
            </w:r>
          </w:p>
        </w:tc>
        <w:tc>
          <w:tcPr>
            <w:tcW w:w="425" w:type="pct"/>
            <w:gridSpan w:val="2"/>
            <w:tcBorders>
              <w:top w:val="single" w:sz="4" w:space="0" w:color="auto"/>
              <w:left w:val="nil"/>
              <w:bottom w:val="single" w:sz="4" w:space="0" w:color="auto"/>
              <w:right w:val="single" w:sz="4" w:space="0" w:color="auto"/>
            </w:tcBorders>
            <w:noWrap/>
            <w:vAlign w:val="center"/>
          </w:tcPr>
          <w:p w14:paraId="078BFE4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20A634A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233F664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157A9AD6"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0405DAE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16</w:t>
            </w:r>
          </w:p>
        </w:tc>
        <w:tc>
          <w:tcPr>
            <w:tcW w:w="2761" w:type="pct"/>
            <w:gridSpan w:val="4"/>
            <w:tcBorders>
              <w:top w:val="single" w:sz="4" w:space="0" w:color="auto"/>
              <w:left w:val="nil"/>
              <w:bottom w:val="single" w:sz="4" w:space="0" w:color="auto"/>
              <w:right w:val="single" w:sz="4" w:space="0" w:color="auto"/>
            </w:tcBorders>
            <w:noWrap/>
            <w:vAlign w:val="center"/>
          </w:tcPr>
          <w:p w14:paraId="6FAB07E9"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Костровое оборудование (тросик, таганок, сетка и т.п.) </w:t>
            </w:r>
          </w:p>
        </w:tc>
        <w:tc>
          <w:tcPr>
            <w:tcW w:w="425" w:type="pct"/>
            <w:gridSpan w:val="2"/>
            <w:tcBorders>
              <w:top w:val="single" w:sz="4" w:space="0" w:color="auto"/>
              <w:left w:val="nil"/>
              <w:bottom w:val="single" w:sz="4" w:space="0" w:color="auto"/>
              <w:right w:val="single" w:sz="4" w:space="0" w:color="auto"/>
            </w:tcBorders>
            <w:noWrap/>
            <w:vAlign w:val="center"/>
          </w:tcPr>
          <w:p w14:paraId="0F5B607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3F919C8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502E262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04D9DFBE"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1B92B01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2761" w:type="pct"/>
            <w:gridSpan w:val="4"/>
            <w:tcBorders>
              <w:top w:val="single" w:sz="4" w:space="0" w:color="auto"/>
              <w:left w:val="nil"/>
              <w:bottom w:val="single" w:sz="4" w:space="0" w:color="auto"/>
              <w:right w:val="single" w:sz="4" w:space="0" w:color="auto"/>
            </w:tcBorders>
            <w:noWrap/>
            <w:vAlign w:val="center"/>
          </w:tcPr>
          <w:p w14:paraId="657A9D4D"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Радиостанции портативные </w:t>
            </w:r>
          </w:p>
        </w:tc>
        <w:tc>
          <w:tcPr>
            <w:tcW w:w="425" w:type="pct"/>
            <w:gridSpan w:val="2"/>
            <w:tcBorders>
              <w:top w:val="single" w:sz="4" w:space="0" w:color="auto"/>
              <w:left w:val="nil"/>
              <w:bottom w:val="single" w:sz="4" w:space="0" w:color="auto"/>
              <w:right w:val="single" w:sz="4" w:space="0" w:color="auto"/>
            </w:tcBorders>
            <w:noWrap/>
            <w:vAlign w:val="center"/>
          </w:tcPr>
          <w:p w14:paraId="2BF1743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6904CC6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5</w:t>
            </w:r>
          </w:p>
        </w:tc>
        <w:tc>
          <w:tcPr>
            <w:tcW w:w="409" w:type="pct"/>
            <w:tcBorders>
              <w:top w:val="single" w:sz="4" w:space="0" w:color="auto"/>
              <w:left w:val="nil"/>
              <w:bottom w:val="single" w:sz="4" w:space="0" w:color="auto"/>
              <w:right w:val="single" w:sz="4" w:space="0" w:color="auto"/>
            </w:tcBorders>
            <w:vAlign w:val="center"/>
          </w:tcPr>
          <w:p w14:paraId="78237F5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3AF24C36"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35691E1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18</w:t>
            </w:r>
          </w:p>
        </w:tc>
        <w:tc>
          <w:tcPr>
            <w:tcW w:w="2761" w:type="pct"/>
            <w:gridSpan w:val="4"/>
            <w:tcBorders>
              <w:top w:val="single" w:sz="4" w:space="0" w:color="auto"/>
              <w:left w:val="nil"/>
              <w:bottom w:val="single" w:sz="4" w:space="0" w:color="auto"/>
              <w:right w:val="single" w:sz="4" w:space="0" w:color="auto"/>
            </w:tcBorders>
            <w:noWrap/>
            <w:vAlign w:val="center"/>
          </w:tcPr>
          <w:p w14:paraId="1CB5312E"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Навигационное устройство походного типа GarmineTrex30 </w:t>
            </w:r>
          </w:p>
        </w:tc>
        <w:tc>
          <w:tcPr>
            <w:tcW w:w="425" w:type="pct"/>
            <w:gridSpan w:val="2"/>
            <w:tcBorders>
              <w:top w:val="single" w:sz="4" w:space="0" w:color="auto"/>
              <w:left w:val="nil"/>
              <w:bottom w:val="single" w:sz="4" w:space="0" w:color="auto"/>
              <w:right w:val="single" w:sz="4" w:space="0" w:color="auto"/>
            </w:tcBorders>
            <w:noWrap/>
            <w:vAlign w:val="center"/>
          </w:tcPr>
          <w:p w14:paraId="6E2C61B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37AE7A0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3B8D689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3FB7E923"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7C6287E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19</w:t>
            </w:r>
          </w:p>
        </w:tc>
        <w:tc>
          <w:tcPr>
            <w:tcW w:w="2761" w:type="pct"/>
            <w:gridSpan w:val="4"/>
            <w:tcBorders>
              <w:top w:val="single" w:sz="4" w:space="0" w:color="auto"/>
              <w:left w:val="nil"/>
              <w:bottom w:val="single" w:sz="4" w:space="0" w:color="auto"/>
              <w:right w:val="single" w:sz="4" w:space="0" w:color="auto"/>
            </w:tcBorders>
            <w:noWrap/>
            <w:vAlign w:val="center"/>
          </w:tcPr>
          <w:p w14:paraId="6B04DCBE"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Спутниковый трек типа SPOT </w:t>
            </w:r>
          </w:p>
        </w:tc>
        <w:tc>
          <w:tcPr>
            <w:tcW w:w="425" w:type="pct"/>
            <w:gridSpan w:val="2"/>
            <w:tcBorders>
              <w:top w:val="single" w:sz="4" w:space="0" w:color="auto"/>
              <w:left w:val="nil"/>
              <w:bottom w:val="single" w:sz="4" w:space="0" w:color="auto"/>
              <w:right w:val="single" w:sz="4" w:space="0" w:color="auto"/>
            </w:tcBorders>
            <w:noWrap/>
            <w:vAlign w:val="center"/>
          </w:tcPr>
          <w:p w14:paraId="349562D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61FD37F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4A587CC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5B0C8894"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0D77AD7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20</w:t>
            </w:r>
          </w:p>
        </w:tc>
        <w:tc>
          <w:tcPr>
            <w:tcW w:w="2761" w:type="pct"/>
            <w:gridSpan w:val="4"/>
            <w:tcBorders>
              <w:top w:val="single" w:sz="4" w:space="0" w:color="auto"/>
              <w:left w:val="nil"/>
              <w:bottom w:val="single" w:sz="4" w:space="0" w:color="auto"/>
              <w:right w:val="single" w:sz="4" w:space="0" w:color="auto"/>
            </w:tcBorders>
            <w:noWrap/>
            <w:vAlign w:val="center"/>
          </w:tcPr>
          <w:p w14:paraId="4345BE10"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Спутниковый телефон </w:t>
            </w:r>
          </w:p>
        </w:tc>
        <w:tc>
          <w:tcPr>
            <w:tcW w:w="425" w:type="pct"/>
            <w:gridSpan w:val="2"/>
            <w:tcBorders>
              <w:top w:val="single" w:sz="4" w:space="0" w:color="auto"/>
              <w:left w:val="nil"/>
              <w:bottom w:val="single" w:sz="4" w:space="0" w:color="auto"/>
              <w:right w:val="single" w:sz="4" w:space="0" w:color="auto"/>
            </w:tcBorders>
            <w:noWrap/>
            <w:vAlign w:val="center"/>
          </w:tcPr>
          <w:p w14:paraId="659948D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448D83C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0405514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3BA8D7A9"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0AE089E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21</w:t>
            </w:r>
          </w:p>
        </w:tc>
        <w:tc>
          <w:tcPr>
            <w:tcW w:w="2761" w:type="pct"/>
            <w:gridSpan w:val="4"/>
            <w:tcBorders>
              <w:top w:val="single" w:sz="4" w:space="0" w:color="auto"/>
              <w:left w:val="nil"/>
              <w:bottom w:val="single" w:sz="4" w:space="0" w:color="auto"/>
              <w:right w:val="single" w:sz="4" w:space="0" w:color="auto"/>
            </w:tcBorders>
            <w:noWrap/>
            <w:vAlign w:val="center"/>
          </w:tcPr>
          <w:p w14:paraId="63175196"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Зарядное устройство на солнечных батареях </w:t>
            </w:r>
          </w:p>
        </w:tc>
        <w:tc>
          <w:tcPr>
            <w:tcW w:w="425" w:type="pct"/>
            <w:gridSpan w:val="2"/>
            <w:tcBorders>
              <w:top w:val="single" w:sz="4" w:space="0" w:color="auto"/>
              <w:left w:val="nil"/>
              <w:bottom w:val="single" w:sz="4" w:space="0" w:color="auto"/>
              <w:right w:val="single" w:sz="4" w:space="0" w:color="auto"/>
            </w:tcBorders>
            <w:noWrap/>
            <w:vAlign w:val="center"/>
          </w:tcPr>
          <w:p w14:paraId="10A1CC3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2A2378C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2DDE13C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62CA041D"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5766549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22</w:t>
            </w:r>
          </w:p>
        </w:tc>
        <w:tc>
          <w:tcPr>
            <w:tcW w:w="2761" w:type="pct"/>
            <w:gridSpan w:val="4"/>
            <w:tcBorders>
              <w:top w:val="single" w:sz="4" w:space="0" w:color="auto"/>
              <w:left w:val="nil"/>
              <w:bottom w:val="single" w:sz="4" w:space="0" w:color="auto"/>
              <w:right w:val="single" w:sz="4" w:space="0" w:color="auto"/>
            </w:tcBorders>
            <w:noWrap/>
            <w:vAlign w:val="center"/>
          </w:tcPr>
          <w:p w14:paraId="0BC84222"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Ремонтный набор </w:t>
            </w:r>
          </w:p>
        </w:tc>
        <w:tc>
          <w:tcPr>
            <w:tcW w:w="425" w:type="pct"/>
            <w:gridSpan w:val="2"/>
            <w:tcBorders>
              <w:top w:val="single" w:sz="4" w:space="0" w:color="auto"/>
              <w:left w:val="nil"/>
              <w:bottom w:val="single" w:sz="4" w:space="0" w:color="auto"/>
              <w:right w:val="single" w:sz="4" w:space="0" w:color="auto"/>
            </w:tcBorders>
            <w:noWrap/>
            <w:vAlign w:val="center"/>
          </w:tcPr>
          <w:p w14:paraId="1C9DCFF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6D3F363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2D103B9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53EEF193"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7B0CAF9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23</w:t>
            </w:r>
          </w:p>
        </w:tc>
        <w:tc>
          <w:tcPr>
            <w:tcW w:w="2761" w:type="pct"/>
            <w:gridSpan w:val="4"/>
            <w:tcBorders>
              <w:top w:val="single" w:sz="4" w:space="0" w:color="auto"/>
              <w:left w:val="nil"/>
              <w:bottom w:val="single" w:sz="4" w:space="0" w:color="auto"/>
              <w:right w:val="single" w:sz="4" w:space="0" w:color="auto"/>
            </w:tcBorders>
            <w:noWrap/>
            <w:vAlign w:val="center"/>
          </w:tcPr>
          <w:p w14:paraId="30B912A4"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Фотоаппарат </w:t>
            </w:r>
          </w:p>
        </w:tc>
        <w:tc>
          <w:tcPr>
            <w:tcW w:w="425" w:type="pct"/>
            <w:gridSpan w:val="2"/>
            <w:tcBorders>
              <w:top w:val="single" w:sz="4" w:space="0" w:color="auto"/>
              <w:left w:val="nil"/>
              <w:bottom w:val="single" w:sz="4" w:space="0" w:color="auto"/>
              <w:right w:val="single" w:sz="4" w:space="0" w:color="auto"/>
            </w:tcBorders>
            <w:noWrap/>
            <w:vAlign w:val="center"/>
          </w:tcPr>
          <w:p w14:paraId="470CEEE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5634E44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4626A75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1F529DBA"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10B671F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24</w:t>
            </w:r>
          </w:p>
        </w:tc>
        <w:tc>
          <w:tcPr>
            <w:tcW w:w="2761" w:type="pct"/>
            <w:gridSpan w:val="4"/>
            <w:tcBorders>
              <w:top w:val="single" w:sz="4" w:space="0" w:color="auto"/>
              <w:left w:val="nil"/>
              <w:bottom w:val="single" w:sz="4" w:space="0" w:color="auto"/>
              <w:right w:val="single" w:sz="4" w:space="0" w:color="auto"/>
            </w:tcBorders>
            <w:noWrap/>
            <w:vAlign w:val="center"/>
          </w:tcPr>
          <w:p w14:paraId="423FCBBB"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Тре</w:t>
            </w:r>
            <w:r w:rsidRPr="00DE11F2">
              <w:rPr>
                <w:rFonts w:ascii="Times New Roman" w:hAnsi="Times New Roman" w:cs="Times New Roman"/>
                <w:color w:val="000000"/>
                <w:sz w:val="28"/>
                <w:szCs w:val="28"/>
                <w:lang w:val="ru-RU"/>
              </w:rPr>
              <w:t>к</w:t>
            </w:r>
            <w:r w:rsidRPr="00DE11F2">
              <w:rPr>
                <w:rFonts w:ascii="Times New Roman" w:hAnsi="Times New Roman" w:cs="Times New Roman"/>
                <w:color w:val="000000"/>
                <w:sz w:val="28"/>
                <w:szCs w:val="28"/>
              </w:rPr>
              <w:t xml:space="preserve">кинговые палки </w:t>
            </w:r>
          </w:p>
        </w:tc>
        <w:tc>
          <w:tcPr>
            <w:tcW w:w="425" w:type="pct"/>
            <w:gridSpan w:val="2"/>
            <w:tcBorders>
              <w:top w:val="single" w:sz="4" w:space="0" w:color="auto"/>
              <w:left w:val="nil"/>
              <w:bottom w:val="single" w:sz="4" w:space="0" w:color="auto"/>
              <w:right w:val="single" w:sz="4" w:space="0" w:color="auto"/>
            </w:tcBorders>
            <w:noWrap/>
            <w:vAlign w:val="center"/>
          </w:tcPr>
          <w:p w14:paraId="2477901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19DF7CF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2DC951C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0B85DE2E"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3F79B40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25</w:t>
            </w:r>
          </w:p>
        </w:tc>
        <w:tc>
          <w:tcPr>
            <w:tcW w:w="2761" w:type="pct"/>
            <w:gridSpan w:val="4"/>
            <w:tcBorders>
              <w:top w:val="single" w:sz="4" w:space="0" w:color="auto"/>
              <w:left w:val="nil"/>
              <w:bottom w:val="single" w:sz="4" w:space="0" w:color="auto"/>
              <w:right w:val="single" w:sz="4" w:space="0" w:color="auto"/>
            </w:tcBorders>
            <w:noWrap/>
            <w:vAlign w:val="center"/>
          </w:tcPr>
          <w:p w14:paraId="3AFC20A6"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Индивидуальный медицинский пакет туриста </w:t>
            </w:r>
          </w:p>
        </w:tc>
        <w:tc>
          <w:tcPr>
            <w:tcW w:w="425" w:type="pct"/>
            <w:gridSpan w:val="2"/>
            <w:tcBorders>
              <w:top w:val="single" w:sz="4" w:space="0" w:color="auto"/>
              <w:left w:val="nil"/>
              <w:bottom w:val="single" w:sz="4" w:space="0" w:color="auto"/>
              <w:right w:val="single" w:sz="4" w:space="0" w:color="auto"/>
            </w:tcBorders>
            <w:noWrap/>
            <w:vAlign w:val="center"/>
          </w:tcPr>
          <w:p w14:paraId="757D4B4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62BEE8B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50F2BE9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76302A9C"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29A936D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26</w:t>
            </w:r>
          </w:p>
        </w:tc>
        <w:tc>
          <w:tcPr>
            <w:tcW w:w="2761" w:type="pct"/>
            <w:gridSpan w:val="4"/>
            <w:tcBorders>
              <w:top w:val="single" w:sz="4" w:space="0" w:color="auto"/>
              <w:left w:val="nil"/>
              <w:bottom w:val="single" w:sz="4" w:space="0" w:color="auto"/>
              <w:right w:val="single" w:sz="4" w:space="0" w:color="auto"/>
            </w:tcBorders>
            <w:noWrap/>
            <w:vAlign w:val="center"/>
          </w:tcPr>
          <w:p w14:paraId="5BA9D5C8"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Каска туристская </w:t>
            </w:r>
          </w:p>
        </w:tc>
        <w:tc>
          <w:tcPr>
            <w:tcW w:w="425" w:type="pct"/>
            <w:gridSpan w:val="2"/>
            <w:tcBorders>
              <w:top w:val="single" w:sz="4" w:space="0" w:color="auto"/>
              <w:left w:val="nil"/>
              <w:bottom w:val="single" w:sz="4" w:space="0" w:color="auto"/>
              <w:right w:val="single" w:sz="4" w:space="0" w:color="auto"/>
            </w:tcBorders>
            <w:noWrap/>
            <w:vAlign w:val="center"/>
          </w:tcPr>
          <w:p w14:paraId="1D7B474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1D6A3EA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0FF2F1B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57DA9690"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30DF8BC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27</w:t>
            </w:r>
          </w:p>
        </w:tc>
        <w:tc>
          <w:tcPr>
            <w:tcW w:w="2761" w:type="pct"/>
            <w:gridSpan w:val="4"/>
            <w:tcBorders>
              <w:top w:val="single" w:sz="4" w:space="0" w:color="auto"/>
              <w:left w:val="nil"/>
              <w:bottom w:val="single" w:sz="4" w:space="0" w:color="auto"/>
              <w:right w:val="single" w:sz="4" w:space="0" w:color="auto"/>
            </w:tcBorders>
            <w:noWrap/>
            <w:vAlign w:val="center"/>
          </w:tcPr>
          <w:p w14:paraId="0B02E4F5"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Перчатки туристские </w:t>
            </w:r>
          </w:p>
        </w:tc>
        <w:tc>
          <w:tcPr>
            <w:tcW w:w="425" w:type="pct"/>
            <w:gridSpan w:val="2"/>
            <w:tcBorders>
              <w:top w:val="single" w:sz="4" w:space="0" w:color="auto"/>
              <w:left w:val="nil"/>
              <w:bottom w:val="single" w:sz="4" w:space="0" w:color="auto"/>
              <w:right w:val="single" w:sz="4" w:space="0" w:color="auto"/>
            </w:tcBorders>
            <w:noWrap/>
            <w:vAlign w:val="center"/>
          </w:tcPr>
          <w:p w14:paraId="0916484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36E0556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57399A2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1E62D138"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77CF037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28</w:t>
            </w:r>
          </w:p>
        </w:tc>
        <w:tc>
          <w:tcPr>
            <w:tcW w:w="2761" w:type="pct"/>
            <w:gridSpan w:val="4"/>
            <w:tcBorders>
              <w:top w:val="single" w:sz="4" w:space="0" w:color="auto"/>
              <w:left w:val="nil"/>
              <w:bottom w:val="single" w:sz="4" w:space="0" w:color="auto"/>
              <w:right w:val="single" w:sz="4" w:space="0" w:color="auto"/>
            </w:tcBorders>
            <w:noWrap/>
            <w:vAlign w:val="center"/>
          </w:tcPr>
          <w:p w14:paraId="5BC45D9E"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Планшет велосипедный </w:t>
            </w:r>
          </w:p>
        </w:tc>
        <w:tc>
          <w:tcPr>
            <w:tcW w:w="425" w:type="pct"/>
            <w:gridSpan w:val="2"/>
            <w:tcBorders>
              <w:top w:val="single" w:sz="4" w:space="0" w:color="auto"/>
              <w:left w:val="nil"/>
              <w:bottom w:val="single" w:sz="4" w:space="0" w:color="auto"/>
              <w:right w:val="single" w:sz="4" w:space="0" w:color="auto"/>
            </w:tcBorders>
            <w:noWrap/>
            <w:vAlign w:val="center"/>
          </w:tcPr>
          <w:p w14:paraId="1748669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4F939F4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6D52D92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001945F3"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50010F9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29</w:t>
            </w:r>
          </w:p>
        </w:tc>
        <w:tc>
          <w:tcPr>
            <w:tcW w:w="2761" w:type="pct"/>
            <w:gridSpan w:val="4"/>
            <w:tcBorders>
              <w:top w:val="single" w:sz="4" w:space="0" w:color="auto"/>
              <w:left w:val="nil"/>
              <w:bottom w:val="single" w:sz="4" w:space="0" w:color="auto"/>
              <w:right w:val="single" w:sz="4" w:space="0" w:color="auto"/>
            </w:tcBorders>
            <w:noWrap/>
            <w:vAlign w:val="center"/>
          </w:tcPr>
          <w:p w14:paraId="53C0AB56"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Велосипед </w:t>
            </w:r>
          </w:p>
        </w:tc>
        <w:tc>
          <w:tcPr>
            <w:tcW w:w="425" w:type="pct"/>
            <w:gridSpan w:val="2"/>
            <w:tcBorders>
              <w:top w:val="single" w:sz="4" w:space="0" w:color="auto"/>
              <w:left w:val="nil"/>
              <w:bottom w:val="single" w:sz="4" w:space="0" w:color="auto"/>
              <w:right w:val="single" w:sz="4" w:space="0" w:color="auto"/>
            </w:tcBorders>
            <w:noWrap/>
            <w:vAlign w:val="center"/>
          </w:tcPr>
          <w:p w14:paraId="2179F00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5DF980E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47D2E14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1BDC2830"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649D36F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30</w:t>
            </w:r>
          </w:p>
        </w:tc>
        <w:tc>
          <w:tcPr>
            <w:tcW w:w="2761" w:type="pct"/>
            <w:gridSpan w:val="4"/>
            <w:tcBorders>
              <w:top w:val="single" w:sz="4" w:space="0" w:color="auto"/>
              <w:left w:val="nil"/>
              <w:bottom w:val="single" w:sz="4" w:space="0" w:color="auto"/>
              <w:right w:val="single" w:sz="4" w:space="0" w:color="auto"/>
            </w:tcBorders>
            <w:noWrap/>
            <w:vAlign w:val="center"/>
          </w:tcPr>
          <w:p w14:paraId="7E53A58F"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Рюкзак велосипедный </w:t>
            </w:r>
          </w:p>
        </w:tc>
        <w:tc>
          <w:tcPr>
            <w:tcW w:w="425" w:type="pct"/>
            <w:gridSpan w:val="2"/>
            <w:tcBorders>
              <w:top w:val="single" w:sz="4" w:space="0" w:color="auto"/>
              <w:left w:val="nil"/>
              <w:bottom w:val="single" w:sz="4" w:space="0" w:color="auto"/>
              <w:right w:val="single" w:sz="4" w:space="0" w:color="auto"/>
            </w:tcBorders>
            <w:noWrap/>
            <w:vAlign w:val="center"/>
          </w:tcPr>
          <w:p w14:paraId="6A034D0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1BAE8C3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1245D3D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47C58D9E"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67FE677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31</w:t>
            </w:r>
          </w:p>
        </w:tc>
        <w:tc>
          <w:tcPr>
            <w:tcW w:w="2761" w:type="pct"/>
            <w:gridSpan w:val="4"/>
            <w:tcBorders>
              <w:top w:val="single" w:sz="4" w:space="0" w:color="auto"/>
              <w:left w:val="nil"/>
              <w:bottom w:val="single" w:sz="4" w:space="0" w:color="auto"/>
              <w:right w:val="single" w:sz="4" w:space="0" w:color="auto"/>
            </w:tcBorders>
            <w:noWrap/>
            <w:vAlign w:val="center"/>
          </w:tcPr>
          <w:p w14:paraId="25D3481F"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Каска </w:t>
            </w:r>
          </w:p>
        </w:tc>
        <w:tc>
          <w:tcPr>
            <w:tcW w:w="425" w:type="pct"/>
            <w:gridSpan w:val="2"/>
            <w:tcBorders>
              <w:top w:val="single" w:sz="4" w:space="0" w:color="auto"/>
              <w:left w:val="nil"/>
              <w:bottom w:val="single" w:sz="4" w:space="0" w:color="auto"/>
              <w:right w:val="single" w:sz="4" w:space="0" w:color="auto"/>
            </w:tcBorders>
            <w:noWrap/>
            <w:vAlign w:val="center"/>
          </w:tcPr>
          <w:p w14:paraId="3582A09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6F574D5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033FF5C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bl>
    <w:p w14:paraId="00D6BF92" w14:textId="77777777" w:rsidR="000D66BC" w:rsidRPr="00DE11F2" w:rsidRDefault="000D66BC" w:rsidP="00E20DBA">
      <w:pPr>
        <w:spacing w:line="240" w:lineRule="auto"/>
        <w:ind w:left="0" w:firstLine="0"/>
        <w:rPr>
          <w:lang w:val="ru-RU"/>
        </w:rPr>
      </w:pPr>
    </w:p>
    <w:tbl>
      <w:tblPr>
        <w:tblW w:w="5103" w:type="pct"/>
        <w:tblInd w:w="-34" w:type="dxa"/>
        <w:tblLayout w:type="fixed"/>
        <w:tblCellMar>
          <w:left w:w="85" w:type="dxa"/>
          <w:right w:w="85" w:type="dxa"/>
        </w:tblCellMar>
        <w:tblLook w:val="00A0" w:firstRow="1" w:lastRow="0" w:firstColumn="1" w:lastColumn="0" w:noHBand="0" w:noVBand="0"/>
      </w:tblPr>
      <w:tblGrid>
        <w:gridCol w:w="1057"/>
        <w:gridCol w:w="2024"/>
        <w:gridCol w:w="10"/>
        <w:gridCol w:w="3220"/>
        <w:gridCol w:w="10"/>
        <w:gridCol w:w="799"/>
        <w:gridCol w:w="11"/>
        <w:gridCol w:w="1599"/>
        <w:gridCol w:w="21"/>
        <w:gridCol w:w="780"/>
      </w:tblGrid>
      <w:tr w:rsidR="000D66BC" w:rsidRPr="00DE11F2" w14:paraId="0F97DADE" w14:textId="77777777" w:rsidTr="00F84EA8">
        <w:trPr>
          <w:trHeight w:val="621"/>
        </w:trPr>
        <w:tc>
          <w:tcPr>
            <w:tcW w:w="1617" w:type="pct"/>
            <w:gridSpan w:val="2"/>
            <w:tcBorders>
              <w:top w:val="single" w:sz="4" w:space="0" w:color="auto"/>
              <w:left w:val="single" w:sz="4" w:space="0" w:color="auto"/>
              <w:bottom w:val="single" w:sz="4" w:space="0" w:color="auto"/>
              <w:right w:val="single" w:sz="4" w:space="0" w:color="auto"/>
            </w:tcBorders>
            <w:noWrap/>
            <w:vAlign w:val="center"/>
          </w:tcPr>
          <w:p w14:paraId="497FEE00" w14:textId="77777777" w:rsidR="000D66BC" w:rsidRPr="00DE11F2" w:rsidRDefault="000D66BC" w:rsidP="00E20DBA">
            <w:pPr>
              <w:widowControl w:val="0"/>
              <w:spacing w:line="240" w:lineRule="auto"/>
              <w:ind w:left="0" w:firstLine="0"/>
              <w:jc w:val="center"/>
              <w:rPr>
                <w:rFonts w:ascii="Times New Roman" w:hAnsi="Times New Roman" w:cs="Times New Roman"/>
                <w:sz w:val="28"/>
                <w:szCs w:val="28"/>
              </w:rPr>
            </w:pPr>
            <w:r w:rsidRPr="00DE11F2">
              <w:rPr>
                <w:rFonts w:ascii="Times New Roman" w:hAnsi="Times New Roman" w:cs="Times New Roman"/>
                <w:sz w:val="28"/>
                <w:szCs w:val="28"/>
              </w:rPr>
              <w:t>Направленность</w:t>
            </w:r>
          </w:p>
        </w:tc>
        <w:tc>
          <w:tcPr>
            <w:tcW w:w="3382" w:type="pct"/>
            <w:gridSpan w:val="8"/>
            <w:tcBorders>
              <w:top w:val="single" w:sz="4" w:space="0" w:color="auto"/>
              <w:left w:val="nil"/>
              <w:bottom w:val="single" w:sz="4" w:space="0" w:color="auto"/>
              <w:right w:val="single" w:sz="4" w:space="0" w:color="auto"/>
            </w:tcBorders>
            <w:noWrap/>
            <w:vAlign w:val="center"/>
          </w:tcPr>
          <w:p w14:paraId="4BDA450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Туристско-краеведческая</w:t>
            </w:r>
          </w:p>
        </w:tc>
      </w:tr>
      <w:tr w:rsidR="000D66BC" w:rsidRPr="00DE11F2" w14:paraId="00D6D7FB" w14:textId="77777777" w:rsidTr="00F84EA8">
        <w:trPr>
          <w:trHeight w:val="20"/>
        </w:trPr>
        <w:tc>
          <w:tcPr>
            <w:tcW w:w="1622" w:type="pct"/>
            <w:gridSpan w:val="3"/>
            <w:tcBorders>
              <w:top w:val="single" w:sz="4" w:space="0" w:color="auto"/>
              <w:left w:val="single" w:sz="4" w:space="0" w:color="auto"/>
              <w:bottom w:val="single" w:sz="4" w:space="0" w:color="auto"/>
              <w:right w:val="single" w:sz="4" w:space="0" w:color="auto"/>
            </w:tcBorders>
            <w:noWrap/>
            <w:vAlign w:val="center"/>
          </w:tcPr>
          <w:p w14:paraId="4FB433A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lang w:val="ru-RU"/>
              </w:rPr>
            </w:pPr>
            <w:r w:rsidRPr="00DE11F2">
              <w:rPr>
                <w:rFonts w:ascii="Times New Roman" w:hAnsi="Times New Roman" w:cs="Times New Roman"/>
                <w:color w:val="000000"/>
                <w:sz w:val="28"/>
                <w:szCs w:val="28"/>
              </w:rPr>
              <w:t xml:space="preserve">Вид деятельности и/или иные </w:t>
            </w:r>
          </w:p>
          <w:p w14:paraId="4F2DEED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классифицирующие программу признаки</w:t>
            </w:r>
          </w:p>
        </w:tc>
        <w:tc>
          <w:tcPr>
            <w:tcW w:w="3377" w:type="pct"/>
            <w:gridSpan w:val="7"/>
            <w:tcBorders>
              <w:top w:val="single" w:sz="4" w:space="0" w:color="auto"/>
              <w:left w:val="nil"/>
              <w:bottom w:val="single" w:sz="4" w:space="0" w:color="auto"/>
              <w:right w:val="single" w:sz="4" w:space="0" w:color="auto"/>
            </w:tcBorders>
            <w:noWrap/>
            <w:vAlign w:val="center"/>
          </w:tcPr>
          <w:p w14:paraId="3031C81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lang w:val="ru-RU"/>
              </w:rPr>
            </w:pPr>
            <w:r w:rsidRPr="00DE11F2">
              <w:rPr>
                <w:rFonts w:ascii="Times New Roman" w:hAnsi="Times New Roman" w:cs="Times New Roman"/>
                <w:color w:val="000000"/>
                <w:sz w:val="28"/>
                <w:szCs w:val="28"/>
              </w:rPr>
              <w:t>Все программы, связанные с направлением «Краеведение»</w:t>
            </w:r>
          </w:p>
        </w:tc>
      </w:tr>
      <w:tr w:rsidR="000D66BC" w:rsidRPr="00DE11F2" w14:paraId="48908473" w14:textId="77777777" w:rsidTr="00F84EA8">
        <w:trPr>
          <w:trHeight w:val="20"/>
        </w:trPr>
        <w:tc>
          <w:tcPr>
            <w:tcW w:w="1622" w:type="pct"/>
            <w:gridSpan w:val="3"/>
            <w:tcBorders>
              <w:top w:val="single" w:sz="4" w:space="0" w:color="auto"/>
              <w:left w:val="single" w:sz="4" w:space="0" w:color="auto"/>
              <w:bottom w:val="single" w:sz="4" w:space="0" w:color="auto"/>
              <w:right w:val="single" w:sz="4" w:space="0" w:color="auto"/>
            </w:tcBorders>
            <w:noWrap/>
            <w:vAlign w:val="center"/>
          </w:tcPr>
          <w:p w14:paraId="4D286AA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Наименование программы</w:t>
            </w:r>
          </w:p>
        </w:tc>
        <w:tc>
          <w:tcPr>
            <w:tcW w:w="3377" w:type="pct"/>
            <w:gridSpan w:val="7"/>
            <w:tcBorders>
              <w:top w:val="single" w:sz="4" w:space="0" w:color="auto"/>
              <w:left w:val="nil"/>
              <w:bottom w:val="single" w:sz="4" w:space="0" w:color="auto"/>
              <w:right w:val="single" w:sz="4" w:space="0" w:color="auto"/>
            </w:tcBorders>
            <w:noWrap/>
            <w:vAlign w:val="center"/>
          </w:tcPr>
          <w:p w14:paraId="2291A5C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Общеразвивающая</w:t>
            </w:r>
          </w:p>
        </w:tc>
      </w:tr>
      <w:tr w:rsidR="000D66BC" w:rsidRPr="00DE11F2" w14:paraId="4A098E2C" w14:textId="77777777" w:rsidTr="00F84EA8">
        <w:trPr>
          <w:cantSplit/>
          <w:trHeight w:val="2982"/>
        </w:trPr>
        <w:tc>
          <w:tcPr>
            <w:tcW w:w="554" w:type="pct"/>
            <w:tcBorders>
              <w:top w:val="nil"/>
              <w:left w:val="single" w:sz="4" w:space="0" w:color="auto"/>
              <w:bottom w:val="single" w:sz="4" w:space="0" w:color="auto"/>
              <w:right w:val="single" w:sz="4" w:space="0" w:color="auto"/>
            </w:tcBorders>
            <w:noWrap/>
            <w:vAlign w:val="center"/>
          </w:tcPr>
          <w:p w14:paraId="6B36177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w:t>
            </w:r>
          </w:p>
        </w:tc>
        <w:tc>
          <w:tcPr>
            <w:tcW w:w="2756" w:type="pct"/>
            <w:gridSpan w:val="3"/>
            <w:tcBorders>
              <w:top w:val="single" w:sz="4" w:space="0" w:color="auto"/>
              <w:left w:val="nil"/>
              <w:bottom w:val="single" w:sz="4" w:space="0" w:color="auto"/>
              <w:right w:val="single" w:sz="4" w:space="0" w:color="auto"/>
            </w:tcBorders>
            <w:vAlign w:val="center"/>
          </w:tcPr>
          <w:p w14:paraId="152F8C2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Наименование комплекта средств обучения (оборудование, в том числе техническое, расходный материал и пр.), используемого в реализации программы</w:t>
            </w:r>
          </w:p>
        </w:tc>
        <w:tc>
          <w:tcPr>
            <w:tcW w:w="424" w:type="pct"/>
            <w:gridSpan w:val="2"/>
            <w:tcBorders>
              <w:top w:val="nil"/>
              <w:left w:val="nil"/>
              <w:bottom w:val="single" w:sz="4" w:space="0" w:color="auto"/>
              <w:right w:val="single" w:sz="4" w:space="0" w:color="auto"/>
            </w:tcBorders>
            <w:textDirection w:val="btLr"/>
            <w:vAlign w:val="center"/>
          </w:tcPr>
          <w:p w14:paraId="5C2045C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lang w:val="ru-RU"/>
              </w:rPr>
            </w:pPr>
            <w:r w:rsidRPr="00DE11F2">
              <w:rPr>
                <w:rFonts w:ascii="Times New Roman" w:hAnsi="Times New Roman" w:cs="Times New Roman"/>
                <w:color w:val="000000"/>
                <w:sz w:val="28"/>
                <w:szCs w:val="28"/>
              </w:rPr>
              <w:t>Единица измерения</w:t>
            </w:r>
          </w:p>
        </w:tc>
        <w:tc>
          <w:tcPr>
            <w:tcW w:w="845" w:type="pct"/>
            <w:gridSpan w:val="2"/>
            <w:tcBorders>
              <w:top w:val="nil"/>
              <w:left w:val="nil"/>
              <w:bottom w:val="single" w:sz="4" w:space="0" w:color="auto"/>
              <w:right w:val="single" w:sz="4" w:space="0" w:color="auto"/>
            </w:tcBorders>
            <w:textDirection w:val="btLr"/>
            <w:vAlign w:val="center"/>
          </w:tcPr>
          <w:p w14:paraId="5D21B11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Количество единиц средств обучения (шт.)</w:t>
            </w:r>
          </w:p>
        </w:tc>
        <w:tc>
          <w:tcPr>
            <w:tcW w:w="420" w:type="pct"/>
            <w:gridSpan w:val="2"/>
            <w:tcBorders>
              <w:top w:val="nil"/>
              <w:left w:val="nil"/>
              <w:bottom w:val="single" w:sz="4" w:space="0" w:color="auto"/>
              <w:right w:val="single" w:sz="4" w:space="0" w:color="auto"/>
            </w:tcBorders>
            <w:textDirection w:val="btLr"/>
            <w:vAlign w:val="center"/>
          </w:tcPr>
          <w:p w14:paraId="7092C7D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Количество создаваемых мест</w:t>
            </w:r>
          </w:p>
        </w:tc>
      </w:tr>
      <w:tr w:rsidR="000D66BC" w:rsidRPr="00DE11F2" w14:paraId="791C02A7"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6BA00C9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2761" w:type="pct"/>
            <w:gridSpan w:val="4"/>
            <w:tcBorders>
              <w:top w:val="single" w:sz="4" w:space="0" w:color="auto"/>
              <w:left w:val="nil"/>
              <w:bottom w:val="single" w:sz="4" w:space="0" w:color="auto"/>
              <w:right w:val="single" w:sz="4" w:space="0" w:color="auto"/>
            </w:tcBorders>
            <w:noWrap/>
            <w:vAlign w:val="center"/>
          </w:tcPr>
          <w:p w14:paraId="7610F30B"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Рюкзак объемом не менее 80 литров </w:t>
            </w:r>
          </w:p>
        </w:tc>
        <w:tc>
          <w:tcPr>
            <w:tcW w:w="425" w:type="pct"/>
            <w:gridSpan w:val="2"/>
            <w:tcBorders>
              <w:top w:val="single" w:sz="4" w:space="0" w:color="auto"/>
              <w:left w:val="nil"/>
              <w:bottom w:val="single" w:sz="4" w:space="0" w:color="auto"/>
              <w:right w:val="single" w:sz="4" w:space="0" w:color="auto"/>
            </w:tcBorders>
            <w:noWrap/>
            <w:vAlign w:val="center"/>
          </w:tcPr>
          <w:p w14:paraId="0348F1B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206D078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11C6223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286587B1"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429EBCF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2761" w:type="pct"/>
            <w:gridSpan w:val="4"/>
            <w:tcBorders>
              <w:top w:val="single" w:sz="4" w:space="0" w:color="auto"/>
              <w:left w:val="nil"/>
              <w:bottom w:val="single" w:sz="4" w:space="0" w:color="auto"/>
              <w:right w:val="single" w:sz="4" w:space="0" w:color="auto"/>
            </w:tcBorders>
            <w:noWrap/>
            <w:vAlign w:val="center"/>
          </w:tcPr>
          <w:p w14:paraId="5EC4837B"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Палатка туристская с тентом (каркасно-дуговая) 4-хместная</w:t>
            </w:r>
          </w:p>
        </w:tc>
        <w:tc>
          <w:tcPr>
            <w:tcW w:w="425" w:type="pct"/>
            <w:gridSpan w:val="2"/>
            <w:tcBorders>
              <w:top w:val="single" w:sz="4" w:space="0" w:color="auto"/>
              <w:left w:val="nil"/>
              <w:bottom w:val="single" w:sz="4" w:space="0" w:color="auto"/>
              <w:right w:val="single" w:sz="4" w:space="0" w:color="auto"/>
            </w:tcBorders>
            <w:noWrap/>
            <w:vAlign w:val="center"/>
          </w:tcPr>
          <w:p w14:paraId="33F4FC8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5888574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5</w:t>
            </w:r>
          </w:p>
        </w:tc>
        <w:tc>
          <w:tcPr>
            <w:tcW w:w="409" w:type="pct"/>
            <w:tcBorders>
              <w:top w:val="single" w:sz="4" w:space="0" w:color="auto"/>
              <w:left w:val="nil"/>
              <w:bottom w:val="single" w:sz="4" w:space="0" w:color="auto"/>
              <w:right w:val="single" w:sz="4" w:space="0" w:color="auto"/>
            </w:tcBorders>
            <w:vAlign w:val="center"/>
          </w:tcPr>
          <w:p w14:paraId="018A0EC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7706707A"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5A1348E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w:t>
            </w:r>
          </w:p>
        </w:tc>
        <w:tc>
          <w:tcPr>
            <w:tcW w:w="2761" w:type="pct"/>
            <w:gridSpan w:val="4"/>
            <w:tcBorders>
              <w:top w:val="single" w:sz="4" w:space="0" w:color="auto"/>
              <w:left w:val="nil"/>
              <w:bottom w:val="single" w:sz="4" w:space="0" w:color="auto"/>
              <w:right w:val="single" w:sz="4" w:space="0" w:color="auto"/>
            </w:tcBorders>
            <w:noWrap/>
            <w:vAlign w:val="center"/>
          </w:tcPr>
          <w:p w14:paraId="30E07C5B"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Палатка хозяйственная </w:t>
            </w:r>
          </w:p>
        </w:tc>
        <w:tc>
          <w:tcPr>
            <w:tcW w:w="425" w:type="pct"/>
            <w:gridSpan w:val="2"/>
            <w:tcBorders>
              <w:top w:val="single" w:sz="4" w:space="0" w:color="auto"/>
              <w:left w:val="nil"/>
              <w:bottom w:val="single" w:sz="4" w:space="0" w:color="auto"/>
              <w:right w:val="single" w:sz="4" w:space="0" w:color="auto"/>
            </w:tcBorders>
            <w:noWrap/>
            <w:vAlign w:val="center"/>
          </w:tcPr>
          <w:p w14:paraId="2F0F744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7EED34C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6D0F178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6672B0D3"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4D1601D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4</w:t>
            </w:r>
          </w:p>
        </w:tc>
        <w:tc>
          <w:tcPr>
            <w:tcW w:w="2761" w:type="pct"/>
            <w:gridSpan w:val="4"/>
            <w:tcBorders>
              <w:top w:val="single" w:sz="4" w:space="0" w:color="auto"/>
              <w:left w:val="nil"/>
              <w:bottom w:val="single" w:sz="4" w:space="0" w:color="auto"/>
              <w:right w:val="single" w:sz="4" w:space="0" w:color="auto"/>
            </w:tcBorders>
            <w:noWrap/>
            <w:vAlign w:val="center"/>
          </w:tcPr>
          <w:p w14:paraId="60506E63"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Спальный мешок </w:t>
            </w:r>
          </w:p>
        </w:tc>
        <w:tc>
          <w:tcPr>
            <w:tcW w:w="425" w:type="pct"/>
            <w:gridSpan w:val="2"/>
            <w:tcBorders>
              <w:top w:val="single" w:sz="4" w:space="0" w:color="auto"/>
              <w:left w:val="nil"/>
              <w:bottom w:val="single" w:sz="4" w:space="0" w:color="auto"/>
              <w:right w:val="single" w:sz="4" w:space="0" w:color="auto"/>
            </w:tcBorders>
            <w:noWrap/>
            <w:vAlign w:val="center"/>
          </w:tcPr>
          <w:p w14:paraId="08A7C66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2773094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0336C00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2C25536C"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58F6836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5</w:t>
            </w:r>
          </w:p>
        </w:tc>
        <w:tc>
          <w:tcPr>
            <w:tcW w:w="2761" w:type="pct"/>
            <w:gridSpan w:val="4"/>
            <w:tcBorders>
              <w:top w:val="single" w:sz="4" w:space="0" w:color="auto"/>
              <w:left w:val="nil"/>
              <w:bottom w:val="single" w:sz="4" w:space="0" w:color="auto"/>
              <w:right w:val="single" w:sz="4" w:space="0" w:color="auto"/>
            </w:tcBorders>
            <w:noWrap/>
          </w:tcPr>
          <w:p w14:paraId="041B8406" w14:textId="77777777" w:rsidR="000D66BC" w:rsidRPr="00DE11F2" w:rsidRDefault="000D66BC" w:rsidP="00E20DBA">
            <w:pPr>
              <w:widowControl w:val="0"/>
              <w:overflowPunct w:val="0"/>
              <w:autoSpaceDE w:val="0"/>
              <w:autoSpaceDN w:val="0"/>
              <w:adjustRightInd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Коврик теплоизоляционный </w:t>
            </w:r>
          </w:p>
        </w:tc>
        <w:tc>
          <w:tcPr>
            <w:tcW w:w="425" w:type="pct"/>
            <w:gridSpan w:val="2"/>
            <w:tcBorders>
              <w:top w:val="single" w:sz="4" w:space="0" w:color="auto"/>
              <w:left w:val="nil"/>
              <w:bottom w:val="single" w:sz="4" w:space="0" w:color="auto"/>
              <w:right w:val="single" w:sz="4" w:space="0" w:color="auto"/>
            </w:tcBorders>
            <w:noWrap/>
            <w:vAlign w:val="center"/>
          </w:tcPr>
          <w:p w14:paraId="2EA494D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7AEF2B4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445C834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524CAD80"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2EFE302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6</w:t>
            </w:r>
          </w:p>
        </w:tc>
        <w:tc>
          <w:tcPr>
            <w:tcW w:w="2761" w:type="pct"/>
            <w:gridSpan w:val="4"/>
            <w:tcBorders>
              <w:top w:val="single" w:sz="4" w:space="0" w:color="auto"/>
              <w:left w:val="nil"/>
              <w:bottom w:val="single" w:sz="4" w:space="0" w:color="auto"/>
              <w:right w:val="single" w:sz="4" w:space="0" w:color="auto"/>
            </w:tcBorders>
            <w:noWrap/>
            <w:vAlign w:val="center"/>
          </w:tcPr>
          <w:p w14:paraId="6889FA71"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Тент от дождя </w:t>
            </w:r>
          </w:p>
        </w:tc>
        <w:tc>
          <w:tcPr>
            <w:tcW w:w="425" w:type="pct"/>
            <w:gridSpan w:val="2"/>
            <w:tcBorders>
              <w:top w:val="single" w:sz="4" w:space="0" w:color="auto"/>
              <w:left w:val="nil"/>
              <w:bottom w:val="single" w:sz="4" w:space="0" w:color="auto"/>
              <w:right w:val="single" w:sz="4" w:space="0" w:color="auto"/>
            </w:tcBorders>
            <w:noWrap/>
            <w:vAlign w:val="center"/>
          </w:tcPr>
          <w:p w14:paraId="1059BCB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5DA8542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w:t>
            </w:r>
          </w:p>
        </w:tc>
        <w:tc>
          <w:tcPr>
            <w:tcW w:w="409" w:type="pct"/>
            <w:tcBorders>
              <w:top w:val="single" w:sz="4" w:space="0" w:color="auto"/>
              <w:left w:val="nil"/>
              <w:bottom w:val="single" w:sz="4" w:space="0" w:color="auto"/>
              <w:right w:val="single" w:sz="4" w:space="0" w:color="auto"/>
            </w:tcBorders>
            <w:vAlign w:val="center"/>
          </w:tcPr>
          <w:p w14:paraId="1DB20A9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20DB906B"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62A8EA4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7</w:t>
            </w:r>
          </w:p>
        </w:tc>
        <w:tc>
          <w:tcPr>
            <w:tcW w:w="2761" w:type="pct"/>
            <w:gridSpan w:val="4"/>
            <w:tcBorders>
              <w:top w:val="single" w:sz="4" w:space="0" w:color="auto"/>
              <w:left w:val="nil"/>
              <w:bottom w:val="single" w:sz="4" w:space="0" w:color="auto"/>
              <w:right w:val="single" w:sz="4" w:space="0" w:color="auto"/>
            </w:tcBorders>
            <w:noWrap/>
            <w:vAlign w:val="center"/>
          </w:tcPr>
          <w:p w14:paraId="052FA8E4"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Оборудование для приготовления пищи (примуса, газовые плиты, горелки и т.д.) </w:t>
            </w:r>
          </w:p>
        </w:tc>
        <w:tc>
          <w:tcPr>
            <w:tcW w:w="425" w:type="pct"/>
            <w:gridSpan w:val="2"/>
            <w:tcBorders>
              <w:top w:val="single" w:sz="4" w:space="0" w:color="auto"/>
              <w:left w:val="nil"/>
              <w:bottom w:val="single" w:sz="4" w:space="0" w:color="auto"/>
              <w:right w:val="single" w:sz="4" w:space="0" w:color="auto"/>
            </w:tcBorders>
            <w:noWrap/>
            <w:vAlign w:val="center"/>
          </w:tcPr>
          <w:p w14:paraId="106EEE2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0AB3E26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6</w:t>
            </w:r>
          </w:p>
        </w:tc>
        <w:tc>
          <w:tcPr>
            <w:tcW w:w="409" w:type="pct"/>
            <w:tcBorders>
              <w:top w:val="single" w:sz="4" w:space="0" w:color="auto"/>
              <w:left w:val="nil"/>
              <w:bottom w:val="single" w:sz="4" w:space="0" w:color="auto"/>
              <w:right w:val="single" w:sz="4" w:space="0" w:color="auto"/>
            </w:tcBorders>
            <w:vAlign w:val="center"/>
          </w:tcPr>
          <w:p w14:paraId="320264A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4003F6AE"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22400C2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8</w:t>
            </w:r>
          </w:p>
        </w:tc>
        <w:tc>
          <w:tcPr>
            <w:tcW w:w="2761" w:type="pct"/>
            <w:gridSpan w:val="4"/>
            <w:tcBorders>
              <w:top w:val="single" w:sz="4" w:space="0" w:color="auto"/>
              <w:left w:val="nil"/>
              <w:bottom w:val="single" w:sz="4" w:space="0" w:color="auto"/>
              <w:right w:val="single" w:sz="4" w:space="0" w:color="auto"/>
            </w:tcBorders>
            <w:noWrap/>
            <w:vAlign w:val="center"/>
          </w:tcPr>
          <w:p w14:paraId="0E1DE465"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Комплект котелков для приготовления пищи (8,9,10 л.) </w:t>
            </w:r>
          </w:p>
        </w:tc>
        <w:tc>
          <w:tcPr>
            <w:tcW w:w="425" w:type="pct"/>
            <w:gridSpan w:val="2"/>
            <w:tcBorders>
              <w:top w:val="single" w:sz="4" w:space="0" w:color="auto"/>
              <w:left w:val="nil"/>
              <w:bottom w:val="single" w:sz="4" w:space="0" w:color="auto"/>
              <w:right w:val="single" w:sz="4" w:space="0" w:color="auto"/>
            </w:tcBorders>
            <w:noWrap/>
            <w:vAlign w:val="center"/>
          </w:tcPr>
          <w:p w14:paraId="2BCFB61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5A8910B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5753AC4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19BDAD5C"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731B4C7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9</w:t>
            </w:r>
          </w:p>
        </w:tc>
        <w:tc>
          <w:tcPr>
            <w:tcW w:w="2761" w:type="pct"/>
            <w:gridSpan w:val="4"/>
            <w:tcBorders>
              <w:top w:val="single" w:sz="4" w:space="0" w:color="auto"/>
              <w:left w:val="nil"/>
              <w:bottom w:val="single" w:sz="4" w:space="0" w:color="auto"/>
              <w:right w:val="single" w:sz="4" w:space="0" w:color="auto"/>
            </w:tcBorders>
            <w:noWrap/>
            <w:vAlign w:val="center"/>
          </w:tcPr>
          <w:p w14:paraId="7951A0EF"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Компас жидкостный </w:t>
            </w:r>
          </w:p>
        </w:tc>
        <w:tc>
          <w:tcPr>
            <w:tcW w:w="425" w:type="pct"/>
            <w:gridSpan w:val="2"/>
            <w:tcBorders>
              <w:top w:val="single" w:sz="4" w:space="0" w:color="auto"/>
              <w:left w:val="nil"/>
              <w:bottom w:val="single" w:sz="4" w:space="0" w:color="auto"/>
              <w:right w:val="single" w:sz="4" w:space="0" w:color="auto"/>
            </w:tcBorders>
            <w:noWrap/>
            <w:vAlign w:val="center"/>
          </w:tcPr>
          <w:p w14:paraId="4B97EF1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1EBBAEA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2128151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72024EAE"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1CB0570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w:t>
            </w:r>
          </w:p>
        </w:tc>
        <w:tc>
          <w:tcPr>
            <w:tcW w:w="2761" w:type="pct"/>
            <w:gridSpan w:val="4"/>
            <w:tcBorders>
              <w:top w:val="single" w:sz="4" w:space="0" w:color="auto"/>
              <w:left w:val="nil"/>
              <w:bottom w:val="single" w:sz="4" w:space="0" w:color="auto"/>
              <w:right w:val="single" w:sz="4" w:space="0" w:color="auto"/>
            </w:tcBorders>
            <w:noWrap/>
            <w:vAlign w:val="center"/>
          </w:tcPr>
          <w:p w14:paraId="3407484A"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Курвиметр </w:t>
            </w:r>
          </w:p>
        </w:tc>
        <w:tc>
          <w:tcPr>
            <w:tcW w:w="425" w:type="pct"/>
            <w:gridSpan w:val="2"/>
            <w:tcBorders>
              <w:top w:val="single" w:sz="4" w:space="0" w:color="auto"/>
              <w:left w:val="nil"/>
              <w:bottom w:val="single" w:sz="4" w:space="0" w:color="auto"/>
              <w:right w:val="single" w:sz="4" w:space="0" w:color="auto"/>
            </w:tcBorders>
            <w:noWrap/>
            <w:vAlign w:val="center"/>
          </w:tcPr>
          <w:p w14:paraId="166D00D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6EC54C2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2206980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084E8246"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5D914DC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11</w:t>
            </w:r>
          </w:p>
        </w:tc>
        <w:tc>
          <w:tcPr>
            <w:tcW w:w="2761" w:type="pct"/>
            <w:gridSpan w:val="4"/>
            <w:tcBorders>
              <w:top w:val="single" w:sz="4" w:space="0" w:color="auto"/>
              <w:left w:val="nil"/>
              <w:bottom w:val="single" w:sz="4" w:space="0" w:color="auto"/>
              <w:right w:val="single" w:sz="4" w:space="0" w:color="auto"/>
            </w:tcBorders>
            <w:noWrap/>
            <w:vAlign w:val="center"/>
          </w:tcPr>
          <w:p w14:paraId="2A61290D"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Фонарь налобный </w:t>
            </w:r>
          </w:p>
        </w:tc>
        <w:tc>
          <w:tcPr>
            <w:tcW w:w="425" w:type="pct"/>
            <w:gridSpan w:val="2"/>
            <w:tcBorders>
              <w:top w:val="single" w:sz="4" w:space="0" w:color="auto"/>
              <w:left w:val="nil"/>
              <w:bottom w:val="single" w:sz="4" w:space="0" w:color="auto"/>
              <w:right w:val="single" w:sz="4" w:space="0" w:color="auto"/>
            </w:tcBorders>
            <w:noWrap/>
            <w:vAlign w:val="center"/>
          </w:tcPr>
          <w:p w14:paraId="6C70B12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3A4A53A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5077358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7F873688"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46E86A4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12</w:t>
            </w:r>
          </w:p>
        </w:tc>
        <w:tc>
          <w:tcPr>
            <w:tcW w:w="2761" w:type="pct"/>
            <w:gridSpan w:val="4"/>
            <w:tcBorders>
              <w:top w:val="single" w:sz="4" w:space="0" w:color="auto"/>
              <w:left w:val="nil"/>
              <w:bottom w:val="single" w:sz="4" w:space="0" w:color="auto"/>
              <w:right w:val="single" w:sz="4" w:space="0" w:color="auto"/>
            </w:tcBorders>
            <w:noWrap/>
            <w:vAlign w:val="center"/>
          </w:tcPr>
          <w:p w14:paraId="5D4318FC"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Сидушка</w:t>
            </w:r>
          </w:p>
        </w:tc>
        <w:tc>
          <w:tcPr>
            <w:tcW w:w="425" w:type="pct"/>
            <w:gridSpan w:val="2"/>
            <w:tcBorders>
              <w:top w:val="single" w:sz="4" w:space="0" w:color="auto"/>
              <w:left w:val="nil"/>
              <w:bottom w:val="single" w:sz="4" w:space="0" w:color="auto"/>
              <w:right w:val="single" w:sz="4" w:space="0" w:color="auto"/>
            </w:tcBorders>
            <w:noWrap/>
            <w:vAlign w:val="center"/>
          </w:tcPr>
          <w:p w14:paraId="722275E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2F12108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6310332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7C8FC9ED"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0143F7A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13</w:t>
            </w:r>
          </w:p>
        </w:tc>
        <w:tc>
          <w:tcPr>
            <w:tcW w:w="2761" w:type="pct"/>
            <w:gridSpan w:val="4"/>
            <w:tcBorders>
              <w:top w:val="single" w:sz="4" w:space="0" w:color="auto"/>
              <w:left w:val="nil"/>
              <w:bottom w:val="single" w:sz="4" w:space="0" w:color="auto"/>
              <w:right w:val="single" w:sz="4" w:space="0" w:color="auto"/>
            </w:tcBorders>
            <w:noWrap/>
          </w:tcPr>
          <w:p w14:paraId="27812321" w14:textId="77777777" w:rsidR="000D66BC" w:rsidRPr="00DE11F2" w:rsidRDefault="000D66BC" w:rsidP="00E20DBA">
            <w:pPr>
              <w:widowControl w:val="0"/>
              <w:overflowPunct w:val="0"/>
              <w:autoSpaceDE w:val="0"/>
              <w:autoSpaceDN w:val="0"/>
              <w:adjustRightInd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Топор туристский </w:t>
            </w:r>
          </w:p>
        </w:tc>
        <w:tc>
          <w:tcPr>
            <w:tcW w:w="425" w:type="pct"/>
            <w:gridSpan w:val="2"/>
            <w:tcBorders>
              <w:top w:val="single" w:sz="4" w:space="0" w:color="auto"/>
              <w:left w:val="nil"/>
              <w:bottom w:val="single" w:sz="4" w:space="0" w:color="auto"/>
              <w:right w:val="single" w:sz="4" w:space="0" w:color="auto"/>
            </w:tcBorders>
            <w:noWrap/>
            <w:vAlign w:val="center"/>
          </w:tcPr>
          <w:p w14:paraId="202D71D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0A74598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w:t>
            </w:r>
          </w:p>
        </w:tc>
        <w:tc>
          <w:tcPr>
            <w:tcW w:w="409" w:type="pct"/>
            <w:tcBorders>
              <w:top w:val="single" w:sz="4" w:space="0" w:color="auto"/>
              <w:left w:val="nil"/>
              <w:bottom w:val="single" w:sz="4" w:space="0" w:color="auto"/>
              <w:right w:val="single" w:sz="4" w:space="0" w:color="auto"/>
            </w:tcBorders>
            <w:vAlign w:val="center"/>
          </w:tcPr>
          <w:p w14:paraId="2C9C204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2F41DBCC"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3342882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14</w:t>
            </w:r>
          </w:p>
        </w:tc>
        <w:tc>
          <w:tcPr>
            <w:tcW w:w="2761" w:type="pct"/>
            <w:gridSpan w:val="4"/>
            <w:tcBorders>
              <w:top w:val="single" w:sz="4" w:space="0" w:color="auto"/>
              <w:left w:val="nil"/>
              <w:bottom w:val="single" w:sz="4" w:space="0" w:color="auto"/>
              <w:right w:val="single" w:sz="4" w:space="0" w:color="auto"/>
            </w:tcBorders>
            <w:noWrap/>
          </w:tcPr>
          <w:p w14:paraId="1A6D92B0" w14:textId="77777777" w:rsidR="000D66BC" w:rsidRPr="00DE11F2" w:rsidRDefault="000D66BC" w:rsidP="00E20DBA">
            <w:pPr>
              <w:widowControl w:val="0"/>
              <w:overflowPunct w:val="0"/>
              <w:autoSpaceDE w:val="0"/>
              <w:autoSpaceDN w:val="0"/>
              <w:adjustRightInd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Пила </w:t>
            </w:r>
          </w:p>
        </w:tc>
        <w:tc>
          <w:tcPr>
            <w:tcW w:w="425" w:type="pct"/>
            <w:gridSpan w:val="2"/>
            <w:tcBorders>
              <w:top w:val="single" w:sz="4" w:space="0" w:color="auto"/>
              <w:left w:val="nil"/>
              <w:bottom w:val="single" w:sz="4" w:space="0" w:color="auto"/>
              <w:right w:val="single" w:sz="4" w:space="0" w:color="auto"/>
            </w:tcBorders>
            <w:noWrap/>
            <w:vAlign w:val="center"/>
          </w:tcPr>
          <w:p w14:paraId="78A139F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5C396BE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21ED7F8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547D9F7D"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0C99E9B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15</w:t>
            </w:r>
          </w:p>
        </w:tc>
        <w:tc>
          <w:tcPr>
            <w:tcW w:w="2761" w:type="pct"/>
            <w:gridSpan w:val="4"/>
            <w:tcBorders>
              <w:top w:val="single" w:sz="4" w:space="0" w:color="auto"/>
              <w:left w:val="nil"/>
              <w:bottom w:val="single" w:sz="4" w:space="0" w:color="auto"/>
              <w:right w:val="single" w:sz="4" w:space="0" w:color="auto"/>
            </w:tcBorders>
            <w:noWrap/>
          </w:tcPr>
          <w:p w14:paraId="07A7EBB3" w14:textId="77777777" w:rsidR="000D66BC" w:rsidRPr="00DE11F2" w:rsidRDefault="000D66BC" w:rsidP="00E20DBA">
            <w:pPr>
              <w:widowControl w:val="0"/>
              <w:overflowPunct w:val="0"/>
              <w:autoSpaceDE w:val="0"/>
              <w:autoSpaceDN w:val="0"/>
              <w:adjustRightInd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Лопата складная </w:t>
            </w:r>
          </w:p>
        </w:tc>
        <w:tc>
          <w:tcPr>
            <w:tcW w:w="425" w:type="pct"/>
            <w:gridSpan w:val="2"/>
            <w:tcBorders>
              <w:top w:val="single" w:sz="4" w:space="0" w:color="auto"/>
              <w:left w:val="nil"/>
              <w:bottom w:val="single" w:sz="4" w:space="0" w:color="auto"/>
              <w:right w:val="single" w:sz="4" w:space="0" w:color="auto"/>
            </w:tcBorders>
            <w:noWrap/>
            <w:vAlign w:val="center"/>
          </w:tcPr>
          <w:p w14:paraId="5009D9D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24F5EBB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0960753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062B02E9"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725C567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16</w:t>
            </w:r>
          </w:p>
        </w:tc>
        <w:tc>
          <w:tcPr>
            <w:tcW w:w="2761" w:type="pct"/>
            <w:gridSpan w:val="4"/>
            <w:tcBorders>
              <w:top w:val="single" w:sz="4" w:space="0" w:color="auto"/>
              <w:left w:val="nil"/>
              <w:bottom w:val="single" w:sz="4" w:space="0" w:color="auto"/>
              <w:right w:val="single" w:sz="4" w:space="0" w:color="auto"/>
            </w:tcBorders>
            <w:noWrap/>
            <w:vAlign w:val="center"/>
          </w:tcPr>
          <w:p w14:paraId="5B6D6406"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Костровое оборудование (тросик, таганок, сетка и т.п.) </w:t>
            </w:r>
          </w:p>
        </w:tc>
        <w:tc>
          <w:tcPr>
            <w:tcW w:w="425" w:type="pct"/>
            <w:gridSpan w:val="2"/>
            <w:tcBorders>
              <w:top w:val="single" w:sz="4" w:space="0" w:color="auto"/>
              <w:left w:val="nil"/>
              <w:bottom w:val="single" w:sz="4" w:space="0" w:color="auto"/>
              <w:right w:val="single" w:sz="4" w:space="0" w:color="auto"/>
            </w:tcBorders>
            <w:noWrap/>
            <w:vAlign w:val="center"/>
          </w:tcPr>
          <w:p w14:paraId="0EA329E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248B2FB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0AB2BDE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0B4E4DF1"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3B1B518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2761" w:type="pct"/>
            <w:gridSpan w:val="4"/>
            <w:tcBorders>
              <w:top w:val="single" w:sz="4" w:space="0" w:color="auto"/>
              <w:left w:val="nil"/>
              <w:bottom w:val="single" w:sz="4" w:space="0" w:color="auto"/>
              <w:right w:val="single" w:sz="4" w:space="0" w:color="auto"/>
            </w:tcBorders>
            <w:noWrap/>
            <w:vAlign w:val="center"/>
          </w:tcPr>
          <w:p w14:paraId="22137A51"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Радиостанции портативные </w:t>
            </w:r>
          </w:p>
        </w:tc>
        <w:tc>
          <w:tcPr>
            <w:tcW w:w="425" w:type="pct"/>
            <w:gridSpan w:val="2"/>
            <w:tcBorders>
              <w:top w:val="single" w:sz="4" w:space="0" w:color="auto"/>
              <w:left w:val="nil"/>
              <w:bottom w:val="single" w:sz="4" w:space="0" w:color="auto"/>
              <w:right w:val="single" w:sz="4" w:space="0" w:color="auto"/>
            </w:tcBorders>
            <w:noWrap/>
            <w:vAlign w:val="center"/>
          </w:tcPr>
          <w:p w14:paraId="604839D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4DDF9A5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5</w:t>
            </w:r>
          </w:p>
        </w:tc>
        <w:tc>
          <w:tcPr>
            <w:tcW w:w="409" w:type="pct"/>
            <w:tcBorders>
              <w:top w:val="single" w:sz="4" w:space="0" w:color="auto"/>
              <w:left w:val="nil"/>
              <w:bottom w:val="single" w:sz="4" w:space="0" w:color="auto"/>
              <w:right w:val="single" w:sz="4" w:space="0" w:color="auto"/>
            </w:tcBorders>
            <w:vAlign w:val="center"/>
          </w:tcPr>
          <w:p w14:paraId="1631B08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0FDAF8EA"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5610C5A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18</w:t>
            </w:r>
          </w:p>
        </w:tc>
        <w:tc>
          <w:tcPr>
            <w:tcW w:w="2761" w:type="pct"/>
            <w:gridSpan w:val="4"/>
            <w:tcBorders>
              <w:top w:val="single" w:sz="4" w:space="0" w:color="auto"/>
              <w:left w:val="nil"/>
              <w:bottom w:val="single" w:sz="4" w:space="0" w:color="auto"/>
              <w:right w:val="single" w:sz="4" w:space="0" w:color="auto"/>
            </w:tcBorders>
            <w:noWrap/>
            <w:vAlign w:val="center"/>
          </w:tcPr>
          <w:p w14:paraId="5C7C87B7"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Навигационное устройство походного типа GarmineTrex30</w:t>
            </w:r>
          </w:p>
        </w:tc>
        <w:tc>
          <w:tcPr>
            <w:tcW w:w="425" w:type="pct"/>
            <w:gridSpan w:val="2"/>
            <w:tcBorders>
              <w:top w:val="single" w:sz="4" w:space="0" w:color="auto"/>
              <w:left w:val="nil"/>
              <w:bottom w:val="single" w:sz="4" w:space="0" w:color="auto"/>
              <w:right w:val="single" w:sz="4" w:space="0" w:color="auto"/>
            </w:tcBorders>
            <w:noWrap/>
            <w:vAlign w:val="center"/>
          </w:tcPr>
          <w:p w14:paraId="306F59B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3AD179F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1141440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5AF12EF6"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5E8BE9F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19</w:t>
            </w:r>
          </w:p>
        </w:tc>
        <w:tc>
          <w:tcPr>
            <w:tcW w:w="2761" w:type="pct"/>
            <w:gridSpan w:val="4"/>
            <w:tcBorders>
              <w:top w:val="single" w:sz="4" w:space="0" w:color="auto"/>
              <w:left w:val="nil"/>
              <w:bottom w:val="single" w:sz="4" w:space="0" w:color="auto"/>
              <w:right w:val="single" w:sz="4" w:space="0" w:color="auto"/>
            </w:tcBorders>
            <w:noWrap/>
            <w:vAlign w:val="center"/>
          </w:tcPr>
          <w:p w14:paraId="389BBB71"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Спутниковый трек типа SPOT </w:t>
            </w:r>
          </w:p>
        </w:tc>
        <w:tc>
          <w:tcPr>
            <w:tcW w:w="425" w:type="pct"/>
            <w:gridSpan w:val="2"/>
            <w:tcBorders>
              <w:top w:val="single" w:sz="4" w:space="0" w:color="auto"/>
              <w:left w:val="nil"/>
              <w:bottom w:val="single" w:sz="4" w:space="0" w:color="auto"/>
              <w:right w:val="single" w:sz="4" w:space="0" w:color="auto"/>
            </w:tcBorders>
            <w:noWrap/>
            <w:vAlign w:val="center"/>
          </w:tcPr>
          <w:p w14:paraId="4972AA8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4F05CE8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2CD0A25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4F495261"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71A36C2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20</w:t>
            </w:r>
          </w:p>
        </w:tc>
        <w:tc>
          <w:tcPr>
            <w:tcW w:w="2761" w:type="pct"/>
            <w:gridSpan w:val="4"/>
            <w:tcBorders>
              <w:top w:val="single" w:sz="4" w:space="0" w:color="auto"/>
              <w:left w:val="nil"/>
              <w:bottom w:val="single" w:sz="4" w:space="0" w:color="auto"/>
              <w:right w:val="single" w:sz="4" w:space="0" w:color="auto"/>
            </w:tcBorders>
            <w:noWrap/>
            <w:vAlign w:val="center"/>
          </w:tcPr>
          <w:p w14:paraId="25791DBD"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Спутниковый телефон </w:t>
            </w:r>
          </w:p>
        </w:tc>
        <w:tc>
          <w:tcPr>
            <w:tcW w:w="425" w:type="pct"/>
            <w:gridSpan w:val="2"/>
            <w:tcBorders>
              <w:top w:val="single" w:sz="4" w:space="0" w:color="auto"/>
              <w:left w:val="nil"/>
              <w:bottom w:val="single" w:sz="4" w:space="0" w:color="auto"/>
              <w:right w:val="single" w:sz="4" w:space="0" w:color="auto"/>
            </w:tcBorders>
            <w:noWrap/>
            <w:vAlign w:val="center"/>
          </w:tcPr>
          <w:p w14:paraId="3276A20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0C3262C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040502C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4F1D4892"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4AEA404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21</w:t>
            </w:r>
          </w:p>
        </w:tc>
        <w:tc>
          <w:tcPr>
            <w:tcW w:w="2761" w:type="pct"/>
            <w:gridSpan w:val="4"/>
            <w:tcBorders>
              <w:top w:val="single" w:sz="4" w:space="0" w:color="auto"/>
              <w:left w:val="nil"/>
              <w:bottom w:val="single" w:sz="4" w:space="0" w:color="auto"/>
              <w:right w:val="single" w:sz="4" w:space="0" w:color="auto"/>
            </w:tcBorders>
            <w:noWrap/>
            <w:vAlign w:val="center"/>
          </w:tcPr>
          <w:p w14:paraId="17B008D5"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Зарядное устройство на солнечных батареях </w:t>
            </w:r>
          </w:p>
        </w:tc>
        <w:tc>
          <w:tcPr>
            <w:tcW w:w="425" w:type="pct"/>
            <w:gridSpan w:val="2"/>
            <w:tcBorders>
              <w:top w:val="single" w:sz="4" w:space="0" w:color="auto"/>
              <w:left w:val="nil"/>
              <w:bottom w:val="single" w:sz="4" w:space="0" w:color="auto"/>
              <w:right w:val="single" w:sz="4" w:space="0" w:color="auto"/>
            </w:tcBorders>
            <w:noWrap/>
            <w:vAlign w:val="center"/>
          </w:tcPr>
          <w:p w14:paraId="574F999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23C3F0E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2EFD867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3F53E476"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3175D6B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22</w:t>
            </w:r>
          </w:p>
        </w:tc>
        <w:tc>
          <w:tcPr>
            <w:tcW w:w="2761" w:type="pct"/>
            <w:gridSpan w:val="4"/>
            <w:tcBorders>
              <w:top w:val="single" w:sz="4" w:space="0" w:color="auto"/>
              <w:left w:val="nil"/>
              <w:bottom w:val="single" w:sz="4" w:space="0" w:color="auto"/>
              <w:right w:val="single" w:sz="4" w:space="0" w:color="auto"/>
            </w:tcBorders>
            <w:noWrap/>
            <w:vAlign w:val="center"/>
          </w:tcPr>
          <w:p w14:paraId="10BBF85D"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Ремонтный набор </w:t>
            </w:r>
          </w:p>
        </w:tc>
        <w:tc>
          <w:tcPr>
            <w:tcW w:w="425" w:type="pct"/>
            <w:gridSpan w:val="2"/>
            <w:tcBorders>
              <w:top w:val="single" w:sz="4" w:space="0" w:color="auto"/>
              <w:left w:val="nil"/>
              <w:bottom w:val="single" w:sz="4" w:space="0" w:color="auto"/>
              <w:right w:val="single" w:sz="4" w:space="0" w:color="auto"/>
            </w:tcBorders>
            <w:noWrap/>
            <w:vAlign w:val="center"/>
          </w:tcPr>
          <w:p w14:paraId="1633CA4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5BE2B12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22B2C59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29694B79"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1070673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23</w:t>
            </w:r>
          </w:p>
        </w:tc>
        <w:tc>
          <w:tcPr>
            <w:tcW w:w="2761" w:type="pct"/>
            <w:gridSpan w:val="4"/>
            <w:tcBorders>
              <w:top w:val="single" w:sz="4" w:space="0" w:color="auto"/>
              <w:left w:val="nil"/>
              <w:bottom w:val="single" w:sz="4" w:space="0" w:color="auto"/>
              <w:right w:val="single" w:sz="4" w:space="0" w:color="auto"/>
            </w:tcBorders>
            <w:noWrap/>
            <w:vAlign w:val="center"/>
          </w:tcPr>
          <w:p w14:paraId="4333CB52"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Фотоаппарат </w:t>
            </w:r>
          </w:p>
        </w:tc>
        <w:tc>
          <w:tcPr>
            <w:tcW w:w="425" w:type="pct"/>
            <w:gridSpan w:val="2"/>
            <w:tcBorders>
              <w:top w:val="single" w:sz="4" w:space="0" w:color="auto"/>
              <w:left w:val="nil"/>
              <w:bottom w:val="single" w:sz="4" w:space="0" w:color="auto"/>
              <w:right w:val="single" w:sz="4" w:space="0" w:color="auto"/>
            </w:tcBorders>
            <w:noWrap/>
            <w:vAlign w:val="center"/>
          </w:tcPr>
          <w:p w14:paraId="350BE0A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23B74F8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4A72992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0DD3D0EF"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47813B8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24</w:t>
            </w:r>
          </w:p>
        </w:tc>
        <w:tc>
          <w:tcPr>
            <w:tcW w:w="2761" w:type="pct"/>
            <w:gridSpan w:val="4"/>
            <w:tcBorders>
              <w:top w:val="single" w:sz="4" w:space="0" w:color="auto"/>
              <w:left w:val="nil"/>
              <w:bottom w:val="single" w:sz="4" w:space="0" w:color="auto"/>
              <w:right w:val="single" w:sz="4" w:space="0" w:color="auto"/>
            </w:tcBorders>
            <w:noWrap/>
            <w:vAlign w:val="center"/>
          </w:tcPr>
          <w:p w14:paraId="43D6347D"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Трек</w:t>
            </w:r>
            <w:r w:rsidRPr="00DE11F2">
              <w:rPr>
                <w:rFonts w:ascii="Times New Roman" w:hAnsi="Times New Roman" w:cs="Times New Roman"/>
                <w:color w:val="000000"/>
                <w:sz w:val="28"/>
                <w:szCs w:val="28"/>
                <w:lang w:val="ru-RU"/>
              </w:rPr>
              <w:t>к</w:t>
            </w:r>
            <w:r w:rsidRPr="00DE11F2">
              <w:rPr>
                <w:rFonts w:ascii="Times New Roman" w:hAnsi="Times New Roman" w:cs="Times New Roman"/>
                <w:color w:val="000000"/>
                <w:sz w:val="28"/>
                <w:szCs w:val="28"/>
              </w:rPr>
              <w:t xml:space="preserve">инговые палки </w:t>
            </w:r>
          </w:p>
        </w:tc>
        <w:tc>
          <w:tcPr>
            <w:tcW w:w="425" w:type="pct"/>
            <w:gridSpan w:val="2"/>
            <w:tcBorders>
              <w:top w:val="single" w:sz="4" w:space="0" w:color="auto"/>
              <w:left w:val="nil"/>
              <w:bottom w:val="single" w:sz="4" w:space="0" w:color="auto"/>
              <w:right w:val="single" w:sz="4" w:space="0" w:color="auto"/>
            </w:tcBorders>
            <w:noWrap/>
            <w:vAlign w:val="center"/>
          </w:tcPr>
          <w:p w14:paraId="0BA875F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58C1E39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2145CCF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23586403"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120307B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25</w:t>
            </w:r>
          </w:p>
        </w:tc>
        <w:tc>
          <w:tcPr>
            <w:tcW w:w="2761" w:type="pct"/>
            <w:gridSpan w:val="4"/>
            <w:tcBorders>
              <w:top w:val="single" w:sz="4" w:space="0" w:color="auto"/>
              <w:left w:val="nil"/>
              <w:bottom w:val="single" w:sz="4" w:space="0" w:color="auto"/>
              <w:right w:val="single" w:sz="4" w:space="0" w:color="auto"/>
            </w:tcBorders>
            <w:noWrap/>
            <w:vAlign w:val="center"/>
          </w:tcPr>
          <w:p w14:paraId="194BB560"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Индивидуальный медицинский пакет туриста </w:t>
            </w:r>
          </w:p>
        </w:tc>
        <w:tc>
          <w:tcPr>
            <w:tcW w:w="425" w:type="pct"/>
            <w:gridSpan w:val="2"/>
            <w:tcBorders>
              <w:top w:val="single" w:sz="4" w:space="0" w:color="auto"/>
              <w:left w:val="nil"/>
              <w:bottom w:val="single" w:sz="4" w:space="0" w:color="auto"/>
              <w:right w:val="single" w:sz="4" w:space="0" w:color="auto"/>
            </w:tcBorders>
            <w:noWrap/>
            <w:vAlign w:val="center"/>
          </w:tcPr>
          <w:p w14:paraId="0879D8B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457B270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2095869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7F041863"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110179D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26</w:t>
            </w:r>
          </w:p>
        </w:tc>
        <w:tc>
          <w:tcPr>
            <w:tcW w:w="2761" w:type="pct"/>
            <w:gridSpan w:val="4"/>
            <w:tcBorders>
              <w:top w:val="single" w:sz="4" w:space="0" w:color="auto"/>
              <w:left w:val="nil"/>
              <w:bottom w:val="single" w:sz="4" w:space="0" w:color="auto"/>
              <w:right w:val="single" w:sz="4" w:space="0" w:color="auto"/>
            </w:tcBorders>
            <w:noWrap/>
            <w:vAlign w:val="center"/>
          </w:tcPr>
          <w:p w14:paraId="00AB1FA5"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Каска туристская </w:t>
            </w:r>
          </w:p>
        </w:tc>
        <w:tc>
          <w:tcPr>
            <w:tcW w:w="425" w:type="pct"/>
            <w:gridSpan w:val="2"/>
            <w:tcBorders>
              <w:top w:val="single" w:sz="4" w:space="0" w:color="auto"/>
              <w:left w:val="nil"/>
              <w:bottom w:val="single" w:sz="4" w:space="0" w:color="auto"/>
              <w:right w:val="single" w:sz="4" w:space="0" w:color="auto"/>
            </w:tcBorders>
            <w:noWrap/>
            <w:vAlign w:val="center"/>
          </w:tcPr>
          <w:p w14:paraId="3FE9B2D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037DC66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0B3157D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33A9E95F"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5B28982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27</w:t>
            </w:r>
          </w:p>
        </w:tc>
        <w:tc>
          <w:tcPr>
            <w:tcW w:w="2761" w:type="pct"/>
            <w:gridSpan w:val="4"/>
            <w:tcBorders>
              <w:top w:val="single" w:sz="4" w:space="0" w:color="auto"/>
              <w:left w:val="nil"/>
              <w:bottom w:val="single" w:sz="4" w:space="0" w:color="auto"/>
              <w:right w:val="single" w:sz="4" w:space="0" w:color="auto"/>
            </w:tcBorders>
            <w:noWrap/>
            <w:vAlign w:val="center"/>
          </w:tcPr>
          <w:p w14:paraId="3F612818"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Перчатки туристские </w:t>
            </w:r>
          </w:p>
        </w:tc>
        <w:tc>
          <w:tcPr>
            <w:tcW w:w="425" w:type="pct"/>
            <w:gridSpan w:val="2"/>
            <w:tcBorders>
              <w:top w:val="single" w:sz="4" w:space="0" w:color="auto"/>
              <w:left w:val="nil"/>
              <w:bottom w:val="single" w:sz="4" w:space="0" w:color="auto"/>
              <w:right w:val="single" w:sz="4" w:space="0" w:color="auto"/>
            </w:tcBorders>
            <w:noWrap/>
            <w:vAlign w:val="center"/>
          </w:tcPr>
          <w:p w14:paraId="0D4BEF1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3520456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321390E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61045FC3"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186AAEF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28</w:t>
            </w:r>
          </w:p>
        </w:tc>
        <w:tc>
          <w:tcPr>
            <w:tcW w:w="2761" w:type="pct"/>
            <w:gridSpan w:val="4"/>
            <w:tcBorders>
              <w:top w:val="single" w:sz="4" w:space="0" w:color="auto"/>
              <w:left w:val="nil"/>
              <w:bottom w:val="single" w:sz="4" w:space="0" w:color="auto"/>
              <w:right w:val="single" w:sz="4" w:space="0" w:color="auto"/>
            </w:tcBorders>
            <w:noWrap/>
          </w:tcPr>
          <w:p w14:paraId="4FC7F2B5" w14:textId="77777777" w:rsidR="000D66BC" w:rsidRPr="00DE11F2" w:rsidRDefault="000D66BC" w:rsidP="00E20DBA">
            <w:pPr>
              <w:widowControl w:val="0"/>
              <w:overflowPunct w:val="0"/>
              <w:autoSpaceDE w:val="0"/>
              <w:autoSpaceDN w:val="0"/>
              <w:adjustRightInd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Полевая лаборатория «Крисмас+» </w:t>
            </w:r>
          </w:p>
        </w:tc>
        <w:tc>
          <w:tcPr>
            <w:tcW w:w="425" w:type="pct"/>
            <w:gridSpan w:val="2"/>
            <w:tcBorders>
              <w:top w:val="single" w:sz="4" w:space="0" w:color="auto"/>
              <w:left w:val="nil"/>
              <w:bottom w:val="single" w:sz="4" w:space="0" w:color="auto"/>
              <w:right w:val="single" w:sz="4" w:space="0" w:color="auto"/>
            </w:tcBorders>
            <w:noWrap/>
            <w:vAlign w:val="center"/>
          </w:tcPr>
          <w:p w14:paraId="44B6D89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359F82E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436DA94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12538376"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7FDA9A8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29</w:t>
            </w:r>
          </w:p>
        </w:tc>
        <w:tc>
          <w:tcPr>
            <w:tcW w:w="2761" w:type="pct"/>
            <w:gridSpan w:val="4"/>
            <w:tcBorders>
              <w:top w:val="single" w:sz="4" w:space="0" w:color="auto"/>
              <w:left w:val="nil"/>
              <w:bottom w:val="single" w:sz="4" w:space="0" w:color="auto"/>
              <w:right w:val="single" w:sz="4" w:space="0" w:color="auto"/>
            </w:tcBorders>
            <w:noWrap/>
          </w:tcPr>
          <w:p w14:paraId="0067DD7B" w14:textId="77777777" w:rsidR="000D66BC" w:rsidRPr="00DE11F2" w:rsidRDefault="000D66BC" w:rsidP="00E20DBA">
            <w:pPr>
              <w:widowControl w:val="0"/>
              <w:overflowPunct w:val="0"/>
              <w:autoSpaceDE w:val="0"/>
              <w:autoSpaceDN w:val="0"/>
              <w:adjustRightInd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Лупа 4-х кратная </w:t>
            </w:r>
          </w:p>
        </w:tc>
        <w:tc>
          <w:tcPr>
            <w:tcW w:w="425" w:type="pct"/>
            <w:gridSpan w:val="2"/>
            <w:tcBorders>
              <w:top w:val="single" w:sz="4" w:space="0" w:color="auto"/>
              <w:left w:val="nil"/>
              <w:bottom w:val="single" w:sz="4" w:space="0" w:color="auto"/>
              <w:right w:val="single" w:sz="4" w:space="0" w:color="auto"/>
            </w:tcBorders>
            <w:noWrap/>
            <w:vAlign w:val="center"/>
          </w:tcPr>
          <w:p w14:paraId="2BA86B7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772F550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w:t>
            </w:r>
          </w:p>
        </w:tc>
        <w:tc>
          <w:tcPr>
            <w:tcW w:w="409" w:type="pct"/>
            <w:tcBorders>
              <w:top w:val="single" w:sz="4" w:space="0" w:color="auto"/>
              <w:left w:val="nil"/>
              <w:bottom w:val="single" w:sz="4" w:space="0" w:color="auto"/>
              <w:right w:val="single" w:sz="4" w:space="0" w:color="auto"/>
            </w:tcBorders>
            <w:vAlign w:val="center"/>
          </w:tcPr>
          <w:p w14:paraId="6DDEAB0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382FA5A3"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28E6F29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30</w:t>
            </w:r>
          </w:p>
        </w:tc>
        <w:tc>
          <w:tcPr>
            <w:tcW w:w="2761" w:type="pct"/>
            <w:gridSpan w:val="4"/>
            <w:tcBorders>
              <w:top w:val="single" w:sz="4" w:space="0" w:color="auto"/>
              <w:left w:val="nil"/>
              <w:bottom w:val="single" w:sz="4" w:space="0" w:color="auto"/>
              <w:right w:val="single" w:sz="4" w:space="0" w:color="auto"/>
            </w:tcBorders>
            <w:noWrap/>
            <w:vAlign w:val="center"/>
          </w:tcPr>
          <w:p w14:paraId="3EF5C248"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Бинокль </w:t>
            </w:r>
          </w:p>
        </w:tc>
        <w:tc>
          <w:tcPr>
            <w:tcW w:w="425" w:type="pct"/>
            <w:gridSpan w:val="2"/>
            <w:tcBorders>
              <w:top w:val="single" w:sz="4" w:space="0" w:color="auto"/>
              <w:left w:val="nil"/>
              <w:bottom w:val="single" w:sz="4" w:space="0" w:color="auto"/>
              <w:right w:val="single" w:sz="4" w:space="0" w:color="auto"/>
            </w:tcBorders>
            <w:noWrap/>
            <w:vAlign w:val="center"/>
          </w:tcPr>
          <w:p w14:paraId="752B10C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1030A81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35AC907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7D33285C"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16F227B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31</w:t>
            </w:r>
          </w:p>
        </w:tc>
        <w:tc>
          <w:tcPr>
            <w:tcW w:w="2761" w:type="pct"/>
            <w:gridSpan w:val="4"/>
            <w:tcBorders>
              <w:top w:val="single" w:sz="4" w:space="0" w:color="auto"/>
              <w:left w:val="nil"/>
              <w:bottom w:val="single" w:sz="4" w:space="0" w:color="auto"/>
              <w:right w:val="single" w:sz="4" w:space="0" w:color="auto"/>
            </w:tcBorders>
            <w:noWrap/>
            <w:vAlign w:val="center"/>
          </w:tcPr>
          <w:p w14:paraId="62EA9EF3"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Эклиметр </w:t>
            </w:r>
          </w:p>
        </w:tc>
        <w:tc>
          <w:tcPr>
            <w:tcW w:w="425" w:type="pct"/>
            <w:gridSpan w:val="2"/>
            <w:tcBorders>
              <w:top w:val="single" w:sz="4" w:space="0" w:color="auto"/>
              <w:left w:val="nil"/>
              <w:bottom w:val="single" w:sz="4" w:space="0" w:color="auto"/>
              <w:right w:val="single" w:sz="4" w:space="0" w:color="auto"/>
            </w:tcBorders>
            <w:noWrap/>
            <w:vAlign w:val="center"/>
          </w:tcPr>
          <w:p w14:paraId="5DE0B9B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1140F7A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046A4DB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26D42F95"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2EA03FF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32</w:t>
            </w:r>
          </w:p>
        </w:tc>
        <w:tc>
          <w:tcPr>
            <w:tcW w:w="2761" w:type="pct"/>
            <w:gridSpan w:val="4"/>
            <w:tcBorders>
              <w:top w:val="single" w:sz="4" w:space="0" w:color="auto"/>
              <w:left w:val="nil"/>
              <w:bottom w:val="single" w:sz="4" w:space="0" w:color="auto"/>
              <w:right w:val="single" w:sz="4" w:space="0" w:color="auto"/>
            </w:tcBorders>
            <w:noWrap/>
            <w:vAlign w:val="center"/>
          </w:tcPr>
          <w:p w14:paraId="54C1D764"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Термометр воздуха </w:t>
            </w:r>
          </w:p>
        </w:tc>
        <w:tc>
          <w:tcPr>
            <w:tcW w:w="425" w:type="pct"/>
            <w:gridSpan w:val="2"/>
            <w:tcBorders>
              <w:top w:val="single" w:sz="4" w:space="0" w:color="auto"/>
              <w:left w:val="nil"/>
              <w:bottom w:val="single" w:sz="4" w:space="0" w:color="auto"/>
              <w:right w:val="single" w:sz="4" w:space="0" w:color="auto"/>
            </w:tcBorders>
            <w:noWrap/>
            <w:vAlign w:val="center"/>
          </w:tcPr>
          <w:p w14:paraId="2B71052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29E04DC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1D14177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29CCE19C"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35321F5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33</w:t>
            </w:r>
          </w:p>
        </w:tc>
        <w:tc>
          <w:tcPr>
            <w:tcW w:w="2761" w:type="pct"/>
            <w:gridSpan w:val="4"/>
            <w:tcBorders>
              <w:top w:val="single" w:sz="4" w:space="0" w:color="auto"/>
              <w:left w:val="nil"/>
              <w:bottom w:val="single" w:sz="4" w:space="0" w:color="auto"/>
              <w:right w:val="single" w:sz="4" w:space="0" w:color="auto"/>
            </w:tcBorders>
            <w:noWrap/>
            <w:vAlign w:val="center"/>
          </w:tcPr>
          <w:p w14:paraId="5EE895D5"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Водный термометр </w:t>
            </w:r>
          </w:p>
        </w:tc>
        <w:tc>
          <w:tcPr>
            <w:tcW w:w="425" w:type="pct"/>
            <w:gridSpan w:val="2"/>
            <w:tcBorders>
              <w:top w:val="single" w:sz="4" w:space="0" w:color="auto"/>
              <w:left w:val="nil"/>
              <w:bottom w:val="single" w:sz="4" w:space="0" w:color="auto"/>
              <w:right w:val="single" w:sz="4" w:space="0" w:color="auto"/>
            </w:tcBorders>
            <w:noWrap/>
            <w:vAlign w:val="center"/>
          </w:tcPr>
          <w:p w14:paraId="1BC8EEB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0679956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0165647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24A32E03"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33F7DB1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34</w:t>
            </w:r>
          </w:p>
        </w:tc>
        <w:tc>
          <w:tcPr>
            <w:tcW w:w="2761" w:type="pct"/>
            <w:gridSpan w:val="4"/>
            <w:tcBorders>
              <w:top w:val="single" w:sz="4" w:space="0" w:color="auto"/>
              <w:left w:val="nil"/>
              <w:bottom w:val="single" w:sz="4" w:space="0" w:color="auto"/>
              <w:right w:val="single" w:sz="4" w:space="0" w:color="auto"/>
            </w:tcBorders>
            <w:noWrap/>
            <w:vAlign w:val="center"/>
          </w:tcPr>
          <w:p w14:paraId="469DCAC7"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Транспортир </w:t>
            </w:r>
          </w:p>
        </w:tc>
        <w:tc>
          <w:tcPr>
            <w:tcW w:w="425" w:type="pct"/>
            <w:gridSpan w:val="2"/>
            <w:tcBorders>
              <w:top w:val="single" w:sz="4" w:space="0" w:color="auto"/>
              <w:left w:val="nil"/>
              <w:bottom w:val="single" w:sz="4" w:space="0" w:color="auto"/>
              <w:right w:val="single" w:sz="4" w:space="0" w:color="auto"/>
            </w:tcBorders>
            <w:noWrap/>
            <w:vAlign w:val="center"/>
          </w:tcPr>
          <w:p w14:paraId="2E79115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759A2A7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w:t>
            </w:r>
          </w:p>
        </w:tc>
        <w:tc>
          <w:tcPr>
            <w:tcW w:w="409" w:type="pct"/>
            <w:tcBorders>
              <w:top w:val="single" w:sz="4" w:space="0" w:color="auto"/>
              <w:left w:val="nil"/>
              <w:bottom w:val="single" w:sz="4" w:space="0" w:color="auto"/>
              <w:right w:val="single" w:sz="4" w:space="0" w:color="auto"/>
            </w:tcBorders>
            <w:vAlign w:val="center"/>
          </w:tcPr>
          <w:p w14:paraId="365CE3F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0604FE86"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2328FF6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35</w:t>
            </w:r>
          </w:p>
        </w:tc>
        <w:tc>
          <w:tcPr>
            <w:tcW w:w="2761" w:type="pct"/>
            <w:gridSpan w:val="4"/>
            <w:tcBorders>
              <w:top w:val="single" w:sz="4" w:space="0" w:color="auto"/>
              <w:left w:val="nil"/>
              <w:bottom w:val="single" w:sz="4" w:space="0" w:color="auto"/>
              <w:right w:val="single" w:sz="4" w:space="0" w:color="auto"/>
            </w:tcBorders>
            <w:noWrap/>
            <w:vAlign w:val="center"/>
          </w:tcPr>
          <w:p w14:paraId="76DB1C35"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Визирная линейка</w:t>
            </w:r>
          </w:p>
        </w:tc>
        <w:tc>
          <w:tcPr>
            <w:tcW w:w="425" w:type="pct"/>
            <w:gridSpan w:val="2"/>
            <w:tcBorders>
              <w:top w:val="single" w:sz="4" w:space="0" w:color="auto"/>
              <w:left w:val="nil"/>
              <w:bottom w:val="single" w:sz="4" w:space="0" w:color="auto"/>
              <w:right w:val="single" w:sz="4" w:space="0" w:color="auto"/>
            </w:tcBorders>
            <w:noWrap/>
            <w:vAlign w:val="center"/>
          </w:tcPr>
          <w:p w14:paraId="4ED61EE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076B80D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5</w:t>
            </w:r>
          </w:p>
        </w:tc>
        <w:tc>
          <w:tcPr>
            <w:tcW w:w="409" w:type="pct"/>
            <w:tcBorders>
              <w:top w:val="single" w:sz="4" w:space="0" w:color="auto"/>
              <w:left w:val="nil"/>
              <w:bottom w:val="single" w:sz="4" w:space="0" w:color="auto"/>
              <w:right w:val="single" w:sz="4" w:space="0" w:color="auto"/>
            </w:tcBorders>
            <w:vAlign w:val="center"/>
          </w:tcPr>
          <w:p w14:paraId="423BAA6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10F92770"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08A50AA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36</w:t>
            </w:r>
          </w:p>
        </w:tc>
        <w:tc>
          <w:tcPr>
            <w:tcW w:w="2761" w:type="pct"/>
            <w:gridSpan w:val="4"/>
            <w:tcBorders>
              <w:top w:val="single" w:sz="4" w:space="0" w:color="auto"/>
              <w:left w:val="nil"/>
              <w:bottom w:val="single" w:sz="4" w:space="0" w:color="auto"/>
              <w:right w:val="single" w:sz="4" w:space="0" w:color="auto"/>
            </w:tcBorders>
            <w:noWrap/>
            <w:vAlign w:val="center"/>
          </w:tcPr>
          <w:p w14:paraId="3E95CC48"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Спилс-карты РФ, региона </w:t>
            </w:r>
          </w:p>
        </w:tc>
        <w:tc>
          <w:tcPr>
            <w:tcW w:w="425" w:type="pct"/>
            <w:gridSpan w:val="2"/>
            <w:tcBorders>
              <w:top w:val="single" w:sz="4" w:space="0" w:color="auto"/>
              <w:left w:val="nil"/>
              <w:bottom w:val="single" w:sz="4" w:space="0" w:color="auto"/>
              <w:right w:val="single" w:sz="4" w:space="0" w:color="auto"/>
            </w:tcBorders>
            <w:noWrap/>
            <w:vAlign w:val="center"/>
          </w:tcPr>
          <w:p w14:paraId="13CAC16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646B08D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793F6B0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3208EC34"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416AA2F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37</w:t>
            </w:r>
          </w:p>
        </w:tc>
        <w:tc>
          <w:tcPr>
            <w:tcW w:w="2761" w:type="pct"/>
            <w:gridSpan w:val="4"/>
            <w:tcBorders>
              <w:top w:val="single" w:sz="4" w:space="0" w:color="auto"/>
              <w:left w:val="nil"/>
              <w:bottom w:val="single" w:sz="4" w:space="0" w:color="auto"/>
              <w:right w:val="single" w:sz="4" w:space="0" w:color="auto"/>
            </w:tcBorders>
            <w:noWrap/>
            <w:vAlign w:val="center"/>
          </w:tcPr>
          <w:p w14:paraId="32FACF2C"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Экшн-камера </w:t>
            </w:r>
          </w:p>
        </w:tc>
        <w:tc>
          <w:tcPr>
            <w:tcW w:w="425" w:type="pct"/>
            <w:gridSpan w:val="2"/>
            <w:tcBorders>
              <w:top w:val="single" w:sz="4" w:space="0" w:color="auto"/>
              <w:left w:val="nil"/>
              <w:bottom w:val="single" w:sz="4" w:space="0" w:color="auto"/>
              <w:right w:val="single" w:sz="4" w:space="0" w:color="auto"/>
            </w:tcBorders>
            <w:noWrap/>
            <w:vAlign w:val="center"/>
          </w:tcPr>
          <w:p w14:paraId="5AEAA4F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76C7C41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68B9915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55AE50AE"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1B5A529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38</w:t>
            </w:r>
          </w:p>
        </w:tc>
        <w:tc>
          <w:tcPr>
            <w:tcW w:w="2761" w:type="pct"/>
            <w:gridSpan w:val="4"/>
            <w:tcBorders>
              <w:top w:val="single" w:sz="4" w:space="0" w:color="auto"/>
              <w:left w:val="nil"/>
              <w:bottom w:val="single" w:sz="4" w:space="0" w:color="auto"/>
              <w:right w:val="single" w:sz="4" w:space="0" w:color="auto"/>
            </w:tcBorders>
            <w:noWrap/>
            <w:vAlign w:val="center"/>
          </w:tcPr>
          <w:p w14:paraId="731E700C"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Историко-географические комплекты материалов</w:t>
            </w:r>
          </w:p>
        </w:tc>
        <w:tc>
          <w:tcPr>
            <w:tcW w:w="425" w:type="pct"/>
            <w:gridSpan w:val="2"/>
            <w:tcBorders>
              <w:top w:val="single" w:sz="4" w:space="0" w:color="auto"/>
              <w:left w:val="nil"/>
              <w:bottom w:val="single" w:sz="4" w:space="0" w:color="auto"/>
              <w:right w:val="single" w:sz="4" w:space="0" w:color="auto"/>
            </w:tcBorders>
            <w:noWrap/>
            <w:vAlign w:val="center"/>
          </w:tcPr>
          <w:p w14:paraId="71BD615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094D00E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6A2983B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022E6357"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1B59F73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39</w:t>
            </w:r>
          </w:p>
        </w:tc>
        <w:tc>
          <w:tcPr>
            <w:tcW w:w="2761" w:type="pct"/>
            <w:gridSpan w:val="4"/>
            <w:tcBorders>
              <w:top w:val="single" w:sz="4" w:space="0" w:color="auto"/>
              <w:left w:val="nil"/>
              <w:bottom w:val="single" w:sz="4" w:space="0" w:color="auto"/>
              <w:right w:val="single" w:sz="4" w:space="0" w:color="auto"/>
            </w:tcBorders>
            <w:noWrap/>
            <w:vAlign w:val="center"/>
          </w:tcPr>
          <w:p w14:paraId="656D777B"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Историко-этнографические комплекты материалов</w:t>
            </w:r>
          </w:p>
        </w:tc>
        <w:tc>
          <w:tcPr>
            <w:tcW w:w="425" w:type="pct"/>
            <w:gridSpan w:val="2"/>
            <w:tcBorders>
              <w:top w:val="single" w:sz="4" w:space="0" w:color="auto"/>
              <w:left w:val="nil"/>
              <w:bottom w:val="single" w:sz="4" w:space="0" w:color="auto"/>
              <w:right w:val="single" w:sz="4" w:space="0" w:color="auto"/>
            </w:tcBorders>
            <w:noWrap/>
            <w:vAlign w:val="center"/>
          </w:tcPr>
          <w:p w14:paraId="338D919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5917E50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04BA828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4B7F74BB"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48A5C27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40</w:t>
            </w:r>
          </w:p>
        </w:tc>
        <w:tc>
          <w:tcPr>
            <w:tcW w:w="2761" w:type="pct"/>
            <w:gridSpan w:val="4"/>
            <w:tcBorders>
              <w:top w:val="single" w:sz="4" w:space="0" w:color="auto"/>
              <w:left w:val="nil"/>
              <w:bottom w:val="single" w:sz="4" w:space="0" w:color="auto"/>
              <w:right w:val="single" w:sz="4" w:space="0" w:color="auto"/>
            </w:tcBorders>
            <w:noWrap/>
            <w:vAlign w:val="center"/>
          </w:tcPr>
          <w:p w14:paraId="1A22427A"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Историко-археологические комплекты материалов</w:t>
            </w:r>
          </w:p>
        </w:tc>
        <w:tc>
          <w:tcPr>
            <w:tcW w:w="425" w:type="pct"/>
            <w:gridSpan w:val="2"/>
            <w:tcBorders>
              <w:top w:val="single" w:sz="4" w:space="0" w:color="auto"/>
              <w:left w:val="nil"/>
              <w:bottom w:val="single" w:sz="4" w:space="0" w:color="auto"/>
              <w:right w:val="single" w:sz="4" w:space="0" w:color="auto"/>
            </w:tcBorders>
            <w:noWrap/>
            <w:vAlign w:val="center"/>
          </w:tcPr>
          <w:p w14:paraId="2F5CF46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1C17C73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57434A1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1D7CE64B"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73AE123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41</w:t>
            </w:r>
          </w:p>
        </w:tc>
        <w:tc>
          <w:tcPr>
            <w:tcW w:w="2761" w:type="pct"/>
            <w:gridSpan w:val="4"/>
            <w:tcBorders>
              <w:top w:val="single" w:sz="4" w:space="0" w:color="auto"/>
              <w:left w:val="nil"/>
              <w:bottom w:val="single" w:sz="4" w:space="0" w:color="auto"/>
              <w:right w:val="single" w:sz="4" w:space="0" w:color="auto"/>
            </w:tcBorders>
            <w:noWrap/>
            <w:vAlign w:val="center"/>
          </w:tcPr>
          <w:p w14:paraId="77FE5BA3"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Методические пособия по экскурсоведению</w:t>
            </w:r>
          </w:p>
        </w:tc>
        <w:tc>
          <w:tcPr>
            <w:tcW w:w="425" w:type="pct"/>
            <w:gridSpan w:val="2"/>
            <w:tcBorders>
              <w:top w:val="single" w:sz="4" w:space="0" w:color="auto"/>
              <w:left w:val="nil"/>
              <w:bottom w:val="single" w:sz="4" w:space="0" w:color="auto"/>
              <w:right w:val="single" w:sz="4" w:space="0" w:color="auto"/>
            </w:tcBorders>
            <w:noWrap/>
            <w:vAlign w:val="center"/>
          </w:tcPr>
          <w:p w14:paraId="740E864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6C43558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6E35B56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016D0B5A"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5B9B95C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42</w:t>
            </w:r>
          </w:p>
        </w:tc>
        <w:tc>
          <w:tcPr>
            <w:tcW w:w="2761" w:type="pct"/>
            <w:gridSpan w:val="4"/>
            <w:tcBorders>
              <w:top w:val="single" w:sz="4" w:space="0" w:color="auto"/>
              <w:left w:val="nil"/>
              <w:bottom w:val="single" w:sz="4" w:space="0" w:color="auto"/>
              <w:right w:val="single" w:sz="4" w:space="0" w:color="auto"/>
            </w:tcBorders>
            <w:noWrap/>
            <w:vAlign w:val="center"/>
          </w:tcPr>
          <w:p w14:paraId="7ACEA90B"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Методическое пособие по краеведению (историческое, географическое и т.п.)</w:t>
            </w:r>
          </w:p>
        </w:tc>
        <w:tc>
          <w:tcPr>
            <w:tcW w:w="425" w:type="pct"/>
            <w:gridSpan w:val="2"/>
            <w:tcBorders>
              <w:top w:val="single" w:sz="4" w:space="0" w:color="auto"/>
              <w:left w:val="nil"/>
              <w:bottom w:val="single" w:sz="4" w:space="0" w:color="auto"/>
              <w:right w:val="single" w:sz="4" w:space="0" w:color="auto"/>
            </w:tcBorders>
            <w:noWrap/>
            <w:vAlign w:val="center"/>
          </w:tcPr>
          <w:p w14:paraId="6538077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3182BBB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7F69304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76043C88"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4F59382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43</w:t>
            </w:r>
          </w:p>
        </w:tc>
        <w:tc>
          <w:tcPr>
            <w:tcW w:w="2761" w:type="pct"/>
            <w:gridSpan w:val="4"/>
            <w:tcBorders>
              <w:top w:val="single" w:sz="4" w:space="0" w:color="auto"/>
              <w:left w:val="nil"/>
              <w:bottom w:val="single" w:sz="4" w:space="0" w:color="auto"/>
              <w:right w:val="single" w:sz="4" w:space="0" w:color="auto"/>
            </w:tcBorders>
            <w:noWrap/>
            <w:vAlign w:val="center"/>
          </w:tcPr>
          <w:p w14:paraId="2CCC6D24"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Картографические материалы - </w:t>
            </w:r>
          </w:p>
        </w:tc>
        <w:tc>
          <w:tcPr>
            <w:tcW w:w="425" w:type="pct"/>
            <w:gridSpan w:val="2"/>
            <w:tcBorders>
              <w:top w:val="single" w:sz="4" w:space="0" w:color="auto"/>
              <w:left w:val="nil"/>
              <w:bottom w:val="single" w:sz="4" w:space="0" w:color="auto"/>
              <w:right w:val="single" w:sz="4" w:space="0" w:color="auto"/>
            </w:tcBorders>
            <w:noWrap/>
            <w:vAlign w:val="center"/>
          </w:tcPr>
          <w:p w14:paraId="3983C0C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0E86EC0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6918C32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378BFE0A"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1B932D8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44</w:t>
            </w:r>
          </w:p>
        </w:tc>
        <w:tc>
          <w:tcPr>
            <w:tcW w:w="2761" w:type="pct"/>
            <w:gridSpan w:val="4"/>
            <w:tcBorders>
              <w:top w:val="single" w:sz="4" w:space="0" w:color="auto"/>
              <w:left w:val="nil"/>
              <w:bottom w:val="single" w:sz="4" w:space="0" w:color="auto"/>
              <w:right w:val="single" w:sz="4" w:space="0" w:color="auto"/>
            </w:tcBorders>
            <w:noWrap/>
            <w:vAlign w:val="center"/>
          </w:tcPr>
          <w:p w14:paraId="7846AB9F"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Фотоаппарат</w:t>
            </w:r>
          </w:p>
        </w:tc>
        <w:tc>
          <w:tcPr>
            <w:tcW w:w="425" w:type="pct"/>
            <w:gridSpan w:val="2"/>
            <w:tcBorders>
              <w:top w:val="single" w:sz="4" w:space="0" w:color="auto"/>
              <w:left w:val="nil"/>
              <w:bottom w:val="single" w:sz="4" w:space="0" w:color="auto"/>
              <w:right w:val="single" w:sz="4" w:space="0" w:color="auto"/>
            </w:tcBorders>
            <w:noWrap/>
            <w:vAlign w:val="center"/>
          </w:tcPr>
          <w:p w14:paraId="4A32DE3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1C83836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7C53D7D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7E6A6E2B"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109DA29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45</w:t>
            </w:r>
          </w:p>
        </w:tc>
        <w:tc>
          <w:tcPr>
            <w:tcW w:w="2761" w:type="pct"/>
            <w:gridSpan w:val="4"/>
            <w:tcBorders>
              <w:top w:val="single" w:sz="4" w:space="0" w:color="auto"/>
              <w:left w:val="nil"/>
              <w:bottom w:val="single" w:sz="4" w:space="0" w:color="auto"/>
              <w:right w:val="single" w:sz="4" w:space="0" w:color="auto"/>
            </w:tcBorders>
            <w:noWrap/>
            <w:vAlign w:val="center"/>
          </w:tcPr>
          <w:p w14:paraId="0A747133"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Принтер цветной (А5, А4, А3</w:t>
            </w:r>
          </w:p>
        </w:tc>
        <w:tc>
          <w:tcPr>
            <w:tcW w:w="425" w:type="pct"/>
            <w:gridSpan w:val="2"/>
            <w:tcBorders>
              <w:top w:val="single" w:sz="4" w:space="0" w:color="auto"/>
              <w:left w:val="nil"/>
              <w:bottom w:val="single" w:sz="4" w:space="0" w:color="auto"/>
              <w:right w:val="single" w:sz="4" w:space="0" w:color="auto"/>
            </w:tcBorders>
            <w:noWrap/>
            <w:vAlign w:val="center"/>
          </w:tcPr>
          <w:p w14:paraId="3027774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7518097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363084F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0EB4C231"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5411516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46</w:t>
            </w:r>
          </w:p>
        </w:tc>
        <w:tc>
          <w:tcPr>
            <w:tcW w:w="2761" w:type="pct"/>
            <w:gridSpan w:val="4"/>
            <w:tcBorders>
              <w:top w:val="single" w:sz="4" w:space="0" w:color="auto"/>
              <w:left w:val="nil"/>
              <w:bottom w:val="single" w:sz="4" w:space="0" w:color="auto"/>
              <w:right w:val="single" w:sz="4" w:space="0" w:color="auto"/>
            </w:tcBorders>
            <w:noWrap/>
            <w:vAlign w:val="center"/>
          </w:tcPr>
          <w:p w14:paraId="376D61FE"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Офисное оборудование МФУ </w:t>
            </w:r>
          </w:p>
        </w:tc>
        <w:tc>
          <w:tcPr>
            <w:tcW w:w="425" w:type="pct"/>
            <w:gridSpan w:val="2"/>
            <w:tcBorders>
              <w:top w:val="single" w:sz="4" w:space="0" w:color="auto"/>
              <w:left w:val="nil"/>
              <w:bottom w:val="single" w:sz="4" w:space="0" w:color="auto"/>
              <w:right w:val="single" w:sz="4" w:space="0" w:color="auto"/>
            </w:tcBorders>
            <w:noWrap/>
            <w:vAlign w:val="center"/>
          </w:tcPr>
          <w:p w14:paraId="7A552B3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30686E1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31546BB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713340E7"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478A978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47</w:t>
            </w:r>
          </w:p>
        </w:tc>
        <w:tc>
          <w:tcPr>
            <w:tcW w:w="2761" w:type="pct"/>
            <w:gridSpan w:val="4"/>
            <w:tcBorders>
              <w:top w:val="single" w:sz="4" w:space="0" w:color="auto"/>
              <w:left w:val="nil"/>
              <w:bottom w:val="single" w:sz="4" w:space="0" w:color="auto"/>
              <w:right w:val="single" w:sz="4" w:space="0" w:color="auto"/>
            </w:tcBorders>
            <w:noWrap/>
            <w:vAlign w:val="center"/>
          </w:tcPr>
          <w:p w14:paraId="2AE526E9"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 Биотуалеты </w:t>
            </w:r>
          </w:p>
        </w:tc>
        <w:tc>
          <w:tcPr>
            <w:tcW w:w="425" w:type="pct"/>
            <w:gridSpan w:val="2"/>
            <w:tcBorders>
              <w:top w:val="single" w:sz="4" w:space="0" w:color="auto"/>
              <w:left w:val="nil"/>
              <w:bottom w:val="single" w:sz="4" w:space="0" w:color="auto"/>
              <w:right w:val="single" w:sz="4" w:space="0" w:color="auto"/>
            </w:tcBorders>
            <w:noWrap/>
            <w:vAlign w:val="center"/>
          </w:tcPr>
          <w:p w14:paraId="341289F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4642BF7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09B7F4B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75402456"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564DE1D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48</w:t>
            </w:r>
          </w:p>
        </w:tc>
        <w:tc>
          <w:tcPr>
            <w:tcW w:w="2761" w:type="pct"/>
            <w:gridSpan w:val="4"/>
            <w:tcBorders>
              <w:top w:val="single" w:sz="4" w:space="0" w:color="auto"/>
              <w:left w:val="nil"/>
              <w:bottom w:val="single" w:sz="4" w:space="0" w:color="auto"/>
              <w:right w:val="single" w:sz="4" w:space="0" w:color="auto"/>
            </w:tcBorders>
            <w:noWrap/>
            <w:vAlign w:val="center"/>
          </w:tcPr>
          <w:p w14:paraId="04DED68C"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Мобильный душ </w:t>
            </w:r>
          </w:p>
        </w:tc>
        <w:tc>
          <w:tcPr>
            <w:tcW w:w="425" w:type="pct"/>
            <w:gridSpan w:val="2"/>
            <w:tcBorders>
              <w:top w:val="single" w:sz="4" w:space="0" w:color="auto"/>
              <w:left w:val="nil"/>
              <w:bottom w:val="single" w:sz="4" w:space="0" w:color="auto"/>
              <w:right w:val="single" w:sz="4" w:space="0" w:color="auto"/>
            </w:tcBorders>
            <w:noWrap/>
            <w:vAlign w:val="center"/>
          </w:tcPr>
          <w:p w14:paraId="73D9649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75F5DE3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745B7FB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bl>
    <w:p w14:paraId="38BEFDBD" w14:textId="77777777" w:rsidR="000D66BC" w:rsidRPr="00DE11F2" w:rsidRDefault="000D66BC" w:rsidP="00E20DBA">
      <w:pPr>
        <w:spacing w:line="240" w:lineRule="auto"/>
        <w:ind w:left="0" w:firstLine="0"/>
        <w:rPr>
          <w:lang w:val="ru-RU"/>
        </w:rPr>
      </w:pPr>
    </w:p>
    <w:tbl>
      <w:tblPr>
        <w:tblW w:w="5103" w:type="pct"/>
        <w:tblInd w:w="-34" w:type="dxa"/>
        <w:tblLayout w:type="fixed"/>
        <w:tblCellMar>
          <w:left w:w="85" w:type="dxa"/>
          <w:right w:w="85" w:type="dxa"/>
        </w:tblCellMar>
        <w:tblLook w:val="00A0" w:firstRow="1" w:lastRow="0" w:firstColumn="1" w:lastColumn="0" w:noHBand="0" w:noVBand="0"/>
      </w:tblPr>
      <w:tblGrid>
        <w:gridCol w:w="1057"/>
        <w:gridCol w:w="2024"/>
        <w:gridCol w:w="10"/>
        <w:gridCol w:w="3220"/>
        <w:gridCol w:w="10"/>
        <w:gridCol w:w="799"/>
        <w:gridCol w:w="11"/>
        <w:gridCol w:w="1599"/>
        <w:gridCol w:w="21"/>
        <w:gridCol w:w="780"/>
      </w:tblGrid>
      <w:tr w:rsidR="000D66BC" w:rsidRPr="00DE11F2" w14:paraId="717FDBBF" w14:textId="77777777" w:rsidTr="00F84EA8">
        <w:trPr>
          <w:trHeight w:val="621"/>
        </w:trPr>
        <w:tc>
          <w:tcPr>
            <w:tcW w:w="1617" w:type="pct"/>
            <w:gridSpan w:val="2"/>
            <w:tcBorders>
              <w:top w:val="single" w:sz="4" w:space="0" w:color="auto"/>
              <w:left w:val="single" w:sz="4" w:space="0" w:color="auto"/>
              <w:bottom w:val="single" w:sz="4" w:space="0" w:color="auto"/>
              <w:right w:val="single" w:sz="4" w:space="0" w:color="auto"/>
            </w:tcBorders>
            <w:noWrap/>
            <w:vAlign w:val="center"/>
          </w:tcPr>
          <w:p w14:paraId="1219174D" w14:textId="77777777" w:rsidR="000D66BC" w:rsidRPr="00DE11F2" w:rsidRDefault="000D66BC" w:rsidP="00E20DBA">
            <w:pPr>
              <w:widowControl w:val="0"/>
              <w:spacing w:line="240" w:lineRule="auto"/>
              <w:ind w:left="0" w:firstLine="0"/>
              <w:jc w:val="center"/>
              <w:rPr>
                <w:rFonts w:ascii="Times New Roman" w:hAnsi="Times New Roman" w:cs="Times New Roman"/>
                <w:sz w:val="28"/>
                <w:szCs w:val="28"/>
              </w:rPr>
            </w:pPr>
            <w:r w:rsidRPr="00DE11F2">
              <w:rPr>
                <w:rFonts w:ascii="Times New Roman" w:hAnsi="Times New Roman" w:cs="Times New Roman"/>
                <w:sz w:val="28"/>
                <w:szCs w:val="28"/>
              </w:rPr>
              <w:t>Направленность</w:t>
            </w:r>
          </w:p>
        </w:tc>
        <w:tc>
          <w:tcPr>
            <w:tcW w:w="3383" w:type="pct"/>
            <w:gridSpan w:val="8"/>
            <w:tcBorders>
              <w:top w:val="single" w:sz="4" w:space="0" w:color="auto"/>
              <w:left w:val="nil"/>
              <w:bottom w:val="single" w:sz="4" w:space="0" w:color="auto"/>
              <w:right w:val="single" w:sz="4" w:space="0" w:color="auto"/>
            </w:tcBorders>
            <w:noWrap/>
            <w:vAlign w:val="center"/>
          </w:tcPr>
          <w:p w14:paraId="679F9E1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Туристско-краеведческая</w:t>
            </w:r>
          </w:p>
        </w:tc>
      </w:tr>
      <w:tr w:rsidR="000D66BC" w:rsidRPr="00DE11F2" w14:paraId="5D19A722" w14:textId="77777777" w:rsidTr="00F84EA8">
        <w:trPr>
          <w:trHeight w:val="20"/>
        </w:trPr>
        <w:tc>
          <w:tcPr>
            <w:tcW w:w="1622" w:type="pct"/>
            <w:gridSpan w:val="3"/>
            <w:tcBorders>
              <w:top w:val="single" w:sz="4" w:space="0" w:color="auto"/>
              <w:left w:val="single" w:sz="4" w:space="0" w:color="auto"/>
              <w:bottom w:val="single" w:sz="4" w:space="0" w:color="auto"/>
              <w:right w:val="single" w:sz="4" w:space="0" w:color="auto"/>
            </w:tcBorders>
            <w:noWrap/>
            <w:vAlign w:val="center"/>
          </w:tcPr>
          <w:p w14:paraId="511E2BF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lang w:val="ru-RU"/>
              </w:rPr>
            </w:pPr>
            <w:r w:rsidRPr="00DE11F2">
              <w:rPr>
                <w:rFonts w:ascii="Times New Roman" w:hAnsi="Times New Roman" w:cs="Times New Roman"/>
                <w:color w:val="000000"/>
                <w:sz w:val="28"/>
                <w:szCs w:val="28"/>
              </w:rPr>
              <w:t xml:space="preserve">Вид деятельности и/или иные </w:t>
            </w:r>
          </w:p>
          <w:p w14:paraId="0D898D0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классифицирующие программу признаки</w:t>
            </w:r>
          </w:p>
        </w:tc>
        <w:tc>
          <w:tcPr>
            <w:tcW w:w="3378" w:type="pct"/>
            <w:gridSpan w:val="7"/>
            <w:tcBorders>
              <w:top w:val="single" w:sz="4" w:space="0" w:color="auto"/>
              <w:left w:val="nil"/>
              <w:bottom w:val="single" w:sz="4" w:space="0" w:color="auto"/>
              <w:right w:val="single" w:sz="4" w:space="0" w:color="auto"/>
            </w:tcBorders>
            <w:noWrap/>
            <w:vAlign w:val="center"/>
          </w:tcPr>
          <w:p w14:paraId="70F5224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lang w:val="ru-RU"/>
              </w:rPr>
            </w:pPr>
            <w:r w:rsidRPr="00DE11F2">
              <w:rPr>
                <w:rFonts w:ascii="Times New Roman" w:hAnsi="Times New Roman" w:cs="Times New Roman"/>
                <w:color w:val="000000"/>
                <w:sz w:val="28"/>
                <w:szCs w:val="28"/>
              </w:rPr>
              <w:t xml:space="preserve">Все программы, связанные с направлением </w:t>
            </w:r>
          </w:p>
          <w:p w14:paraId="0730257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lang w:val="ru-RU"/>
              </w:rPr>
            </w:pPr>
            <w:r w:rsidRPr="00DE11F2">
              <w:rPr>
                <w:rFonts w:ascii="Times New Roman" w:hAnsi="Times New Roman" w:cs="Times New Roman"/>
                <w:color w:val="000000"/>
                <w:sz w:val="28"/>
                <w:szCs w:val="28"/>
              </w:rPr>
              <w:t>«Школа безопасности»</w:t>
            </w:r>
          </w:p>
        </w:tc>
      </w:tr>
      <w:tr w:rsidR="000D66BC" w:rsidRPr="00DE11F2" w14:paraId="0C7244B1" w14:textId="77777777" w:rsidTr="00F84EA8">
        <w:trPr>
          <w:trHeight w:val="20"/>
        </w:trPr>
        <w:tc>
          <w:tcPr>
            <w:tcW w:w="1622" w:type="pct"/>
            <w:gridSpan w:val="3"/>
            <w:tcBorders>
              <w:top w:val="single" w:sz="4" w:space="0" w:color="auto"/>
              <w:left w:val="single" w:sz="4" w:space="0" w:color="auto"/>
              <w:bottom w:val="single" w:sz="4" w:space="0" w:color="auto"/>
              <w:right w:val="single" w:sz="4" w:space="0" w:color="auto"/>
            </w:tcBorders>
            <w:noWrap/>
            <w:vAlign w:val="center"/>
          </w:tcPr>
          <w:p w14:paraId="3C2DB4F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Наименование программы</w:t>
            </w:r>
          </w:p>
        </w:tc>
        <w:tc>
          <w:tcPr>
            <w:tcW w:w="3378" w:type="pct"/>
            <w:gridSpan w:val="7"/>
            <w:tcBorders>
              <w:top w:val="single" w:sz="4" w:space="0" w:color="auto"/>
              <w:left w:val="nil"/>
              <w:bottom w:val="single" w:sz="4" w:space="0" w:color="auto"/>
              <w:right w:val="single" w:sz="4" w:space="0" w:color="auto"/>
            </w:tcBorders>
            <w:noWrap/>
            <w:vAlign w:val="center"/>
          </w:tcPr>
          <w:p w14:paraId="4083697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Общеразвивающая</w:t>
            </w:r>
          </w:p>
        </w:tc>
      </w:tr>
      <w:tr w:rsidR="000D66BC" w:rsidRPr="00DE11F2" w14:paraId="036D9D29" w14:textId="77777777" w:rsidTr="00F84EA8">
        <w:trPr>
          <w:cantSplit/>
          <w:trHeight w:val="2982"/>
        </w:trPr>
        <w:tc>
          <w:tcPr>
            <w:tcW w:w="555" w:type="pct"/>
            <w:tcBorders>
              <w:top w:val="nil"/>
              <w:left w:val="single" w:sz="4" w:space="0" w:color="auto"/>
              <w:bottom w:val="single" w:sz="4" w:space="0" w:color="auto"/>
              <w:right w:val="single" w:sz="4" w:space="0" w:color="auto"/>
            </w:tcBorders>
            <w:noWrap/>
            <w:vAlign w:val="center"/>
          </w:tcPr>
          <w:p w14:paraId="16C1E5D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w:t>
            </w:r>
          </w:p>
        </w:tc>
        <w:tc>
          <w:tcPr>
            <w:tcW w:w="2756" w:type="pct"/>
            <w:gridSpan w:val="3"/>
            <w:tcBorders>
              <w:top w:val="single" w:sz="4" w:space="0" w:color="auto"/>
              <w:left w:val="nil"/>
              <w:bottom w:val="single" w:sz="4" w:space="0" w:color="auto"/>
              <w:right w:val="single" w:sz="4" w:space="0" w:color="auto"/>
            </w:tcBorders>
            <w:vAlign w:val="center"/>
          </w:tcPr>
          <w:p w14:paraId="279B0AA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Наименование комплекта средств обучения (оборудование, в том числе техническое, расходный материал и пр.), используемого в реализации программы</w:t>
            </w:r>
          </w:p>
        </w:tc>
        <w:tc>
          <w:tcPr>
            <w:tcW w:w="424" w:type="pct"/>
            <w:gridSpan w:val="2"/>
            <w:tcBorders>
              <w:top w:val="nil"/>
              <w:left w:val="nil"/>
              <w:bottom w:val="single" w:sz="4" w:space="0" w:color="auto"/>
              <w:right w:val="single" w:sz="4" w:space="0" w:color="auto"/>
            </w:tcBorders>
            <w:textDirection w:val="btLr"/>
            <w:vAlign w:val="center"/>
          </w:tcPr>
          <w:p w14:paraId="01F550B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lang w:val="ru-RU"/>
              </w:rPr>
            </w:pPr>
            <w:r w:rsidRPr="00DE11F2">
              <w:rPr>
                <w:rFonts w:ascii="Times New Roman" w:hAnsi="Times New Roman" w:cs="Times New Roman"/>
                <w:color w:val="000000"/>
                <w:sz w:val="28"/>
                <w:szCs w:val="28"/>
              </w:rPr>
              <w:t>Единица измерения</w:t>
            </w:r>
          </w:p>
        </w:tc>
        <w:tc>
          <w:tcPr>
            <w:tcW w:w="845" w:type="pct"/>
            <w:gridSpan w:val="2"/>
            <w:tcBorders>
              <w:top w:val="nil"/>
              <w:left w:val="nil"/>
              <w:bottom w:val="single" w:sz="4" w:space="0" w:color="auto"/>
              <w:right w:val="single" w:sz="4" w:space="0" w:color="auto"/>
            </w:tcBorders>
            <w:textDirection w:val="btLr"/>
            <w:vAlign w:val="center"/>
          </w:tcPr>
          <w:p w14:paraId="3B2622F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Количество единиц средств обучения (шт.)</w:t>
            </w:r>
          </w:p>
        </w:tc>
        <w:tc>
          <w:tcPr>
            <w:tcW w:w="420" w:type="pct"/>
            <w:gridSpan w:val="2"/>
            <w:tcBorders>
              <w:top w:val="nil"/>
              <w:left w:val="nil"/>
              <w:bottom w:val="single" w:sz="4" w:space="0" w:color="auto"/>
              <w:right w:val="single" w:sz="4" w:space="0" w:color="auto"/>
            </w:tcBorders>
            <w:textDirection w:val="btLr"/>
            <w:vAlign w:val="center"/>
          </w:tcPr>
          <w:p w14:paraId="4119520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Количество создаваемых мест</w:t>
            </w:r>
          </w:p>
        </w:tc>
      </w:tr>
      <w:tr w:rsidR="000D66BC" w:rsidRPr="00DE11F2" w14:paraId="53D0A9C5"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1F32D89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2761" w:type="pct"/>
            <w:gridSpan w:val="4"/>
            <w:tcBorders>
              <w:top w:val="single" w:sz="4" w:space="0" w:color="auto"/>
              <w:left w:val="nil"/>
              <w:bottom w:val="single" w:sz="4" w:space="0" w:color="auto"/>
              <w:right w:val="single" w:sz="4" w:space="0" w:color="auto"/>
            </w:tcBorders>
            <w:noWrap/>
            <w:vAlign w:val="center"/>
          </w:tcPr>
          <w:p w14:paraId="7CAC7A50"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Рюкзак объемом не менее 80 литров </w:t>
            </w:r>
          </w:p>
        </w:tc>
        <w:tc>
          <w:tcPr>
            <w:tcW w:w="425" w:type="pct"/>
            <w:gridSpan w:val="2"/>
            <w:tcBorders>
              <w:top w:val="single" w:sz="4" w:space="0" w:color="auto"/>
              <w:left w:val="nil"/>
              <w:bottom w:val="single" w:sz="4" w:space="0" w:color="auto"/>
              <w:right w:val="single" w:sz="4" w:space="0" w:color="auto"/>
            </w:tcBorders>
            <w:noWrap/>
            <w:vAlign w:val="center"/>
          </w:tcPr>
          <w:p w14:paraId="7FDD3E4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65AA32B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4D69182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0253C5E3"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070DD25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2761" w:type="pct"/>
            <w:gridSpan w:val="4"/>
            <w:tcBorders>
              <w:top w:val="single" w:sz="4" w:space="0" w:color="auto"/>
              <w:left w:val="nil"/>
              <w:bottom w:val="single" w:sz="4" w:space="0" w:color="auto"/>
              <w:right w:val="single" w:sz="4" w:space="0" w:color="auto"/>
            </w:tcBorders>
            <w:noWrap/>
            <w:vAlign w:val="center"/>
          </w:tcPr>
          <w:p w14:paraId="384B4366"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Палатка туристская с тентом (каркасно-дуговая) 4-хместная</w:t>
            </w:r>
          </w:p>
        </w:tc>
        <w:tc>
          <w:tcPr>
            <w:tcW w:w="425" w:type="pct"/>
            <w:gridSpan w:val="2"/>
            <w:tcBorders>
              <w:top w:val="single" w:sz="4" w:space="0" w:color="auto"/>
              <w:left w:val="nil"/>
              <w:bottom w:val="single" w:sz="4" w:space="0" w:color="auto"/>
              <w:right w:val="single" w:sz="4" w:space="0" w:color="auto"/>
            </w:tcBorders>
            <w:noWrap/>
            <w:vAlign w:val="center"/>
          </w:tcPr>
          <w:p w14:paraId="3A657A3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620D975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5</w:t>
            </w:r>
          </w:p>
        </w:tc>
        <w:tc>
          <w:tcPr>
            <w:tcW w:w="409" w:type="pct"/>
            <w:tcBorders>
              <w:top w:val="single" w:sz="4" w:space="0" w:color="auto"/>
              <w:left w:val="nil"/>
              <w:bottom w:val="single" w:sz="4" w:space="0" w:color="auto"/>
              <w:right w:val="single" w:sz="4" w:space="0" w:color="auto"/>
            </w:tcBorders>
            <w:vAlign w:val="center"/>
          </w:tcPr>
          <w:p w14:paraId="3E73FA3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1B9531A5"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62DB532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w:t>
            </w:r>
          </w:p>
        </w:tc>
        <w:tc>
          <w:tcPr>
            <w:tcW w:w="2761" w:type="pct"/>
            <w:gridSpan w:val="4"/>
            <w:tcBorders>
              <w:top w:val="single" w:sz="4" w:space="0" w:color="auto"/>
              <w:left w:val="nil"/>
              <w:bottom w:val="single" w:sz="4" w:space="0" w:color="auto"/>
              <w:right w:val="single" w:sz="4" w:space="0" w:color="auto"/>
            </w:tcBorders>
            <w:noWrap/>
            <w:vAlign w:val="center"/>
          </w:tcPr>
          <w:p w14:paraId="131105A4"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Палатка хозяйственная </w:t>
            </w:r>
          </w:p>
        </w:tc>
        <w:tc>
          <w:tcPr>
            <w:tcW w:w="425" w:type="pct"/>
            <w:gridSpan w:val="2"/>
            <w:tcBorders>
              <w:top w:val="single" w:sz="4" w:space="0" w:color="auto"/>
              <w:left w:val="nil"/>
              <w:bottom w:val="single" w:sz="4" w:space="0" w:color="auto"/>
              <w:right w:val="single" w:sz="4" w:space="0" w:color="auto"/>
            </w:tcBorders>
            <w:noWrap/>
            <w:vAlign w:val="center"/>
          </w:tcPr>
          <w:p w14:paraId="0F12173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4412042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0237391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61C6E0A3"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459E531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4</w:t>
            </w:r>
          </w:p>
        </w:tc>
        <w:tc>
          <w:tcPr>
            <w:tcW w:w="2761" w:type="pct"/>
            <w:gridSpan w:val="4"/>
            <w:tcBorders>
              <w:top w:val="single" w:sz="4" w:space="0" w:color="auto"/>
              <w:left w:val="nil"/>
              <w:bottom w:val="single" w:sz="4" w:space="0" w:color="auto"/>
              <w:right w:val="single" w:sz="4" w:space="0" w:color="auto"/>
            </w:tcBorders>
            <w:noWrap/>
            <w:vAlign w:val="center"/>
          </w:tcPr>
          <w:p w14:paraId="65E5B8FF"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Спальный мешок </w:t>
            </w:r>
          </w:p>
        </w:tc>
        <w:tc>
          <w:tcPr>
            <w:tcW w:w="425" w:type="pct"/>
            <w:gridSpan w:val="2"/>
            <w:tcBorders>
              <w:top w:val="single" w:sz="4" w:space="0" w:color="auto"/>
              <w:left w:val="nil"/>
              <w:bottom w:val="single" w:sz="4" w:space="0" w:color="auto"/>
              <w:right w:val="single" w:sz="4" w:space="0" w:color="auto"/>
            </w:tcBorders>
            <w:noWrap/>
            <w:vAlign w:val="center"/>
          </w:tcPr>
          <w:p w14:paraId="38F6F83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759D06D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241C03B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00D6C43E"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25A4BBA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5</w:t>
            </w:r>
          </w:p>
        </w:tc>
        <w:tc>
          <w:tcPr>
            <w:tcW w:w="2761" w:type="pct"/>
            <w:gridSpan w:val="4"/>
            <w:tcBorders>
              <w:top w:val="single" w:sz="4" w:space="0" w:color="auto"/>
              <w:left w:val="nil"/>
              <w:bottom w:val="single" w:sz="4" w:space="0" w:color="auto"/>
              <w:right w:val="single" w:sz="4" w:space="0" w:color="auto"/>
            </w:tcBorders>
            <w:noWrap/>
          </w:tcPr>
          <w:p w14:paraId="3BC01232" w14:textId="77777777" w:rsidR="000D66BC" w:rsidRPr="00DE11F2" w:rsidRDefault="000D66BC" w:rsidP="00E20DBA">
            <w:pPr>
              <w:widowControl w:val="0"/>
              <w:overflowPunct w:val="0"/>
              <w:autoSpaceDE w:val="0"/>
              <w:autoSpaceDN w:val="0"/>
              <w:adjustRightInd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Коврик теплоизоляционный </w:t>
            </w:r>
          </w:p>
        </w:tc>
        <w:tc>
          <w:tcPr>
            <w:tcW w:w="425" w:type="pct"/>
            <w:gridSpan w:val="2"/>
            <w:tcBorders>
              <w:top w:val="single" w:sz="4" w:space="0" w:color="auto"/>
              <w:left w:val="nil"/>
              <w:bottom w:val="single" w:sz="4" w:space="0" w:color="auto"/>
              <w:right w:val="single" w:sz="4" w:space="0" w:color="auto"/>
            </w:tcBorders>
            <w:noWrap/>
            <w:vAlign w:val="center"/>
          </w:tcPr>
          <w:p w14:paraId="5286CCC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186B96A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727EAD9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1CFD6EB4"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4A33232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6</w:t>
            </w:r>
          </w:p>
        </w:tc>
        <w:tc>
          <w:tcPr>
            <w:tcW w:w="2761" w:type="pct"/>
            <w:gridSpan w:val="4"/>
            <w:tcBorders>
              <w:top w:val="single" w:sz="4" w:space="0" w:color="auto"/>
              <w:left w:val="nil"/>
              <w:bottom w:val="single" w:sz="4" w:space="0" w:color="auto"/>
              <w:right w:val="single" w:sz="4" w:space="0" w:color="auto"/>
            </w:tcBorders>
            <w:noWrap/>
            <w:vAlign w:val="center"/>
          </w:tcPr>
          <w:p w14:paraId="26D8D548"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Тент от дождя </w:t>
            </w:r>
          </w:p>
        </w:tc>
        <w:tc>
          <w:tcPr>
            <w:tcW w:w="425" w:type="pct"/>
            <w:gridSpan w:val="2"/>
            <w:tcBorders>
              <w:top w:val="single" w:sz="4" w:space="0" w:color="auto"/>
              <w:left w:val="nil"/>
              <w:bottom w:val="single" w:sz="4" w:space="0" w:color="auto"/>
              <w:right w:val="single" w:sz="4" w:space="0" w:color="auto"/>
            </w:tcBorders>
            <w:noWrap/>
            <w:vAlign w:val="center"/>
          </w:tcPr>
          <w:p w14:paraId="677AF3F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72EEF9A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w:t>
            </w:r>
          </w:p>
        </w:tc>
        <w:tc>
          <w:tcPr>
            <w:tcW w:w="409" w:type="pct"/>
            <w:tcBorders>
              <w:top w:val="single" w:sz="4" w:space="0" w:color="auto"/>
              <w:left w:val="nil"/>
              <w:bottom w:val="single" w:sz="4" w:space="0" w:color="auto"/>
              <w:right w:val="single" w:sz="4" w:space="0" w:color="auto"/>
            </w:tcBorders>
            <w:vAlign w:val="center"/>
          </w:tcPr>
          <w:p w14:paraId="54ECD6E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279F5D95"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418CC2D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7</w:t>
            </w:r>
          </w:p>
        </w:tc>
        <w:tc>
          <w:tcPr>
            <w:tcW w:w="2761" w:type="pct"/>
            <w:gridSpan w:val="4"/>
            <w:tcBorders>
              <w:top w:val="single" w:sz="4" w:space="0" w:color="auto"/>
              <w:left w:val="nil"/>
              <w:bottom w:val="single" w:sz="4" w:space="0" w:color="auto"/>
              <w:right w:val="single" w:sz="4" w:space="0" w:color="auto"/>
            </w:tcBorders>
            <w:noWrap/>
            <w:vAlign w:val="center"/>
          </w:tcPr>
          <w:p w14:paraId="501C5919"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Оборудование для приготовления пищи (примуса, газовые плиты, горелки и т.д.) </w:t>
            </w:r>
          </w:p>
        </w:tc>
        <w:tc>
          <w:tcPr>
            <w:tcW w:w="425" w:type="pct"/>
            <w:gridSpan w:val="2"/>
            <w:tcBorders>
              <w:top w:val="single" w:sz="4" w:space="0" w:color="auto"/>
              <w:left w:val="nil"/>
              <w:bottom w:val="single" w:sz="4" w:space="0" w:color="auto"/>
              <w:right w:val="single" w:sz="4" w:space="0" w:color="auto"/>
            </w:tcBorders>
            <w:noWrap/>
            <w:vAlign w:val="center"/>
          </w:tcPr>
          <w:p w14:paraId="6A92F27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226DA08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6</w:t>
            </w:r>
          </w:p>
        </w:tc>
        <w:tc>
          <w:tcPr>
            <w:tcW w:w="409" w:type="pct"/>
            <w:tcBorders>
              <w:top w:val="single" w:sz="4" w:space="0" w:color="auto"/>
              <w:left w:val="nil"/>
              <w:bottom w:val="single" w:sz="4" w:space="0" w:color="auto"/>
              <w:right w:val="single" w:sz="4" w:space="0" w:color="auto"/>
            </w:tcBorders>
            <w:vAlign w:val="center"/>
          </w:tcPr>
          <w:p w14:paraId="62B3D28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36A739C8"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27D5D1E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8</w:t>
            </w:r>
          </w:p>
        </w:tc>
        <w:tc>
          <w:tcPr>
            <w:tcW w:w="2761" w:type="pct"/>
            <w:gridSpan w:val="4"/>
            <w:tcBorders>
              <w:top w:val="single" w:sz="4" w:space="0" w:color="auto"/>
              <w:left w:val="nil"/>
              <w:bottom w:val="single" w:sz="4" w:space="0" w:color="auto"/>
              <w:right w:val="single" w:sz="4" w:space="0" w:color="auto"/>
            </w:tcBorders>
            <w:noWrap/>
            <w:vAlign w:val="center"/>
          </w:tcPr>
          <w:p w14:paraId="50E179C8"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Комплект котелков для приготовления пищи (8,9,10 л.) </w:t>
            </w:r>
          </w:p>
        </w:tc>
        <w:tc>
          <w:tcPr>
            <w:tcW w:w="425" w:type="pct"/>
            <w:gridSpan w:val="2"/>
            <w:tcBorders>
              <w:top w:val="single" w:sz="4" w:space="0" w:color="auto"/>
              <w:left w:val="nil"/>
              <w:bottom w:val="single" w:sz="4" w:space="0" w:color="auto"/>
              <w:right w:val="single" w:sz="4" w:space="0" w:color="auto"/>
            </w:tcBorders>
            <w:noWrap/>
            <w:vAlign w:val="center"/>
          </w:tcPr>
          <w:p w14:paraId="7509CDB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1425BA1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0660479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06601E13"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486083E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9</w:t>
            </w:r>
          </w:p>
        </w:tc>
        <w:tc>
          <w:tcPr>
            <w:tcW w:w="2761" w:type="pct"/>
            <w:gridSpan w:val="4"/>
            <w:tcBorders>
              <w:top w:val="single" w:sz="4" w:space="0" w:color="auto"/>
              <w:left w:val="nil"/>
              <w:bottom w:val="single" w:sz="4" w:space="0" w:color="auto"/>
              <w:right w:val="single" w:sz="4" w:space="0" w:color="auto"/>
            </w:tcBorders>
            <w:noWrap/>
            <w:vAlign w:val="center"/>
          </w:tcPr>
          <w:p w14:paraId="39B0EB04"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Компас жидкостный </w:t>
            </w:r>
          </w:p>
        </w:tc>
        <w:tc>
          <w:tcPr>
            <w:tcW w:w="425" w:type="pct"/>
            <w:gridSpan w:val="2"/>
            <w:tcBorders>
              <w:top w:val="single" w:sz="4" w:space="0" w:color="auto"/>
              <w:left w:val="nil"/>
              <w:bottom w:val="single" w:sz="4" w:space="0" w:color="auto"/>
              <w:right w:val="single" w:sz="4" w:space="0" w:color="auto"/>
            </w:tcBorders>
            <w:noWrap/>
            <w:vAlign w:val="center"/>
          </w:tcPr>
          <w:p w14:paraId="5334D7D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2D490F5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66DEA4A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7DC7A679"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306E6C3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w:t>
            </w:r>
          </w:p>
        </w:tc>
        <w:tc>
          <w:tcPr>
            <w:tcW w:w="2761" w:type="pct"/>
            <w:gridSpan w:val="4"/>
            <w:tcBorders>
              <w:top w:val="single" w:sz="4" w:space="0" w:color="auto"/>
              <w:left w:val="nil"/>
              <w:bottom w:val="single" w:sz="4" w:space="0" w:color="auto"/>
              <w:right w:val="single" w:sz="4" w:space="0" w:color="auto"/>
            </w:tcBorders>
            <w:noWrap/>
            <w:vAlign w:val="center"/>
          </w:tcPr>
          <w:p w14:paraId="173B0F85"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Курвиметр </w:t>
            </w:r>
          </w:p>
        </w:tc>
        <w:tc>
          <w:tcPr>
            <w:tcW w:w="425" w:type="pct"/>
            <w:gridSpan w:val="2"/>
            <w:tcBorders>
              <w:top w:val="single" w:sz="4" w:space="0" w:color="auto"/>
              <w:left w:val="nil"/>
              <w:bottom w:val="single" w:sz="4" w:space="0" w:color="auto"/>
              <w:right w:val="single" w:sz="4" w:space="0" w:color="auto"/>
            </w:tcBorders>
            <w:noWrap/>
            <w:vAlign w:val="center"/>
          </w:tcPr>
          <w:p w14:paraId="4FCF0D0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55328ED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0F9FBAA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432F19ED"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6F4A770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11</w:t>
            </w:r>
          </w:p>
        </w:tc>
        <w:tc>
          <w:tcPr>
            <w:tcW w:w="2761" w:type="pct"/>
            <w:gridSpan w:val="4"/>
            <w:tcBorders>
              <w:top w:val="single" w:sz="4" w:space="0" w:color="auto"/>
              <w:left w:val="nil"/>
              <w:bottom w:val="single" w:sz="4" w:space="0" w:color="auto"/>
              <w:right w:val="single" w:sz="4" w:space="0" w:color="auto"/>
            </w:tcBorders>
            <w:noWrap/>
            <w:vAlign w:val="center"/>
          </w:tcPr>
          <w:p w14:paraId="16C61ABF"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Фонарь налобный </w:t>
            </w:r>
          </w:p>
        </w:tc>
        <w:tc>
          <w:tcPr>
            <w:tcW w:w="425" w:type="pct"/>
            <w:gridSpan w:val="2"/>
            <w:tcBorders>
              <w:top w:val="single" w:sz="4" w:space="0" w:color="auto"/>
              <w:left w:val="nil"/>
              <w:bottom w:val="single" w:sz="4" w:space="0" w:color="auto"/>
              <w:right w:val="single" w:sz="4" w:space="0" w:color="auto"/>
            </w:tcBorders>
            <w:noWrap/>
            <w:vAlign w:val="center"/>
          </w:tcPr>
          <w:p w14:paraId="48FCCFF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25C290D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343A7F3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59D42C38"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010274B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12</w:t>
            </w:r>
          </w:p>
        </w:tc>
        <w:tc>
          <w:tcPr>
            <w:tcW w:w="2761" w:type="pct"/>
            <w:gridSpan w:val="4"/>
            <w:tcBorders>
              <w:top w:val="single" w:sz="4" w:space="0" w:color="auto"/>
              <w:left w:val="nil"/>
              <w:bottom w:val="single" w:sz="4" w:space="0" w:color="auto"/>
              <w:right w:val="single" w:sz="4" w:space="0" w:color="auto"/>
            </w:tcBorders>
            <w:noWrap/>
            <w:vAlign w:val="center"/>
          </w:tcPr>
          <w:p w14:paraId="56452FC1"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Сидушка</w:t>
            </w:r>
          </w:p>
        </w:tc>
        <w:tc>
          <w:tcPr>
            <w:tcW w:w="425" w:type="pct"/>
            <w:gridSpan w:val="2"/>
            <w:tcBorders>
              <w:top w:val="single" w:sz="4" w:space="0" w:color="auto"/>
              <w:left w:val="nil"/>
              <w:bottom w:val="single" w:sz="4" w:space="0" w:color="auto"/>
              <w:right w:val="single" w:sz="4" w:space="0" w:color="auto"/>
            </w:tcBorders>
            <w:noWrap/>
            <w:vAlign w:val="center"/>
          </w:tcPr>
          <w:p w14:paraId="3745E8B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0FFC8A9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665EB1B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7B5936B8"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3BB1346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13</w:t>
            </w:r>
          </w:p>
        </w:tc>
        <w:tc>
          <w:tcPr>
            <w:tcW w:w="2761" w:type="pct"/>
            <w:gridSpan w:val="4"/>
            <w:tcBorders>
              <w:top w:val="single" w:sz="4" w:space="0" w:color="auto"/>
              <w:left w:val="nil"/>
              <w:bottom w:val="single" w:sz="4" w:space="0" w:color="auto"/>
              <w:right w:val="single" w:sz="4" w:space="0" w:color="auto"/>
            </w:tcBorders>
            <w:noWrap/>
          </w:tcPr>
          <w:p w14:paraId="183498B5" w14:textId="77777777" w:rsidR="000D66BC" w:rsidRPr="00DE11F2" w:rsidRDefault="000D66BC" w:rsidP="00E20DBA">
            <w:pPr>
              <w:widowControl w:val="0"/>
              <w:overflowPunct w:val="0"/>
              <w:autoSpaceDE w:val="0"/>
              <w:autoSpaceDN w:val="0"/>
              <w:adjustRightInd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Топор туристский </w:t>
            </w:r>
          </w:p>
        </w:tc>
        <w:tc>
          <w:tcPr>
            <w:tcW w:w="425" w:type="pct"/>
            <w:gridSpan w:val="2"/>
            <w:tcBorders>
              <w:top w:val="single" w:sz="4" w:space="0" w:color="auto"/>
              <w:left w:val="nil"/>
              <w:bottom w:val="single" w:sz="4" w:space="0" w:color="auto"/>
              <w:right w:val="single" w:sz="4" w:space="0" w:color="auto"/>
            </w:tcBorders>
            <w:noWrap/>
            <w:vAlign w:val="center"/>
          </w:tcPr>
          <w:p w14:paraId="34D3153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20E0F6E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w:t>
            </w:r>
          </w:p>
        </w:tc>
        <w:tc>
          <w:tcPr>
            <w:tcW w:w="409" w:type="pct"/>
            <w:tcBorders>
              <w:top w:val="single" w:sz="4" w:space="0" w:color="auto"/>
              <w:left w:val="nil"/>
              <w:bottom w:val="single" w:sz="4" w:space="0" w:color="auto"/>
              <w:right w:val="single" w:sz="4" w:space="0" w:color="auto"/>
            </w:tcBorders>
            <w:vAlign w:val="center"/>
          </w:tcPr>
          <w:p w14:paraId="716CF0A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42D72DFD"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28951B0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14</w:t>
            </w:r>
          </w:p>
        </w:tc>
        <w:tc>
          <w:tcPr>
            <w:tcW w:w="2761" w:type="pct"/>
            <w:gridSpan w:val="4"/>
            <w:tcBorders>
              <w:top w:val="single" w:sz="4" w:space="0" w:color="auto"/>
              <w:left w:val="nil"/>
              <w:bottom w:val="single" w:sz="4" w:space="0" w:color="auto"/>
              <w:right w:val="single" w:sz="4" w:space="0" w:color="auto"/>
            </w:tcBorders>
            <w:noWrap/>
          </w:tcPr>
          <w:p w14:paraId="7B3A5120" w14:textId="77777777" w:rsidR="000D66BC" w:rsidRPr="00DE11F2" w:rsidRDefault="000D66BC" w:rsidP="00E20DBA">
            <w:pPr>
              <w:widowControl w:val="0"/>
              <w:overflowPunct w:val="0"/>
              <w:autoSpaceDE w:val="0"/>
              <w:autoSpaceDN w:val="0"/>
              <w:adjustRightInd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Пила </w:t>
            </w:r>
          </w:p>
        </w:tc>
        <w:tc>
          <w:tcPr>
            <w:tcW w:w="425" w:type="pct"/>
            <w:gridSpan w:val="2"/>
            <w:tcBorders>
              <w:top w:val="single" w:sz="4" w:space="0" w:color="auto"/>
              <w:left w:val="nil"/>
              <w:bottom w:val="single" w:sz="4" w:space="0" w:color="auto"/>
              <w:right w:val="single" w:sz="4" w:space="0" w:color="auto"/>
            </w:tcBorders>
            <w:noWrap/>
            <w:vAlign w:val="center"/>
          </w:tcPr>
          <w:p w14:paraId="07472F5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50EEDF1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76F2273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3661309D"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540C27F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15</w:t>
            </w:r>
          </w:p>
        </w:tc>
        <w:tc>
          <w:tcPr>
            <w:tcW w:w="2761" w:type="pct"/>
            <w:gridSpan w:val="4"/>
            <w:tcBorders>
              <w:top w:val="single" w:sz="4" w:space="0" w:color="auto"/>
              <w:left w:val="nil"/>
              <w:bottom w:val="single" w:sz="4" w:space="0" w:color="auto"/>
              <w:right w:val="single" w:sz="4" w:space="0" w:color="auto"/>
            </w:tcBorders>
            <w:noWrap/>
          </w:tcPr>
          <w:p w14:paraId="7166F005" w14:textId="77777777" w:rsidR="000D66BC" w:rsidRPr="00DE11F2" w:rsidRDefault="000D66BC" w:rsidP="00E20DBA">
            <w:pPr>
              <w:widowControl w:val="0"/>
              <w:overflowPunct w:val="0"/>
              <w:autoSpaceDE w:val="0"/>
              <w:autoSpaceDN w:val="0"/>
              <w:adjustRightInd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Лопата складная </w:t>
            </w:r>
          </w:p>
        </w:tc>
        <w:tc>
          <w:tcPr>
            <w:tcW w:w="425" w:type="pct"/>
            <w:gridSpan w:val="2"/>
            <w:tcBorders>
              <w:top w:val="single" w:sz="4" w:space="0" w:color="auto"/>
              <w:left w:val="nil"/>
              <w:bottom w:val="single" w:sz="4" w:space="0" w:color="auto"/>
              <w:right w:val="single" w:sz="4" w:space="0" w:color="auto"/>
            </w:tcBorders>
            <w:noWrap/>
            <w:vAlign w:val="center"/>
          </w:tcPr>
          <w:p w14:paraId="1512EB3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11D6C9D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780A18A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11A78979"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4992BE7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16</w:t>
            </w:r>
          </w:p>
        </w:tc>
        <w:tc>
          <w:tcPr>
            <w:tcW w:w="2761" w:type="pct"/>
            <w:gridSpan w:val="4"/>
            <w:tcBorders>
              <w:top w:val="single" w:sz="4" w:space="0" w:color="auto"/>
              <w:left w:val="nil"/>
              <w:bottom w:val="single" w:sz="4" w:space="0" w:color="auto"/>
              <w:right w:val="single" w:sz="4" w:space="0" w:color="auto"/>
            </w:tcBorders>
            <w:noWrap/>
            <w:vAlign w:val="center"/>
          </w:tcPr>
          <w:p w14:paraId="1DA0D2DD"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Костровое оборудование (тросик, таганок, сетка и т.п.) </w:t>
            </w:r>
          </w:p>
        </w:tc>
        <w:tc>
          <w:tcPr>
            <w:tcW w:w="425" w:type="pct"/>
            <w:gridSpan w:val="2"/>
            <w:tcBorders>
              <w:top w:val="single" w:sz="4" w:space="0" w:color="auto"/>
              <w:left w:val="nil"/>
              <w:bottom w:val="single" w:sz="4" w:space="0" w:color="auto"/>
              <w:right w:val="single" w:sz="4" w:space="0" w:color="auto"/>
            </w:tcBorders>
            <w:noWrap/>
            <w:vAlign w:val="center"/>
          </w:tcPr>
          <w:p w14:paraId="3DC62BA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76853E1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70AC00C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5C7702BD"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6351A81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2761" w:type="pct"/>
            <w:gridSpan w:val="4"/>
            <w:tcBorders>
              <w:top w:val="single" w:sz="4" w:space="0" w:color="auto"/>
              <w:left w:val="nil"/>
              <w:bottom w:val="single" w:sz="4" w:space="0" w:color="auto"/>
              <w:right w:val="single" w:sz="4" w:space="0" w:color="auto"/>
            </w:tcBorders>
            <w:noWrap/>
            <w:vAlign w:val="center"/>
          </w:tcPr>
          <w:p w14:paraId="4EA98E75"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Радиостанции портативные </w:t>
            </w:r>
          </w:p>
        </w:tc>
        <w:tc>
          <w:tcPr>
            <w:tcW w:w="425" w:type="pct"/>
            <w:gridSpan w:val="2"/>
            <w:tcBorders>
              <w:top w:val="single" w:sz="4" w:space="0" w:color="auto"/>
              <w:left w:val="nil"/>
              <w:bottom w:val="single" w:sz="4" w:space="0" w:color="auto"/>
              <w:right w:val="single" w:sz="4" w:space="0" w:color="auto"/>
            </w:tcBorders>
            <w:noWrap/>
            <w:vAlign w:val="center"/>
          </w:tcPr>
          <w:p w14:paraId="59CB092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5D29FCA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5</w:t>
            </w:r>
          </w:p>
        </w:tc>
        <w:tc>
          <w:tcPr>
            <w:tcW w:w="409" w:type="pct"/>
            <w:tcBorders>
              <w:top w:val="single" w:sz="4" w:space="0" w:color="auto"/>
              <w:left w:val="nil"/>
              <w:bottom w:val="single" w:sz="4" w:space="0" w:color="auto"/>
              <w:right w:val="single" w:sz="4" w:space="0" w:color="auto"/>
            </w:tcBorders>
            <w:vAlign w:val="center"/>
          </w:tcPr>
          <w:p w14:paraId="2ECF297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6FC8C222"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5CB0E93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18</w:t>
            </w:r>
          </w:p>
        </w:tc>
        <w:tc>
          <w:tcPr>
            <w:tcW w:w="2761" w:type="pct"/>
            <w:gridSpan w:val="4"/>
            <w:tcBorders>
              <w:top w:val="single" w:sz="4" w:space="0" w:color="auto"/>
              <w:left w:val="nil"/>
              <w:bottom w:val="single" w:sz="4" w:space="0" w:color="auto"/>
              <w:right w:val="single" w:sz="4" w:space="0" w:color="auto"/>
            </w:tcBorders>
            <w:noWrap/>
            <w:vAlign w:val="center"/>
          </w:tcPr>
          <w:p w14:paraId="09EF0985"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Навигационное устройство походного типа GarmineTrex30</w:t>
            </w:r>
          </w:p>
        </w:tc>
        <w:tc>
          <w:tcPr>
            <w:tcW w:w="425" w:type="pct"/>
            <w:gridSpan w:val="2"/>
            <w:tcBorders>
              <w:top w:val="single" w:sz="4" w:space="0" w:color="auto"/>
              <w:left w:val="nil"/>
              <w:bottom w:val="single" w:sz="4" w:space="0" w:color="auto"/>
              <w:right w:val="single" w:sz="4" w:space="0" w:color="auto"/>
            </w:tcBorders>
            <w:noWrap/>
            <w:vAlign w:val="center"/>
          </w:tcPr>
          <w:p w14:paraId="324CEB7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4BF1036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781C467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63557074"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03CC907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19</w:t>
            </w:r>
          </w:p>
        </w:tc>
        <w:tc>
          <w:tcPr>
            <w:tcW w:w="2761" w:type="pct"/>
            <w:gridSpan w:val="4"/>
            <w:tcBorders>
              <w:top w:val="single" w:sz="4" w:space="0" w:color="auto"/>
              <w:left w:val="nil"/>
              <w:bottom w:val="single" w:sz="4" w:space="0" w:color="auto"/>
              <w:right w:val="single" w:sz="4" w:space="0" w:color="auto"/>
            </w:tcBorders>
            <w:noWrap/>
            <w:vAlign w:val="center"/>
          </w:tcPr>
          <w:p w14:paraId="59CEA6F4"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Спутниковый трек типа SPOT </w:t>
            </w:r>
          </w:p>
        </w:tc>
        <w:tc>
          <w:tcPr>
            <w:tcW w:w="425" w:type="pct"/>
            <w:gridSpan w:val="2"/>
            <w:tcBorders>
              <w:top w:val="single" w:sz="4" w:space="0" w:color="auto"/>
              <w:left w:val="nil"/>
              <w:bottom w:val="single" w:sz="4" w:space="0" w:color="auto"/>
              <w:right w:val="single" w:sz="4" w:space="0" w:color="auto"/>
            </w:tcBorders>
            <w:noWrap/>
            <w:vAlign w:val="center"/>
          </w:tcPr>
          <w:p w14:paraId="67E7BF4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40A2AC9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3BC3D88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6B771FFF"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5FC7F6B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20</w:t>
            </w:r>
          </w:p>
        </w:tc>
        <w:tc>
          <w:tcPr>
            <w:tcW w:w="2761" w:type="pct"/>
            <w:gridSpan w:val="4"/>
            <w:tcBorders>
              <w:top w:val="single" w:sz="4" w:space="0" w:color="auto"/>
              <w:left w:val="nil"/>
              <w:bottom w:val="single" w:sz="4" w:space="0" w:color="auto"/>
              <w:right w:val="single" w:sz="4" w:space="0" w:color="auto"/>
            </w:tcBorders>
            <w:noWrap/>
            <w:vAlign w:val="center"/>
          </w:tcPr>
          <w:p w14:paraId="154FDB5D"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Спутниковый телефон </w:t>
            </w:r>
          </w:p>
        </w:tc>
        <w:tc>
          <w:tcPr>
            <w:tcW w:w="425" w:type="pct"/>
            <w:gridSpan w:val="2"/>
            <w:tcBorders>
              <w:top w:val="single" w:sz="4" w:space="0" w:color="auto"/>
              <w:left w:val="nil"/>
              <w:bottom w:val="single" w:sz="4" w:space="0" w:color="auto"/>
              <w:right w:val="single" w:sz="4" w:space="0" w:color="auto"/>
            </w:tcBorders>
            <w:noWrap/>
            <w:vAlign w:val="center"/>
          </w:tcPr>
          <w:p w14:paraId="339F4A5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00F2BC8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7B36416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01F965DE" w14:textId="77777777" w:rsidTr="00F84EA8">
        <w:trPr>
          <w:trHeight w:val="640"/>
        </w:trPr>
        <w:tc>
          <w:tcPr>
            <w:tcW w:w="555" w:type="pct"/>
            <w:tcBorders>
              <w:top w:val="single" w:sz="4" w:space="0" w:color="auto"/>
              <w:left w:val="single" w:sz="4" w:space="0" w:color="auto"/>
              <w:bottom w:val="single" w:sz="4" w:space="0" w:color="auto"/>
              <w:right w:val="single" w:sz="4" w:space="0" w:color="auto"/>
            </w:tcBorders>
            <w:noWrap/>
            <w:vAlign w:val="center"/>
          </w:tcPr>
          <w:p w14:paraId="5413657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21</w:t>
            </w:r>
          </w:p>
        </w:tc>
        <w:tc>
          <w:tcPr>
            <w:tcW w:w="2761" w:type="pct"/>
            <w:gridSpan w:val="4"/>
            <w:tcBorders>
              <w:top w:val="single" w:sz="4" w:space="0" w:color="auto"/>
              <w:left w:val="nil"/>
              <w:bottom w:val="single" w:sz="4" w:space="0" w:color="auto"/>
              <w:right w:val="single" w:sz="4" w:space="0" w:color="auto"/>
            </w:tcBorders>
            <w:noWrap/>
            <w:vAlign w:val="center"/>
          </w:tcPr>
          <w:p w14:paraId="07282208"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Зарядное устройство на солнечных батареях </w:t>
            </w:r>
          </w:p>
        </w:tc>
        <w:tc>
          <w:tcPr>
            <w:tcW w:w="425" w:type="pct"/>
            <w:gridSpan w:val="2"/>
            <w:tcBorders>
              <w:top w:val="single" w:sz="4" w:space="0" w:color="auto"/>
              <w:left w:val="nil"/>
              <w:bottom w:val="single" w:sz="4" w:space="0" w:color="auto"/>
              <w:right w:val="single" w:sz="4" w:space="0" w:color="auto"/>
            </w:tcBorders>
            <w:noWrap/>
            <w:vAlign w:val="center"/>
          </w:tcPr>
          <w:p w14:paraId="29AE4F4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1F24C78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6107C40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32841562"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57C5B72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22</w:t>
            </w:r>
          </w:p>
        </w:tc>
        <w:tc>
          <w:tcPr>
            <w:tcW w:w="2761" w:type="pct"/>
            <w:gridSpan w:val="4"/>
            <w:tcBorders>
              <w:top w:val="single" w:sz="4" w:space="0" w:color="auto"/>
              <w:left w:val="nil"/>
              <w:bottom w:val="single" w:sz="4" w:space="0" w:color="auto"/>
              <w:right w:val="single" w:sz="4" w:space="0" w:color="auto"/>
            </w:tcBorders>
            <w:noWrap/>
            <w:vAlign w:val="center"/>
          </w:tcPr>
          <w:p w14:paraId="570F8A1D"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Ремонтный набор </w:t>
            </w:r>
          </w:p>
        </w:tc>
        <w:tc>
          <w:tcPr>
            <w:tcW w:w="425" w:type="pct"/>
            <w:gridSpan w:val="2"/>
            <w:tcBorders>
              <w:top w:val="single" w:sz="4" w:space="0" w:color="auto"/>
              <w:left w:val="nil"/>
              <w:bottom w:val="single" w:sz="4" w:space="0" w:color="auto"/>
              <w:right w:val="single" w:sz="4" w:space="0" w:color="auto"/>
            </w:tcBorders>
            <w:noWrap/>
            <w:vAlign w:val="center"/>
          </w:tcPr>
          <w:p w14:paraId="0A32678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4ABB977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19AD904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2EB70142"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10352F8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23</w:t>
            </w:r>
          </w:p>
        </w:tc>
        <w:tc>
          <w:tcPr>
            <w:tcW w:w="2761" w:type="pct"/>
            <w:gridSpan w:val="4"/>
            <w:tcBorders>
              <w:top w:val="single" w:sz="4" w:space="0" w:color="auto"/>
              <w:left w:val="nil"/>
              <w:bottom w:val="single" w:sz="4" w:space="0" w:color="auto"/>
              <w:right w:val="single" w:sz="4" w:space="0" w:color="auto"/>
            </w:tcBorders>
            <w:noWrap/>
            <w:vAlign w:val="center"/>
          </w:tcPr>
          <w:p w14:paraId="636D79ED"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Фотоаппарат </w:t>
            </w:r>
          </w:p>
        </w:tc>
        <w:tc>
          <w:tcPr>
            <w:tcW w:w="425" w:type="pct"/>
            <w:gridSpan w:val="2"/>
            <w:tcBorders>
              <w:top w:val="single" w:sz="4" w:space="0" w:color="auto"/>
              <w:left w:val="nil"/>
              <w:bottom w:val="single" w:sz="4" w:space="0" w:color="auto"/>
              <w:right w:val="single" w:sz="4" w:space="0" w:color="auto"/>
            </w:tcBorders>
            <w:noWrap/>
            <w:vAlign w:val="center"/>
          </w:tcPr>
          <w:p w14:paraId="79EB6D2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57C7A59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2128A10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2A15E243"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3DB807C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24</w:t>
            </w:r>
          </w:p>
        </w:tc>
        <w:tc>
          <w:tcPr>
            <w:tcW w:w="2761" w:type="pct"/>
            <w:gridSpan w:val="4"/>
            <w:tcBorders>
              <w:top w:val="single" w:sz="4" w:space="0" w:color="auto"/>
              <w:left w:val="nil"/>
              <w:bottom w:val="single" w:sz="4" w:space="0" w:color="auto"/>
              <w:right w:val="single" w:sz="4" w:space="0" w:color="auto"/>
            </w:tcBorders>
            <w:noWrap/>
            <w:vAlign w:val="center"/>
          </w:tcPr>
          <w:p w14:paraId="580F7672"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Трек</w:t>
            </w:r>
            <w:r w:rsidRPr="00DE11F2">
              <w:rPr>
                <w:rFonts w:ascii="Times New Roman" w:hAnsi="Times New Roman" w:cs="Times New Roman"/>
                <w:color w:val="000000"/>
                <w:sz w:val="28"/>
                <w:szCs w:val="28"/>
                <w:lang w:val="ru-RU"/>
              </w:rPr>
              <w:t>к</w:t>
            </w:r>
            <w:r w:rsidRPr="00DE11F2">
              <w:rPr>
                <w:rFonts w:ascii="Times New Roman" w:hAnsi="Times New Roman" w:cs="Times New Roman"/>
                <w:color w:val="000000"/>
                <w:sz w:val="28"/>
                <w:szCs w:val="28"/>
              </w:rPr>
              <w:t xml:space="preserve">инговые палки </w:t>
            </w:r>
          </w:p>
        </w:tc>
        <w:tc>
          <w:tcPr>
            <w:tcW w:w="425" w:type="pct"/>
            <w:gridSpan w:val="2"/>
            <w:tcBorders>
              <w:top w:val="single" w:sz="4" w:space="0" w:color="auto"/>
              <w:left w:val="nil"/>
              <w:bottom w:val="single" w:sz="4" w:space="0" w:color="auto"/>
              <w:right w:val="single" w:sz="4" w:space="0" w:color="auto"/>
            </w:tcBorders>
            <w:noWrap/>
            <w:vAlign w:val="center"/>
          </w:tcPr>
          <w:p w14:paraId="643FD7B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0044762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5D769A9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27952603"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2495DDD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25</w:t>
            </w:r>
          </w:p>
        </w:tc>
        <w:tc>
          <w:tcPr>
            <w:tcW w:w="2761" w:type="pct"/>
            <w:gridSpan w:val="4"/>
            <w:tcBorders>
              <w:top w:val="single" w:sz="4" w:space="0" w:color="auto"/>
              <w:left w:val="nil"/>
              <w:bottom w:val="single" w:sz="4" w:space="0" w:color="auto"/>
              <w:right w:val="single" w:sz="4" w:space="0" w:color="auto"/>
            </w:tcBorders>
            <w:noWrap/>
            <w:vAlign w:val="center"/>
          </w:tcPr>
          <w:p w14:paraId="246B3441"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Индивидуальный медицинский пакет туриста </w:t>
            </w:r>
          </w:p>
        </w:tc>
        <w:tc>
          <w:tcPr>
            <w:tcW w:w="425" w:type="pct"/>
            <w:gridSpan w:val="2"/>
            <w:tcBorders>
              <w:top w:val="single" w:sz="4" w:space="0" w:color="auto"/>
              <w:left w:val="nil"/>
              <w:bottom w:val="single" w:sz="4" w:space="0" w:color="auto"/>
              <w:right w:val="single" w:sz="4" w:space="0" w:color="auto"/>
            </w:tcBorders>
            <w:noWrap/>
            <w:vAlign w:val="center"/>
          </w:tcPr>
          <w:p w14:paraId="3FC0643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52D1CAE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5561E4D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53804AD4"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1FDFF80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26</w:t>
            </w:r>
          </w:p>
        </w:tc>
        <w:tc>
          <w:tcPr>
            <w:tcW w:w="2761" w:type="pct"/>
            <w:gridSpan w:val="4"/>
            <w:tcBorders>
              <w:top w:val="single" w:sz="4" w:space="0" w:color="auto"/>
              <w:left w:val="nil"/>
              <w:bottom w:val="single" w:sz="4" w:space="0" w:color="auto"/>
              <w:right w:val="single" w:sz="4" w:space="0" w:color="auto"/>
            </w:tcBorders>
            <w:noWrap/>
            <w:vAlign w:val="center"/>
          </w:tcPr>
          <w:p w14:paraId="6E3A6A65"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Каска туристская </w:t>
            </w:r>
          </w:p>
        </w:tc>
        <w:tc>
          <w:tcPr>
            <w:tcW w:w="425" w:type="pct"/>
            <w:gridSpan w:val="2"/>
            <w:tcBorders>
              <w:top w:val="single" w:sz="4" w:space="0" w:color="auto"/>
              <w:left w:val="nil"/>
              <w:bottom w:val="single" w:sz="4" w:space="0" w:color="auto"/>
              <w:right w:val="single" w:sz="4" w:space="0" w:color="auto"/>
            </w:tcBorders>
            <w:noWrap/>
            <w:vAlign w:val="center"/>
          </w:tcPr>
          <w:p w14:paraId="5210A6B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63D7B3D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651AE2E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590231E7"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7BC391B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27</w:t>
            </w:r>
          </w:p>
        </w:tc>
        <w:tc>
          <w:tcPr>
            <w:tcW w:w="2761" w:type="pct"/>
            <w:gridSpan w:val="4"/>
            <w:tcBorders>
              <w:top w:val="single" w:sz="4" w:space="0" w:color="auto"/>
              <w:left w:val="nil"/>
              <w:bottom w:val="single" w:sz="4" w:space="0" w:color="auto"/>
              <w:right w:val="single" w:sz="4" w:space="0" w:color="auto"/>
            </w:tcBorders>
            <w:noWrap/>
            <w:vAlign w:val="center"/>
          </w:tcPr>
          <w:p w14:paraId="18B9E623"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Перчатки туристские </w:t>
            </w:r>
          </w:p>
        </w:tc>
        <w:tc>
          <w:tcPr>
            <w:tcW w:w="425" w:type="pct"/>
            <w:gridSpan w:val="2"/>
            <w:tcBorders>
              <w:top w:val="single" w:sz="4" w:space="0" w:color="auto"/>
              <w:left w:val="nil"/>
              <w:bottom w:val="single" w:sz="4" w:space="0" w:color="auto"/>
              <w:right w:val="single" w:sz="4" w:space="0" w:color="auto"/>
            </w:tcBorders>
            <w:noWrap/>
            <w:vAlign w:val="center"/>
          </w:tcPr>
          <w:p w14:paraId="2EBE794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5C40355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264C526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4A1D88F0"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444147C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28</w:t>
            </w:r>
          </w:p>
        </w:tc>
        <w:tc>
          <w:tcPr>
            <w:tcW w:w="2761" w:type="pct"/>
            <w:gridSpan w:val="4"/>
            <w:tcBorders>
              <w:top w:val="single" w:sz="4" w:space="0" w:color="auto"/>
              <w:left w:val="nil"/>
              <w:bottom w:val="single" w:sz="4" w:space="0" w:color="auto"/>
              <w:right w:val="single" w:sz="4" w:space="0" w:color="auto"/>
            </w:tcBorders>
            <w:noWrap/>
            <w:vAlign w:val="center"/>
          </w:tcPr>
          <w:p w14:paraId="176A92FA"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Боевая одежда пожарного </w:t>
            </w:r>
          </w:p>
        </w:tc>
        <w:tc>
          <w:tcPr>
            <w:tcW w:w="425" w:type="pct"/>
            <w:gridSpan w:val="2"/>
            <w:tcBorders>
              <w:top w:val="single" w:sz="4" w:space="0" w:color="auto"/>
              <w:left w:val="nil"/>
              <w:bottom w:val="single" w:sz="4" w:space="0" w:color="auto"/>
              <w:right w:val="single" w:sz="4" w:space="0" w:color="auto"/>
            </w:tcBorders>
            <w:noWrap/>
            <w:vAlign w:val="center"/>
          </w:tcPr>
          <w:p w14:paraId="6E954ED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70FDAB7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4EA925D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394F7E3C"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6A1B453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29</w:t>
            </w:r>
          </w:p>
        </w:tc>
        <w:tc>
          <w:tcPr>
            <w:tcW w:w="2761" w:type="pct"/>
            <w:gridSpan w:val="4"/>
            <w:tcBorders>
              <w:top w:val="single" w:sz="4" w:space="0" w:color="auto"/>
              <w:left w:val="nil"/>
              <w:bottom w:val="single" w:sz="4" w:space="0" w:color="auto"/>
              <w:right w:val="single" w:sz="4" w:space="0" w:color="auto"/>
            </w:tcBorders>
            <w:noWrap/>
            <w:vAlign w:val="center"/>
          </w:tcPr>
          <w:p w14:paraId="333C1E23"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ОЗК или Л-1 </w:t>
            </w:r>
          </w:p>
        </w:tc>
        <w:tc>
          <w:tcPr>
            <w:tcW w:w="425" w:type="pct"/>
            <w:gridSpan w:val="2"/>
            <w:tcBorders>
              <w:top w:val="single" w:sz="4" w:space="0" w:color="auto"/>
              <w:left w:val="nil"/>
              <w:bottom w:val="single" w:sz="4" w:space="0" w:color="auto"/>
              <w:right w:val="single" w:sz="4" w:space="0" w:color="auto"/>
            </w:tcBorders>
            <w:noWrap/>
            <w:vAlign w:val="center"/>
          </w:tcPr>
          <w:p w14:paraId="245CEA8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1B9EE1C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15</w:t>
            </w:r>
          </w:p>
        </w:tc>
        <w:tc>
          <w:tcPr>
            <w:tcW w:w="409" w:type="pct"/>
            <w:tcBorders>
              <w:top w:val="single" w:sz="4" w:space="0" w:color="auto"/>
              <w:left w:val="nil"/>
              <w:bottom w:val="single" w:sz="4" w:space="0" w:color="auto"/>
              <w:right w:val="single" w:sz="4" w:space="0" w:color="auto"/>
            </w:tcBorders>
            <w:vAlign w:val="center"/>
          </w:tcPr>
          <w:p w14:paraId="3948CF8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3906AD14"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39AAA31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30</w:t>
            </w:r>
          </w:p>
        </w:tc>
        <w:tc>
          <w:tcPr>
            <w:tcW w:w="2761" w:type="pct"/>
            <w:gridSpan w:val="4"/>
            <w:tcBorders>
              <w:top w:val="single" w:sz="4" w:space="0" w:color="auto"/>
              <w:left w:val="nil"/>
              <w:bottom w:val="single" w:sz="4" w:space="0" w:color="auto"/>
              <w:right w:val="single" w:sz="4" w:space="0" w:color="auto"/>
            </w:tcBorders>
            <w:noWrap/>
            <w:vAlign w:val="center"/>
          </w:tcPr>
          <w:p w14:paraId="62401E72"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Противогаз </w:t>
            </w:r>
          </w:p>
        </w:tc>
        <w:tc>
          <w:tcPr>
            <w:tcW w:w="425" w:type="pct"/>
            <w:gridSpan w:val="2"/>
            <w:tcBorders>
              <w:top w:val="single" w:sz="4" w:space="0" w:color="auto"/>
              <w:left w:val="nil"/>
              <w:bottom w:val="single" w:sz="4" w:space="0" w:color="auto"/>
              <w:right w:val="single" w:sz="4" w:space="0" w:color="auto"/>
            </w:tcBorders>
            <w:noWrap/>
            <w:vAlign w:val="center"/>
          </w:tcPr>
          <w:p w14:paraId="50DCDAD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43C5869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c>
          <w:tcPr>
            <w:tcW w:w="409" w:type="pct"/>
            <w:tcBorders>
              <w:top w:val="single" w:sz="4" w:space="0" w:color="auto"/>
              <w:left w:val="nil"/>
              <w:bottom w:val="single" w:sz="4" w:space="0" w:color="auto"/>
              <w:right w:val="single" w:sz="4" w:space="0" w:color="auto"/>
            </w:tcBorders>
            <w:vAlign w:val="center"/>
          </w:tcPr>
          <w:p w14:paraId="0BC8FFB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5D80F512"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502AA87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31</w:t>
            </w:r>
          </w:p>
        </w:tc>
        <w:tc>
          <w:tcPr>
            <w:tcW w:w="2761" w:type="pct"/>
            <w:gridSpan w:val="4"/>
            <w:tcBorders>
              <w:top w:val="single" w:sz="4" w:space="0" w:color="auto"/>
              <w:left w:val="nil"/>
              <w:bottom w:val="single" w:sz="4" w:space="0" w:color="auto"/>
              <w:right w:val="single" w:sz="4" w:space="0" w:color="auto"/>
            </w:tcBorders>
            <w:noWrap/>
            <w:vAlign w:val="center"/>
          </w:tcPr>
          <w:p w14:paraId="0F8CB82B"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Манекен «Максим»/ «Глаша» и т.п. – </w:t>
            </w:r>
          </w:p>
        </w:tc>
        <w:tc>
          <w:tcPr>
            <w:tcW w:w="425" w:type="pct"/>
            <w:gridSpan w:val="2"/>
            <w:tcBorders>
              <w:top w:val="single" w:sz="4" w:space="0" w:color="auto"/>
              <w:left w:val="nil"/>
              <w:bottom w:val="single" w:sz="4" w:space="0" w:color="auto"/>
              <w:right w:val="single" w:sz="4" w:space="0" w:color="auto"/>
            </w:tcBorders>
            <w:noWrap/>
            <w:vAlign w:val="center"/>
          </w:tcPr>
          <w:p w14:paraId="2481F72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28F463F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42AC0D2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62DCA853"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374688F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32</w:t>
            </w:r>
          </w:p>
        </w:tc>
        <w:tc>
          <w:tcPr>
            <w:tcW w:w="2761" w:type="pct"/>
            <w:gridSpan w:val="4"/>
            <w:tcBorders>
              <w:top w:val="single" w:sz="4" w:space="0" w:color="auto"/>
              <w:left w:val="nil"/>
              <w:bottom w:val="single" w:sz="4" w:space="0" w:color="auto"/>
              <w:right w:val="single" w:sz="4" w:space="0" w:color="auto"/>
            </w:tcBorders>
            <w:noWrap/>
          </w:tcPr>
          <w:p w14:paraId="2800FB8B"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Комплект шин иммобилизационных вакуумных </w:t>
            </w:r>
          </w:p>
        </w:tc>
        <w:tc>
          <w:tcPr>
            <w:tcW w:w="425" w:type="pct"/>
            <w:gridSpan w:val="2"/>
            <w:tcBorders>
              <w:top w:val="single" w:sz="4" w:space="0" w:color="auto"/>
              <w:left w:val="nil"/>
              <w:bottom w:val="single" w:sz="4" w:space="0" w:color="auto"/>
              <w:right w:val="single" w:sz="4" w:space="0" w:color="auto"/>
            </w:tcBorders>
            <w:noWrap/>
            <w:vAlign w:val="center"/>
          </w:tcPr>
          <w:p w14:paraId="48BEC37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595E4A8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115E1F1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r w:rsidR="000D66BC" w:rsidRPr="00DE11F2" w14:paraId="5CB6F326"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46325D9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33</w:t>
            </w:r>
          </w:p>
        </w:tc>
        <w:tc>
          <w:tcPr>
            <w:tcW w:w="2761" w:type="pct"/>
            <w:gridSpan w:val="4"/>
            <w:tcBorders>
              <w:top w:val="single" w:sz="4" w:space="0" w:color="auto"/>
              <w:left w:val="nil"/>
              <w:bottom w:val="single" w:sz="4" w:space="0" w:color="auto"/>
              <w:right w:val="single" w:sz="4" w:space="0" w:color="auto"/>
            </w:tcBorders>
            <w:noWrap/>
            <w:vAlign w:val="center"/>
          </w:tcPr>
          <w:p w14:paraId="153DDAE7" w14:textId="77777777" w:rsidR="000D66BC" w:rsidRPr="00DE11F2" w:rsidRDefault="000D66BC" w:rsidP="00E20DBA">
            <w:pPr>
              <w:widowControl w:val="0"/>
              <w:spacing w:line="240" w:lineRule="auto"/>
              <w:ind w:left="0" w:firstLine="0"/>
              <w:jc w:val="both"/>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Носилки спасательные </w:t>
            </w:r>
          </w:p>
        </w:tc>
        <w:tc>
          <w:tcPr>
            <w:tcW w:w="425" w:type="pct"/>
            <w:gridSpan w:val="2"/>
            <w:tcBorders>
              <w:top w:val="single" w:sz="4" w:space="0" w:color="auto"/>
              <w:left w:val="nil"/>
              <w:bottom w:val="single" w:sz="4" w:space="0" w:color="auto"/>
              <w:right w:val="single" w:sz="4" w:space="0" w:color="auto"/>
            </w:tcBorders>
            <w:noWrap/>
            <w:vAlign w:val="center"/>
          </w:tcPr>
          <w:p w14:paraId="0103905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00C5D4F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4088D74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17</w:t>
            </w:r>
          </w:p>
        </w:tc>
      </w:tr>
    </w:tbl>
    <w:p w14:paraId="719AE72C" w14:textId="77777777" w:rsidR="000D66BC" w:rsidRPr="00DE11F2" w:rsidRDefault="000D66BC" w:rsidP="00E20DBA">
      <w:pPr>
        <w:spacing w:line="240" w:lineRule="auto"/>
        <w:ind w:left="0" w:firstLine="0"/>
        <w:rPr>
          <w:lang w:val="ru-RU"/>
        </w:rPr>
      </w:pPr>
    </w:p>
    <w:tbl>
      <w:tblPr>
        <w:tblW w:w="5103" w:type="pct"/>
        <w:tblInd w:w="-34" w:type="dxa"/>
        <w:tblLayout w:type="fixed"/>
        <w:tblCellMar>
          <w:left w:w="85" w:type="dxa"/>
          <w:right w:w="85" w:type="dxa"/>
        </w:tblCellMar>
        <w:tblLook w:val="00A0" w:firstRow="1" w:lastRow="0" w:firstColumn="1" w:lastColumn="0" w:noHBand="0" w:noVBand="0"/>
      </w:tblPr>
      <w:tblGrid>
        <w:gridCol w:w="1057"/>
        <w:gridCol w:w="2024"/>
        <w:gridCol w:w="10"/>
        <w:gridCol w:w="3220"/>
        <w:gridCol w:w="10"/>
        <w:gridCol w:w="799"/>
        <w:gridCol w:w="11"/>
        <w:gridCol w:w="1599"/>
        <w:gridCol w:w="21"/>
        <w:gridCol w:w="780"/>
      </w:tblGrid>
      <w:tr w:rsidR="000D66BC" w:rsidRPr="00DE11F2" w14:paraId="64711861" w14:textId="77777777" w:rsidTr="00F84EA8">
        <w:trPr>
          <w:trHeight w:val="621"/>
        </w:trPr>
        <w:tc>
          <w:tcPr>
            <w:tcW w:w="1617" w:type="pct"/>
            <w:gridSpan w:val="2"/>
            <w:tcBorders>
              <w:top w:val="single" w:sz="4" w:space="0" w:color="auto"/>
              <w:left w:val="single" w:sz="4" w:space="0" w:color="auto"/>
              <w:bottom w:val="single" w:sz="4" w:space="0" w:color="auto"/>
              <w:right w:val="single" w:sz="4" w:space="0" w:color="auto"/>
            </w:tcBorders>
            <w:noWrap/>
            <w:vAlign w:val="center"/>
          </w:tcPr>
          <w:p w14:paraId="5EA3722D" w14:textId="77777777" w:rsidR="000D66BC" w:rsidRPr="00DE11F2" w:rsidRDefault="000D66BC" w:rsidP="00E20DBA">
            <w:pPr>
              <w:widowControl w:val="0"/>
              <w:spacing w:line="240" w:lineRule="auto"/>
              <w:ind w:left="0" w:firstLine="0"/>
              <w:jc w:val="center"/>
              <w:rPr>
                <w:rFonts w:ascii="Times New Roman" w:hAnsi="Times New Roman" w:cs="Times New Roman"/>
                <w:sz w:val="28"/>
                <w:szCs w:val="28"/>
              </w:rPr>
            </w:pPr>
            <w:r w:rsidRPr="00DE11F2">
              <w:rPr>
                <w:rFonts w:ascii="Times New Roman" w:hAnsi="Times New Roman" w:cs="Times New Roman"/>
                <w:sz w:val="28"/>
                <w:szCs w:val="28"/>
              </w:rPr>
              <w:t>Направленность</w:t>
            </w:r>
          </w:p>
        </w:tc>
        <w:tc>
          <w:tcPr>
            <w:tcW w:w="3382" w:type="pct"/>
            <w:gridSpan w:val="8"/>
            <w:tcBorders>
              <w:top w:val="single" w:sz="4" w:space="0" w:color="auto"/>
              <w:left w:val="nil"/>
              <w:bottom w:val="single" w:sz="4" w:space="0" w:color="auto"/>
              <w:right w:val="single" w:sz="4" w:space="0" w:color="auto"/>
            </w:tcBorders>
            <w:noWrap/>
            <w:vAlign w:val="center"/>
          </w:tcPr>
          <w:p w14:paraId="3F60177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Туристско-краеведческая</w:t>
            </w:r>
          </w:p>
        </w:tc>
      </w:tr>
      <w:tr w:rsidR="000D66BC" w:rsidRPr="00DE11F2" w14:paraId="4BEF6ACC" w14:textId="77777777" w:rsidTr="00F84EA8">
        <w:trPr>
          <w:trHeight w:val="20"/>
        </w:trPr>
        <w:tc>
          <w:tcPr>
            <w:tcW w:w="1622" w:type="pct"/>
            <w:gridSpan w:val="3"/>
            <w:tcBorders>
              <w:top w:val="single" w:sz="4" w:space="0" w:color="auto"/>
              <w:left w:val="single" w:sz="4" w:space="0" w:color="auto"/>
              <w:bottom w:val="single" w:sz="4" w:space="0" w:color="auto"/>
              <w:right w:val="single" w:sz="4" w:space="0" w:color="auto"/>
            </w:tcBorders>
            <w:noWrap/>
            <w:vAlign w:val="center"/>
          </w:tcPr>
          <w:p w14:paraId="61C12D8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lang w:val="ru-RU"/>
              </w:rPr>
            </w:pPr>
            <w:r w:rsidRPr="00DE11F2">
              <w:rPr>
                <w:rFonts w:ascii="Times New Roman" w:hAnsi="Times New Roman" w:cs="Times New Roman"/>
                <w:color w:val="000000"/>
                <w:sz w:val="28"/>
                <w:szCs w:val="28"/>
              </w:rPr>
              <w:t xml:space="preserve">Вид деятельности и/или иные </w:t>
            </w:r>
          </w:p>
          <w:p w14:paraId="4AFBC01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классифицирующие программу признаки</w:t>
            </w:r>
          </w:p>
        </w:tc>
        <w:tc>
          <w:tcPr>
            <w:tcW w:w="3377" w:type="pct"/>
            <w:gridSpan w:val="7"/>
            <w:tcBorders>
              <w:top w:val="single" w:sz="4" w:space="0" w:color="auto"/>
              <w:left w:val="nil"/>
              <w:bottom w:val="single" w:sz="4" w:space="0" w:color="auto"/>
              <w:right w:val="single" w:sz="4" w:space="0" w:color="auto"/>
            </w:tcBorders>
            <w:noWrap/>
            <w:vAlign w:val="center"/>
          </w:tcPr>
          <w:p w14:paraId="370654A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Все программы туристско-краеведческой направленности, связанные с проведением массовых туристских мероприятий в условиях природной среды (фестивали, слеты, экспедиции)</w:t>
            </w:r>
          </w:p>
          <w:p w14:paraId="08EB74E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lang w:val="ru-RU"/>
              </w:rPr>
            </w:pPr>
            <w:r w:rsidRPr="00DE11F2">
              <w:rPr>
                <w:rFonts w:ascii="Times New Roman" w:hAnsi="Times New Roman" w:cs="Times New Roman"/>
                <w:color w:val="000000"/>
                <w:sz w:val="28"/>
                <w:szCs w:val="28"/>
              </w:rPr>
              <w:t>(базовый расчет на 100 человек)</w:t>
            </w:r>
          </w:p>
        </w:tc>
      </w:tr>
      <w:tr w:rsidR="000D66BC" w:rsidRPr="00DE11F2" w14:paraId="5532BD21" w14:textId="77777777" w:rsidTr="00F84EA8">
        <w:trPr>
          <w:trHeight w:val="20"/>
        </w:trPr>
        <w:tc>
          <w:tcPr>
            <w:tcW w:w="1622" w:type="pct"/>
            <w:gridSpan w:val="3"/>
            <w:tcBorders>
              <w:top w:val="single" w:sz="4" w:space="0" w:color="auto"/>
              <w:left w:val="single" w:sz="4" w:space="0" w:color="auto"/>
              <w:bottom w:val="single" w:sz="4" w:space="0" w:color="auto"/>
              <w:right w:val="single" w:sz="4" w:space="0" w:color="auto"/>
            </w:tcBorders>
            <w:noWrap/>
            <w:vAlign w:val="center"/>
          </w:tcPr>
          <w:p w14:paraId="3AE1018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Наименование программы</w:t>
            </w:r>
          </w:p>
        </w:tc>
        <w:tc>
          <w:tcPr>
            <w:tcW w:w="3377" w:type="pct"/>
            <w:gridSpan w:val="7"/>
            <w:tcBorders>
              <w:top w:val="single" w:sz="4" w:space="0" w:color="auto"/>
              <w:left w:val="nil"/>
              <w:bottom w:val="single" w:sz="4" w:space="0" w:color="auto"/>
              <w:right w:val="single" w:sz="4" w:space="0" w:color="auto"/>
            </w:tcBorders>
            <w:noWrap/>
            <w:vAlign w:val="center"/>
          </w:tcPr>
          <w:p w14:paraId="6503933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Общеразвивающая</w:t>
            </w:r>
          </w:p>
        </w:tc>
      </w:tr>
      <w:tr w:rsidR="000D66BC" w:rsidRPr="00DE11F2" w14:paraId="29BD2586" w14:textId="77777777" w:rsidTr="00F84EA8">
        <w:trPr>
          <w:cantSplit/>
          <w:trHeight w:val="2982"/>
        </w:trPr>
        <w:tc>
          <w:tcPr>
            <w:tcW w:w="554" w:type="pct"/>
            <w:tcBorders>
              <w:top w:val="nil"/>
              <w:left w:val="single" w:sz="4" w:space="0" w:color="auto"/>
              <w:bottom w:val="single" w:sz="4" w:space="0" w:color="auto"/>
              <w:right w:val="single" w:sz="4" w:space="0" w:color="auto"/>
            </w:tcBorders>
            <w:noWrap/>
            <w:vAlign w:val="center"/>
          </w:tcPr>
          <w:p w14:paraId="168E7E4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w:t>
            </w:r>
          </w:p>
        </w:tc>
        <w:tc>
          <w:tcPr>
            <w:tcW w:w="2756" w:type="pct"/>
            <w:gridSpan w:val="3"/>
            <w:tcBorders>
              <w:top w:val="single" w:sz="4" w:space="0" w:color="auto"/>
              <w:left w:val="nil"/>
              <w:bottom w:val="single" w:sz="4" w:space="0" w:color="auto"/>
              <w:right w:val="single" w:sz="4" w:space="0" w:color="auto"/>
            </w:tcBorders>
            <w:vAlign w:val="center"/>
          </w:tcPr>
          <w:p w14:paraId="738EEA6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Наименование комплекта средств обучения (оборудование, в том числе техническое, расходный материал и пр.), используемого в реализации программы</w:t>
            </w:r>
          </w:p>
        </w:tc>
        <w:tc>
          <w:tcPr>
            <w:tcW w:w="424" w:type="pct"/>
            <w:gridSpan w:val="2"/>
            <w:tcBorders>
              <w:top w:val="nil"/>
              <w:left w:val="nil"/>
              <w:bottom w:val="single" w:sz="4" w:space="0" w:color="auto"/>
              <w:right w:val="single" w:sz="4" w:space="0" w:color="auto"/>
            </w:tcBorders>
            <w:textDirection w:val="btLr"/>
            <w:vAlign w:val="center"/>
          </w:tcPr>
          <w:p w14:paraId="4CC2E98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lang w:val="ru-RU"/>
              </w:rPr>
            </w:pPr>
            <w:r w:rsidRPr="00DE11F2">
              <w:rPr>
                <w:rFonts w:ascii="Times New Roman" w:hAnsi="Times New Roman" w:cs="Times New Roman"/>
                <w:color w:val="000000"/>
                <w:sz w:val="28"/>
                <w:szCs w:val="28"/>
              </w:rPr>
              <w:t>Единица измерения</w:t>
            </w:r>
          </w:p>
        </w:tc>
        <w:tc>
          <w:tcPr>
            <w:tcW w:w="845" w:type="pct"/>
            <w:gridSpan w:val="2"/>
            <w:tcBorders>
              <w:top w:val="nil"/>
              <w:left w:val="nil"/>
              <w:bottom w:val="single" w:sz="4" w:space="0" w:color="auto"/>
              <w:right w:val="single" w:sz="4" w:space="0" w:color="auto"/>
            </w:tcBorders>
            <w:textDirection w:val="btLr"/>
            <w:vAlign w:val="center"/>
          </w:tcPr>
          <w:p w14:paraId="6C869D5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Количество единиц средств обучения (шт.)</w:t>
            </w:r>
          </w:p>
        </w:tc>
        <w:tc>
          <w:tcPr>
            <w:tcW w:w="420" w:type="pct"/>
            <w:gridSpan w:val="2"/>
            <w:tcBorders>
              <w:top w:val="nil"/>
              <w:left w:val="nil"/>
              <w:bottom w:val="single" w:sz="4" w:space="0" w:color="auto"/>
              <w:right w:val="single" w:sz="4" w:space="0" w:color="auto"/>
            </w:tcBorders>
            <w:textDirection w:val="btLr"/>
            <w:vAlign w:val="center"/>
          </w:tcPr>
          <w:p w14:paraId="034FDC2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Количество создаваемых мест</w:t>
            </w:r>
          </w:p>
        </w:tc>
      </w:tr>
      <w:tr w:rsidR="000D66BC" w:rsidRPr="00DE11F2" w14:paraId="574E645B"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5855545B" w14:textId="77777777" w:rsidR="000D66BC" w:rsidRPr="00DE11F2" w:rsidRDefault="000D66BC" w:rsidP="00E20DBA">
            <w:pPr>
              <w:widowControl w:val="0"/>
              <w:numPr>
                <w:ilvl w:val="0"/>
                <w:numId w:val="70"/>
              </w:numPr>
              <w:spacing w:line="240" w:lineRule="auto"/>
              <w:ind w:left="0" w:firstLine="0"/>
              <w:jc w:val="center"/>
              <w:rPr>
                <w:rFonts w:ascii="Times New Roman" w:hAnsi="Times New Roman" w:cs="Times New Roman"/>
                <w:color w:val="000000"/>
                <w:sz w:val="28"/>
                <w:szCs w:val="28"/>
              </w:rPr>
            </w:pPr>
          </w:p>
        </w:tc>
        <w:tc>
          <w:tcPr>
            <w:tcW w:w="2761" w:type="pct"/>
            <w:gridSpan w:val="4"/>
            <w:tcBorders>
              <w:top w:val="single" w:sz="4" w:space="0" w:color="auto"/>
              <w:left w:val="nil"/>
              <w:bottom w:val="single" w:sz="4" w:space="0" w:color="auto"/>
              <w:right w:val="single" w:sz="4" w:space="0" w:color="auto"/>
            </w:tcBorders>
            <w:noWrap/>
          </w:tcPr>
          <w:p w14:paraId="5C920D42" w14:textId="77777777" w:rsidR="000D66BC" w:rsidRPr="00DE11F2" w:rsidRDefault="000D66BC" w:rsidP="00E20DBA">
            <w:pPr>
              <w:widowControl w:val="0"/>
              <w:shd w:val="clear" w:color="auto" w:fill="FFFFFF"/>
              <w:spacing w:line="240" w:lineRule="auto"/>
              <w:ind w:left="0" w:firstLine="0"/>
              <w:textAlignment w:val="baseline"/>
              <w:outlineLvl w:val="2"/>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Тент лагерный, типа «Звезда» для проведения массовых мероприятий – </w:t>
            </w:r>
          </w:p>
        </w:tc>
        <w:tc>
          <w:tcPr>
            <w:tcW w:w="425" w:type="pct"/>
            <w:gridSpan w:val="2"/>
            <w:tcBorders>
              <w:top w:val="single" w:sz="4" w:space="0" w:color="auto"/>
              <w:left w:val="nil"/>
              <w:bottom w:val="single" w:sz="4" w:space="0" w:color="auto"/>
              <w:right w:val="single" w:sz="4" w:space="0" w:color="auto"/>
            </w:tcBorders>
            <w:noWrap/>
            <w:vAlign w:val="center"/>
          </w:tcPr>
          <w:p w14:paraId="6A1393E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0C1D4F6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w:t>
            </w:r>
          </w:p>
        </w:tc>
        <w:tc>
          <w:tcPr>
            <w:tcW w:w="409" w:type="pct"/>
            <w:tcBorders>
              <w:top w:val="single" w:sz="4" w:space="0" w:color="auto"/>
              <w:left w:val="nil"/>
              <w:bottom w:val="single" w:sz="4" w:space="0" w:color="auto"/>
              <w:right w:val="single" w:sz="4" w:space="0" w:color="auto"/>
            </w:tcBorders>
            <w:vAlign w:val="center"/>
          </w:tcPr>
          <w:p w14:paraId="5B7CA18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100</w:t>
            </w:r>
          </w:p>
        </w:tc>
      </w:tr>
      <w:tr w:rsidR="000D66BC" w:rsidRPr="00DE11F2" w14:paraId="28A0F998"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756CD17E" w14:textId="77777777" w:rsidR="000D66BC" w:rsidRPr="00DE11F2" w:rsidRDefault="000D66BC" w:rsidP="00E20DBA">
            <w:pPr>
              <w:widowControl w:val="0"/>
              <w:numPr>
                <w:ilvl w:val="0"/>
                <w:numId w:val="70"/>
              </w:numPr>
              <w:spacing w:line="240" w:lineRule="auto"/>
              <w:ind w:left="0" w:firstLine="0"/>
              <w:jc w:val="center"/>
              <w:rPr>
                <w:rFonts w:ascii="Times New Roman" w:hAnsi="Times New Roman" w:cs="Times New Roman"/>
                <w:color w:val="000000"/>
                <w:sz w:val="28"/>
                <w:szCs w:val="28"/>
              </w:rPr>
            </w:pPr>
          </w:p>
        </w:tc>
        <w:tc>
          <w:tcPr>
            <w:tcW w:w="2761" w:type="pct"/>
            <w:gridSpan w:val="4"/>
            <w:tcBorders>
              <w:top w:val="single" w:sz="4" w:space="0" w:color="auto"/>
              <w:left w:val="nil"/>
              <w:bottom w:val="single" w:sz="4" w:space="0" w:color="auto"/>
              <w:right w:val="single" w:sz="4" w:space="0" w:color="auto"/>
            </w:tcBorders>
            <w:noWrap/>
          </w:tcPr>
          <w:p w14:paraId="6AADD831" w14:textId="77777777" w:rsidR="000D66BC" w:rsidRPr="00DE11F2" w:rsidRDefault="000D66BC" w:rsidP="00E20DBA">
            <w:pPr>
              <w:widowControl w:val="0"/>
              <w:shd w:val="clear" w:color="auto" w:fill="FFFFFF"/>
              <w:spacing w:line="240" w:lineRule="auto"/>
              <w:ind w:left="0" w:firstLine="0"/>
              <w:textAlignment w:val="baseline"/>
              <w:outlineLvl w:val="2"/>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Электрогенератор мощность определяется исходя из планируемого количества участников мероприятия </w:t>
            </w:r>
          </w:p>
        </w:tc>
        <w:tc>
          <w:tcPr>
            <w:tcW w:w="425" w:type="pct"/>
            <w:gridSpan w:val="2"/>
            <w:tcBorders>
              <w:top w:val="single" w:sz="4" w:space="0" w:color="auto"/>
              <w:left w:val="nil"/>
              <w:bottom w:val="single" w:sz="4" w:space="0" w:color="auto"/>
              <w:right w:val="single" w:sz="4" w:space="0" w:color="auto"/>
            </w:tcBorders>
            <w:noWrap/>
            <w:vAlign w:val="center"/>
          </w:tcPr>
          <w:p w14:paraId="2A4BAEB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347B417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778AF33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100</w:t>
            </w:r>
          </w:p>
        </w:tc>
      </w:tr>
      <w:tr w:rsidR="000D66BC" w:rsidRPr="00DE11F2" w14:paraId="5137DA15"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4293FEAE" w14:textId="77777777" w:rsidR="000D66BC" w:rsidRPr="00DE11F2" w:rsidRDefault="000D66BC" w:rsidP="00E20DBA">
            <w:pPr>
              <w:widowControl w:val="0"/>
              <w:numPr>
                <w:ilvl w:val="0"/>
                <w:numId w:val="70"/>
              </w:numPr>
              <w:spacing w:line="240" w:lineRule="auto"/>
              <w:ind w:left="0" w:firstLine="0"/>
              <w:jc w:val="center"/>
              <w:rPr>
                <w:rFonts w:ascii="Times New Roman" w:hAnsi="Times New Roman" w:cs="Times New Roman"/>
                <w:color w:val="000000"/>
                <w:sz w:val="28"/>
                <w:szCs w:val="28"/>
              </w:rPr>
            </w:pPr>
          </w:p>
        </w:tc>
        <w:tc>
          <w:tcPr>
            <w:tcW w:w="2761" w:type="pct"/>
            <w:gridSpan w:val="4"/>
            <w:tcBorders>
              <w:top w:val="single" w:sz="4" w:space="0" w:color="auto"/>
              <w:left w:val="nil"/>
              <w:bottom w:val="single" w:sz="4" w:space="0" w:color="auto"/>
              <w:right w:val="single" w:sz="4" w:space="0" w:color="auto"/>
            </w:tcBorders>
            <w:noWrap/>
          </w:tcPr>
          <w:p w14:paraId="429E3779" w14:textId="77777777" w:rsidR="000D66BC" w:rsidRPr="00DE11F2" w:rsidRDefault="000D66BC" w:rsidP="00E20DBA">
            <w:pPr>
              <w:widowControl w:val="0"/>
              <w:shd w:val="clear" w:color="auto" w:fill="FFFFFF"/>
              <w:spacing w:line="240" w:lineRule="auto"/>
              <w:ind w:left="0" w:firstLine="0"/>
              <w:textAlignment w:val="baseline"/>
              <w:outlineLvl w:val="2"/>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Столы складные </w:t>
            </w:r>
          </w:p>
        </w:tc>
        <w:tc>
          <w:tcPr>
            <w:tcW w:w="425" w:type="pct"/>
            <w:gridSpan w:val="2"/>
            <w:tcBorders>
              <w:top w:val="single" w:sz="4" w:space="0" w:color="auto"/>
              <w:left w:val="nil"/>
              <w:bottom w:val="single" w:sz="4" w:space="0" w:color="auto"/>
              <w:right w:val="single" w:sz="4" w:space="0" w:color="auto"/>
            </w:tcBorders>
            <w:noWrap/>
            <w:vAlign w:val="center"/>
          </w:tcPr>
          <w:p w14:paraId="4AC2E3C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31A8A2A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w:t>
            </w:r>
          </w:p>
        </w:tc>
        <w:tc>
          <w:tcPr>
            <w:tcW w:w="409" w:type="pct"/>
            <w:tcBorders>
              <w:top w:val="single" w:sz="4" w:space="0" w:color="auto"/>
              <w:left w:val="nil"/>
              <w:bottom w:val="single" w:sz="4" w:space="0" w:color="auto"/>
              <w:right w:val="single" w:sz="4" w:space="0" w:color="auto"/>
            </w:tcBorders>
            <w:vAlign w:val="center"/>
          </w:tcPr>
          <w:p w14:paraId="2D73DED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100</w:t>
            </w:r>
          </w:p>
        </w:tc>
      </w:tr>
      <w:tr w:rsidR="000D66BC" w:rsidRPr="00DE11F2" w14:paraId="6BCF7F6B"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66B62F85" w14:textId="77777777" w:rsidR="000D66BC" w:rsidRPr="00DE11F2" w:rsidRDefault="000D66BC" w:rsidP="00E20DBA">
            <w:pPr>
              <w:widowControl w:val="0"/>
              <w:numPr>
                <w:ilvl w:val="0"/>
                <w:numId w:val="70"/>
              </w:numPr>
              <w:spacing w:line="240" w:lineRule="auto"/>
              <w:ind w:left="0" w:firstLine="0"/>
              <w:jc w:val="center"/>
              <w:rPr>
                <w:rFonts w:ascii="Times New Roman" w:hAnsi="Times New Roman" w:cs="Times New Roman"/>
                <w:color w:val="000000"/>
                <w:sz w:val="28"/>
                <w:szCs w:val="28"/>
              </w:rPr>
            </w:pPr>
          </w:p>
        </w:tc>
        <w:tc>
          <w:tcPr>
            <w:tcW w:w="2761" w:type="pct"/>
            <w:gridSpan w:val="4"/>
            <w:tcBorders>
              <w:top w:val="single" w:sz="4" w:space="0" w:color="auto"/>
              <w:left w:val="nil"/>
              <w:bottom w:val="single" w:sz="4" w:space="0" w:color="auto"/>
              <w:right w:val="single" w:sz="4" w:space="0" w:color="auto"/>
            </w:tcBorders>
            <w:noWrap/>
          </w:tcPr>
          <w:p w14:paraId="7649DDA0" w14:textId="77777777" w:rsidR="000D66BC" w:rsidRPr="00DE11F2" w:rsidRDefault="000D66BC" w:rsidP="00E20DBA">
            <w:pPr>
              <w:widowControl w:val="0"/>
              <w:shd w:val="clear" w:color="auto" w:fill="FFFFFF"/>
              <w:spacing w:line="240" w:lineRule="auto"/>
              <w:ind w:left="0" w:firstLine="0"/>
              <w:textAlignment w:val="baseline"/>
              <w:outlineLvl w:val="2"/>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Скамьи складные </w:t>
            </w:r>
          </w:p>
        </w:tc>
        <w:tc>
          <w:tcPr>
            <w:tcW w:w="425" w:type="pct"/>
            <w:gridSpan w:val="2"/>
            <w:tcBorders>
              <w:top w:val="single" w:sz="4" w:space="0" w:color="auto"/>
              <w:left w:val="nil"/>
              <w:bottom w:val="single" w:sz="4" w:space="0" w:color="auto"/>
              <w:right w:val="single" w:sz="4" w:space="0" w:color="auto"/>
            </w:tcBorders>
            <w:noWrap/>
            <w:vAlign w:val="center"/>
          </w:tcPr>
          <w:p w14:paraId="0AC83AF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3E89CDB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15</w:t>
            </w:r>
          </w:p>
        </w:tc>
        <w:tc>
          <w:tcPr>
            <w:tcW w:w="409" w:type="pct"/>
            <w:tcBorders>
              <w:top w:val="single" w:sz="4" w:space="0" w:color="auto"/>
              <w:left w:val="nil"/>
              <w:bottom w:val="single" w:sz="4" w:space="0" w:color="auto"/>
              <w:right w:val="single" w:sz="4" w:space="0" w:color="auto"/>
            </w:tcBorders>
            <w:vAlign w:val="center"/>
          </w:tcPr>
          <w:p w14:paraId="47A6F9F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100</w:t>
            </w:r>
          </w:p>
        </w:tc>
      </w:tr>
      <w:tr w:rsidR="000D66BC" w:rsidRPr="00DE11F2" w14:paraId="59B0853E"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12582928" w14:textId="77777777" w:rsidR="000D66BC" w:rsidRPr="00DE11F2" w:rsidRDefault="000D66BC" w:rsidP="00E20DBA">
            <w:pPr>
              <w:widowControl w:val="0"/>
              <w:numPr>
                <w:ilvl w:val="0"/>
                <w:numId w:val="70"/>
              </w:numPr>
              <w:spacing w:line="240" w:lineRule="auto"/>
              <w:ind w:left="0" w:firstLine="0"/>
              <w:jc w:val="center"/>
              <w:rPr>
                <w:rFonts w:ascii="Times New Roman" w:hAnsi="Times New Roman" w:cs="Times New Roman"/>
                <w:color w:val="000000"/>
                <w:sz w:val="28"/>
                <w:szCs w:val="28"/>
              </w:rPr>
            </w:pPr>
          </w:p>
        </w:tc>
        <w:tc>
          <w:tcPr>
            <w:tcW w:w="2761" w:type="pct"/>
            <w:gridSpan w:val="4"/>
            <w:tcBorders>
              <w:top w:val="single" w:sz="4" w:space="0" w:color="auto"/>
              <w:left w:val="nil"/>
              <w:bottom w:val="single" w:sz="4" w:space="0" w:color="auto"/>
              <w:right w:val="single" w:sz="4" w:space="0" w:color="auto"/>
            </w:tcBorders>
            <w:noWrap/>
          </w:tcPr>
          <w:p w14:paraId="5B2F8B9E" w14:textId="77777777" w:rsidR="000D66BC" w:rsidRPr="00DE11F2" w:rsidRDefault="000D66BC" w:rsidP="00E20DBA">
            <w:pPr>
              <w:widowControl w:val="0"/>
              <w:shd w:val="clear" w:color="auto" w:fill="FFFFFF"/>
              <w:spacing w:line="240" w:lineRule="auto"/>
              <w:ind w:left="0" w:firstLine="0"/>
              <w:textAlignment w:val="baseline"/>
              <w:outlineLvl w:val="2"/>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Бензопила </w:t>
            </w:r>
          </w:p>
        </w:tc>
        <w:tc>
          <w:tcPr>
            <w:tcW w:w="425" w:type="pct"/>
            <w:gridSpan w:val="2"/>
            <w:tcBorders>
              <w:top w:val="single" w:sz="4" w:space="0" w:color="auto"/>
              <w:left w:val="nil"/>
              <w:bottom w:val="single" w:sz="4" w:space="0" w:color="auto"/>
              <w:right w:val="single" w:sz="4" w:space="0" w:color="auto"/>
            </w:tcBorders>
            <w:noWrap/>
            <w:vAlign w:val="center"/>
          </w:tcPr>
          <w:p w14:paraId="4A0C0D0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4B5DB81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656B1FD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100</w:t>
            </w:r>
          </w:p>
        </w:tc>
      </w:tr>
      <w:tr w:rsidR="000D66BC" w:rsidRPr="00DE11F2" w14:paraId="403247B9"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63F48013" w14:textId="77777777" w:rsidR="000D66BC" w:rsidRPr="00DE11F2" w:rsidRDefault="000D66BC" w:rsidP="00E20DBA">
            <w:pPr>
              <w:widowControl w:val="0"/>
              <w:numPr>
                <w:ilvl w:val="0"/>
                <w:numId w:val="70"/>
              </w:numPr>
              <w:spacing w:line="240" w:lineRule="auto"/>
              <w:ind w:left="0" w:firstLine="0"/>
              <w:jc w:val="center"/>
              <w:rPr>
                <w:rFonts w:ascii="Times New Roman" w:hAnsi="Times New Roman" w:cs="Times New Roman"/>
                <w:color w:val="000000"/>
                <w:sz w:val="28"/>
                <w:szCs w:val="28"/>
              </w:rPr>
            </w:pPr>
          </w:p>
        </w:tc>
        <w:tc>
          <w:tcPr>
            <w:tcW w:w="2761" w:type="pct"/>
            <w:gridSpan w:val="4"/>
            <w:tcBorders>
              <w:top w:val="single" w:sz="4" w:space="0" w:color="auto"/>
              <w:left w:val="nil"/>
              <w:bottom w:val="single" w:sz="4" w:space="0" w:color="auto"/>
              <w:right w:val="single" w:sz="4" w:space="0" w:color="auto"/>
            </w:tcBorders>
            <w:noWrap/>
          </w:tcPr>
          <w:p w14:paraId="35E24FF7" w14:textId="77777777" w:rsidR="000D66BC" w:rsidRPr="00DE11F2" w:rsidRDefault="000D66BC" w:rsidP="00E20DBA">
            <w:pPr>
              <w:widowControl w:val="0"/>
              <w:shd w:val="clear" w:color="auto" w:fill="FFFFFF"/>
              <w:spacing w:line="240" w:lineRule="auto"/>
              <w:ind w:left="0" w:firstLine="0"/>
              <w:textAlignment w:val="baseline"/>
              <w:outlineLvl w:val="2"/>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Фотоаппарат </w:t>
            </w:r>
          </w:p>
        </w:tc>
        <w:tc>
          <w:tcPr>
            <w:tcW w:w="425" w:type="pct"/>
            <w:gridSpan w:val="2"/>
            <w:tcBorders>
              <w:top w:val="single" w:sz="4" w:space="0" w:color="auto"/>
              <w:left w:val="nil"/>
              <w:bottom w:val="single" w:sz="4" w:space="0" w:color="auto"/>
              <w:right w:val="single" w:sz="4" w:space="0" w:color="auto"/>
            </w:tcBorders>
            <w:noWrap/>
            <w:vAlign w:val="center"/>
          </w:tcPr>
          <w:p w14:paraId="4622824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34EBFB6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5C18D86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100</w:t>
            </w:r>
          </w:p>
        </w:tc>
      </w:tr>
      <w:tr w:rsidR="000D66BC" w:rsidRPr="00DE11F2" w14:paraId="342AE118"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63F6646A" w14:textId="77777777" w:rsidR="000D66BC" w:rsidRPr="00DE11F2" w:rsidRDefault="000D66BC" w:rsidP="00E20DBA">
            <w:pPr>
              <w:widowControl w:val="0"/>
              <w:numPr>
                <w:ilvl w:val="0"/>
                <w:numId w:val="70"/>
              </w:numPr>
              <w:spacing w:line="240" w:lineRule="auto"/>
              <w:ind w:left="0" w:firstLine="0"/>
              <w:jc w:val="center"/>
              <w:rPr>
                <w:rFonts w:ascii="Times New Roman" w:hAnsi="Times New Roman" w:cs="Times New Roman"/>
                <w:color w:val="000000"/>
                <w:sz w:val="28"/>
                <w:szCs w:val="28"/>
              </w:rPr>
            </w:pPr>
          </w:p>
        </w:tc>
        <w:tc>
          <w:tcPr>
            <w:tcW w:w="2761" w:type="pct"/>
            <w:gridSpan w:val="4"/>
            <w:tcBorders>
              <w:top w:val="single" w:sz="4" w:space="0" w:color="auto"/>
              <w:left w:val="nil"/>
              <w:bottom w:val="single" w:sz="4" w:space="0" w:color="auto"/>
              <w:right w:val="single" w:sz="4" w:space="0" w:color="auto"/>
            </w:tcBorders>
            <w:noWrap/>
          </w:tcPr>
          <w:p w14:paraId="7E771909" w14:textId="77777777" w:rsidR="000D66BC" w:rsidRPr="00DE11F2" w:rsidRDefault="000D66BC" w:rsidP="00E20DBA">
            <w:pPr>
              <w:widowControl w:val="0"/>
              <w:shd w:val="clear" w:color="auto" w:fill="FFFFFF"/>
              <w:spacing w:line="240" w:lineRule="auto"/>
              <w:ind w:left="0" w:firstLine="0"/>
              <w:textAlignment w:val="baseline"/>
              <w:outlineLvl w:val="2"/>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Видеокамера </w:t>
            </w:r>
          </w:p>
        </w:tc>
        <w:tc>
          <w:tcPr>
            <w:tcW w:w="425" w:type="pct"/>
            <w:gridSpan w:val="2"/>
            <w:tcBorders>
              <w:top w:val="single" w:sz="4" w:space="0" w:color="auto"/>
              <w:left w:val="nil"/>
              <w:bottom w:val="single" w:sz="4" w:space="0" w:color="auto"/>
              <w:right w:val="single" w:sz="4" w:space="0" w:color="auto"/>
            </w:tcBorders>
            <w:noWrap/>
            <w:vAlign w:val="center"/>
          </w:tcPr>
          <w:p w14:paraId="3A08690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6FB1133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773B2C9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100</w:t>
            </w:r>
          </w:p>
        </w:tc>
      </w:tr>
      <w:tr w:rsidR="000D66BC" w:rsidRPr="00DE11F2" w14:paraId="4D01BE16"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6C0A24C4" w14:textId="77777777" w:rsidR="000D66BC" w:rsidRPr="00DE11F2" w:rsidRDefault="000D66BC" w:rsidP="00E20DBA">
            <w:pPr>
              <w:widowControl w:val="0"/>
              <w:numPr>
                <w:ilvl w:val="0"/>
                <w:numId w:val="70"/>
              </w:numPr>
              <w:spacing w:line="240" w:lineRule="auto"/>
              <w:ind w:left="0" w:firstLine="0"/>
              <w:jc w:val="center"/>
              <w:rPr>
                <w:rFonts w:ascii="Times New Roman" w:hAnsi="Times New Roman" w:cs="Times New Roman"/>
                <w:color w:val="000000"/>
                <w:sz w:val="28"/>
                <w:szCs w:val="28"/>
              </w:rPr>
            </w:pPr>
          </w:p>
        </w:tc>
        <w:tc>
          <w:tcPr>
            <w:tcW w:w="2761" w:type="pct"/>
            <w:gridSpan w:val="4"/>
            <w:tcBorders>
              <w:top w:val="single" w:sz="4" w:space="0" w:color="auto"/>
              <w:left w:val="nil"/>
              <w:bottom w:val="single" w:sz="4" w:space="0" w:color="auto"/>
              <w:right w:val="single" w:sz="4" w:space="0" w:color="auto"/>
            </w:tcBorders>
            <w:noWrap/>
          </w:tcPr>
          <w:p w14:paraId="5C31653E" w14:textId="77777777" w:rsidR="000D66BC" w:rsidRPr="00DE11F2" w:rsidRDefault="000D66BC" w:rsidP="00E20DBA">
            <w:pPr>
              <w:widowControl w:val="0"/>
              <w:shd w:val="clear" w:color="auto" w:fill="FFFFFF"/>
              <w:spacing w:line="240" w:lineRule="auto"/>
              <w:ind w:left="0" w:firstLine="0"/>
              <w:textAlignment w:val="baseline"/>
              <w:outlineLvl w:val="2"/>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Электронное табло </w:t>
            </w:r>
          </w:p>
        </w:tc>
        <w:tc>
          <w:tcPr>
            <w:tcW w:w="425" w:type="pct"/>
            <w:gridSpan w:val="2"/>
            <w:tcBorders>
              <w:top w:val="single" w:sz="4" w:space="0" w:color="auto"/>
              <w:left w:val="nil"/>
              <w:bottom w:val="single" w:sz="4" w:space="0" w:color="auto"/>
              <w:right w:val="single" w:sz="4" w:space="0" w:color="auto"/>
            </w:tcBorders>
            <w:noWrap/>
            <w:vAlign w:val="center"/>
          </w:tcPr>
          <w:p w14:paraId="6E05E70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737D83E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313B5A3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100</w:t>
            </w:r>
          </w:p>
        </w:tc>
      </w:tr>
      <w:tr w:rsidR="000D66BC" w:rsidRPr="00DE11F2" w14:paraId="633A5548"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56E6295C" w14:textId="77777777" w:rsidR="000D66BC" w:rsidRPr="00DE11F2" w:rsidRDefault="000D66BC" w:rsidP="00E20DBA">
            <w:pPr>
              <w:widowControl w:val="0"/>
              <w:numPr>
                <w:ilvl w:val="0"/>
                <w:numId w:val="70"/>
              </w:numPr>
              <w:spacing w:line="240" w:lineRule="auto"/>
              <w:ind w:left="0" w:firstLine="0"/>
              <w:jc w:val="center"/>
              <w:rPr>
                <w:rFonts w:ascii="Times New Roman" w:hAnsi="Times New Roman" w:cs="Times New Roman"/>
                <w:color w:val="000000"/>
                <w:sz w:val="28"/>
                <w:szCs w:val="28"/>
              </w:rPr>
            </w:pPr>
          </w:p>
        </w:tc>
        <w:tc>
          <w:tcPr>
            <w:tcW w:w="2761" w:type="pct"/>
            <w:gridSpan w:val="4"/>
            <w:tcBorders>
              <w:top w:val="single" w:sz="4" w:space="0" w:color="auto"/>
              <w:left w:val="nil"/>
              <w:bottom w:val="single" w:sz="4" w:space="0" w:color="auto"/>
              <w:right w:val="single" w:sz="4" w:space="0" w:color="auto"/>
            </w:tcBorders>
            <w:noWrap/>
          </w:tcPr>
          <w:p w14:paraId="56CD8051" w14:textId="77777777" w:rsidR="000D66BC" w:rsidRPr="00DE11F2" w:rsidRDefault="000D66BC" w:rsidP="00E20DBA">
            <w:pPr>
              <w:widowControl w:val="0"/>
              <w:shd w:val="clear" w:color="auto" w:fill="FFFFFF"/>
              <w:spacing w:line="240" w:lineRule="auto"/>
              <w:ind w:left="0" w:firstLine="0"/>
              <w:textAlignment w:val="baseline"/>
              <w:outlineLvl w:val="2"/>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Микшер </w:t>
            </w:r>
          </w:p>
        </w:tc>
        <w:tc>
          <w:tcPr>
            <w:tcW w:w="425" w:type="pct"/>
            <w:gridSpan w:val="2"/>
            <w:tcBorders>
              <w:top w:val="single" w:sz="4" w:space="0" w:color="auto"/>
              <w:left w:val="nil"/>
              <w:bottom w:val="single" w:sz="4" w:space="0" w:color="auto"/>
              <w:right w:val="single" w:sz="4" w:space="0" w:color="auto"/>
            </w:tcBorders>
            <w:noWrap/>
            <w:vAlign w:val="center"/>
          </w:tcPr>
          <w:p w14:paraId="24C091B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0AA3281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3045076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100</w:t>
            </w:r>
          </w:p>
        </w:tc>
      </w:tr>
      <w:tr w:rsidR="000D66BC" w:rsidRPr="00DE11F2" w14:paraId="20CCECAB"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4FE69AF3" w14:textId="77777777" w:rsidR="000D66BC" w:rsidRPr="00DE11F2" w:rsidRDefault="000D66BC" w:rsidP="00E20DBA">
            <w:pPr>
              <w:widowControl w:val="0"/>
              <w:numPr>
                <w:ilvl w:val="0"/>
                <w:numId w:val="70"/>
              </w:numPr>
              <w:spacing w:line="240" w:lineRule="auto"/>
              <w:ind w:left="0" w:firstLine="0"/>
              <w:jc w:val="center"/>
              <w:rPr>
                <w:rFonts w:ascii="Times New Roman" w:hAnsi="Times New Roman" w:cs="Times New Roman"/>
                <w:color w:val="000000"/>
                <w:sz w:val="28"/>
                <w:szCs w:val="28"/>
              </w:rPr>
            </w:pPr>
          </w:p>
        </w:tc>
        <w:tc>
          <w:tcPr>
            <w:tcW w:w="2761" w:type="pct"/>
            <w:gridSpan w:val="4"/>
            <w:tcBorders>
              <w:top w:val="single" w:sz="4" w:space="0" w:color="auto"/>
              <w:left w:val="nil"/>
              <w:bottom w:val="single" w:sz="4" w:space="0" w:color="auto"/>
              <w:right w:val="single" w:sz="4" w:space="0" w:color="auto"/>
            </w:tcBorders>
            <w:noWrap/>
          </w:tcPr>
          <w:p w14:paraId="5CD3366A" w14:textId="77777777" w:rsidR="000D66BC" w:rsidRPr="00DE11F2" w:rsidRDefault="000D66BC" w:rsidP="00E20DBA">
            <w:pPr>
              <w:widowControl w:val="0"/>
              <w:shd w:val="clear" w:color="auto" w:fill="FFFFFF"/>
              <w:spacing w:line="240" w:lineRule="auto"/>
              <w:ind w:left="0" w:firstLine="0"/>
              <w:textAlignment w:val="baseline"/>
              <w:outlineLvl w:val="2"/>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Микрофоны </w:t>
            </w:r>
          </w:p>
        </w:tc>
        <w:tc>
          <w:tcPr>
            <w:tcW w:w="425" w:type="pct"/>
            <w:gridSpan w:val="2"/>
            <w:tcBorders>
              <w:top w:val="single" w:sz="4" w:space="0" w:color="auto"/>
              <w:left w:val="nil"/>
              <w:bottom w:val="single" w:sz="4" w:space="0" w:color="auto"/>
              <w:right w:val="single" w:sz="4" w:space="0" w:color="auto"/>
            </w:tcBorders>
            <w:noWrap/>
            <w:vAlign w:val="center"/>
          </w:tcPr>
          <w:p w14:paraId="2DDB6E0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5619D7F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4</w:t>
            </w:r>
          </w:p>
        </w:tc>
        <w:tc>
          <w:tcPr>
            <w:tcW w:w="409" w:type="pct"/>
            <w:tcBorders>
              <w:top w:val="single" w:sz="4" w:space="0" w:color="auto"/>
              <w:left w:val="nil"/>
              <w:bottom w:val="single" w:sz="4" w:space="0" w:color="auto"/>
              <w:right w:val="single" w:sz="4" w:space="0" w:color="auto"/>
            </w:tcBorders>
            <w:vAlign w:val="center"/>
          </w:tcPr>
          <w:p w14:paraId="387FFAF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100</w:t>
            </w:r>
          </w:p>
        </w:tc>
      </w:tr>
      <w:tr w:rsidR="000D66BC" w:rsidRPr="00DE11F2" w14:paraId="1F8CAB5F"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70A02267" w14:textId="77777777" w:rsidR="000D66BC" w:rsidRPr="00DE11F2" w:rsidRDefault="000D66BC" w:rsidP="00E20DBA">
            <w:pPr>
              <w:widowControl w:val="0"/>
              <w:numPr>
                <w:ilvl w:val="0"/>
                <w:numId w:val="70"/>
              </w:numPr>
              <w:spacing w:line="240" w:lineRule="auto"/>
              <w:ind w:left="0" w:firstLine="0"/>
              <w:jc w:val="center"/>
              <w:rPr>
                <w:rFonts w:ascii="Times New Roman" w:hAnsi="Times New Roman" w:cs="Times New Roman"/>
                <w:color w:val="000000"/>
                <w:sz w:val="28"/>
                <w:szCs w:val="28"/>
              </w:rPr>
            </w:pPr>
          </w:p>
        </w:tc>
        <w:tc>
          <w:tcPr>
            <w:tcW w:w="2761" w:type="pct"/>
            <w:gridSpan w:val="4"/>
            <w:tcBorders>
              <w:top w:val="single" w:sz="4" w:space="0" w:color="auto"/>
              <w:left w:val="nil"/>
              <w:bottom w:val="single" w:sz="4" w:space="0" w:color="auto"/>
              <w:right w:val="single" w:sz="4" w:space="0" w:color="auto"/>
            </w:tcBorders>
            <w:noWrap/>
          </w:tcPr>
          <w:p w14:paraId="4A54B1CB" w14:textId="77777777" w:rsidR="000D66BC" w:rsidRPr="00DE11F2" w:rsidRDefault="000D66BC" w:rsidP="00E20DBA">
            <w:pPr>
              <w:widowControl w:val="0"/>
              <w:shd w:val="clear" w:color="auto" w:fill="FFFFFF"/>
              <w:spacing w:line="240" w:lineRule="auto"/>
              <w:ind w:left="0" w:firstLine="0"/>
              <w:textAlignment w:val="baseline"/>
              <w:outlineLvl w:val="2"/>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Музыкальная аппаратура </w:t>
            </w:r>
          </w:p>
        </w:tc>
        <w:tc>
          <w:tcPr>
            <w:tcW w:w="425" w:type="pct"/>
            <w:gridSpan w:val="2"/>
            <w:tcBorders>
              <w:top w:val="single" w:sz="4" w:space="0" w:color="auto"/>
              <w:left w:val="nil"/>
              <w:bottom w:val="single" w:sz="4" w:space="0" w:color="auto"/>
              <w:right w:val="single" w:sz="4" w:space="0" w:color="auto"/>
            </w:tcBorders>
            <w:noWrap/>
            <w:vAlign w:val="center"/>
          </w:tcPr>
          <w:p w14:paraId="2E3593A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586D945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7EE12D1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100</w:t>
            </w:r>
          </w:p>
        </w:tc>
      </w:tr>
      <w:tr w:rsidR="000D66BC" w:rsidRPr="00DE11F2" w14:paraId="3DB20C89"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72971C79" w14:textId="77777777" w:rsidR="000D66BC" w:rsidRPr="00DE11F2" w:rsidRDefault="000D66BC" w:rsidP="00E20DBA">
            <w:pPr>
              <w:widowControl w:val="0"/>
              <w:numPr>
                <w:ilvl w:val="0"/>
                <w:numId w:val="70"/>
              </w:numPr>
              <w:spacing w:line="240" w:lineRule="auto"/>
              <w:ind w:left="0" w:firstLine="0"/>
              <w:jc w:val="center"/>
              <w:rPr>
                <w:rFonts w:ascii="Times New Roman" w:hAnsi="Times New Roman" w:cs="Times New Roman"/>
                <w:color w:val="000000"/>
                <w:sz w:val="28"/>
                <w:szCs w:val="28"/>
              </w:rPr>
            </w:pPr>
          </w:p>
        </w:tc>
        <w:tc>
          <w:tcPr>
            <w:tcW w:w="2761" w:type="pct"/>
            <w:gridSpan w:val="4"/>
            <w:tcBorders>
              <w:top w:val="single" w:sz="4" w:space="0" w:color="auto"/>
              <w:left w:val="nil"/>
              <w:bottom w:val="single" w:sz="4" w:space="0" w:color="auto"/>
              <w:right w:val="single" w:sz="4" w:space="0" w:color="auto"/>
            </w:tcBorders>
            <w:noWrap/>
          </w:tcPr>
          <w:p w14:paraId="2A2C3A4E" w14:textId="77777777" w:rsidR="000D66BC" w:rsidRPr="00DE11F2" w:rsidRDefault="000D66BC" w:rsidP="00E20DBA">
            <w:pPr>
              <w:widowControl w:val="0"/>
              <w:shd w:val="clear" w:color="auto" w:fill="FFFFFF"/>
              <w:spacing w:line="240" w:lineRule="auto"/>
              <w:ind w:left="0" w:firstLine="0"/>
              <w:textAlignment w:val="baseline"/>
              <w:outlineLvl w:val="2"/>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Стенды презентационные (информационные) </w:t>
            </w:r>
          </w:p>
        </w:tc>
        <w:tc>
          <w:tcPr>
            <w:tcW w:w="425" w:type="pct"/>
            <w:gridSpan w:val="2"/>
            <w:tcBorders>
              <w:top w:val="single" w:sz="4" w:space="0" w:color="auto"/>
              <w:left w:val="nil"/>
              <w:bottom w:val="single" w:sz="4" w:space="0" w:color="auto"/>
              <w:right w:val="single" w:sz="4" w:space="0" w:color="auto"/>
            </w:tcBorders>
            <w:noWrap/>
            <w:vAlign w:val="center"/>
          </w:tcPr>
          <w:p w14:paraId="7DC58EF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1F0B52C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15</w:t>
            </w:r>
          </w:p>
        </w:tc>
        <w:tc>
          <w:tcPr>
            <w:tcW w:w="409" w:type="pct"/>
            <w:tcBorders>
              <w:top w:val="single" w:sz="4" w:space="0" w:color="auto"/>
              <w:left w:val="nil"/>
              <w:bottom w:val="single" w:sz="4" w:space="0" w:color="auto"/>
              <w:right w:val="single" w:sz="4" w:space="0" w:color="auto"/>
            </w:tcBorders>
            <w:vAlign w:val="center"/>
          </w:tcPr>
          <w:p w14:paraId="1073989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100</w:t>
            </w:r>
          </w:p>
        </w:tc>
      </w:tr>
      <w:tr w:rsidR="000D66BC" w:rsidRPr="00DE11F2" w14:paraId="380DD491"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7297AD45" w14:textId="77777777" w:rsidR="000D66BC" w:rsidRPr="00DE11F2" w:rsidRDefault="000D66BC" w:rsidP="00E20DBA">
            <w:pPr>
              <w:widowControl w:val="0"/>
              <w:numPr>
                <w:ilvl w:val="0"/>
                <w:numId w:val="70"/>
              </w:numPr>
              <w:spacing w:line="240" w:lineRule="auto"/>
              <w:ind w:left="0" w:firstLine="0"/>
              <w:jc w:val="center"/>
              <w:rPr>
                <w:rFonts w:ascii="Times New Roman" w:hAnsi="Times New Roman" w:cs="Times New Roman"/>
                <w:color w:val="000000"/>
                <w:sz w:val="28"/>
                <w:szCs w:val="28"/>
              </w:rPr>
            </w:pPr>
          </w:p>
        </w:tc>
        <w:tc>
          <w:tcPr>
            <w:tcW w:w="2761" w:type="pct"/>
            <w:gridSpan w:val="4"/>
            <w:tcBorders>
              <w:top w:val="single" w:sz="4" w:space="0" w:color="auto"/>
              <w:left w:val="nil"/>
              <w:bottom w:val="single" w:sz="4" w:space="0" w:color="auto"/>
              <w:right w:val="single" w:sz="4" w:space="0" w:color="auto"/>
            </w:tcBorders>
            <w:noWrap/>
          </w:tcPr>
          <w:p w14:paraId="3FDF3789"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Мобильный скалодром</w:t>
            </w:r>
          </w:p>
        </w:tc>
        <w:tc>
          <w:tcPr>
            <w:tcW w:w="425" w:type="pct"/>
            <w:gridSpan w:val="2"/>
            <w:tcBorders>
              <w:top w:val="single" w:sz="4" w:space="0" w:color="auto"/>
              <w:left w:val="nil"/>
              <w:bottom w:val="single" w:sz="4" w:space="0" w:color="auto"/>
              <w:right w:val="single" w:sz="4" w:space="0" w:color="auto"/>
            </w:tcBorders>
            <w:noWrap/>
            <w:vAlign w:val="center"/>
          </w:tcPr>
          <w:p w14:paraId="71626C3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67DD837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380878C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100</w:t>
            </w:r>
          </w:p>
        </w:tc>
      </w:tr>
      <w:tr w:rsidR="000D66BC" w:rsidRPr="00DE11F2" w14:paraId="44D21378"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05A07E98" w14:textId="77777777" w:rsidR="000D66BC" w:rsidRPr="00DE11F2" w:rsidRDefault="000D66BC" w:rsidP="00E20DBA">
            <w:pPr>
              <w:widowControl w:val="0"/>
              <w:numPr>
                <w:ilvl w:val="0"/>
                <w:numId w:val="70"/>
              </w:numPr>
              <w:spacing w:line="240" w:lineRule="auto"/>
              <w:ind w:left="0" w:firstLine="0"/>
              <w:jc w:val="center"/>
              <w:rPr>
                <w:rFonts w:ascii="Times New Roman" w:hAnsi="Times New Roman" w:cs="Times New Roman"/>
                <w:color w:val="000000"/>
                <w:sz w:val="28"/>
                <w:szCs w:val="28"/>
              </w:rPr>
            </w:pPr>
          </w:p>
        </w:tc>
        <w:tc>
          <w:tcPr>
            <w:tcW w:w="2761" w:type="pct"/>
            <w:gridSpan w:val="4"/>
            <w:tcBorders>
              <w:top w:val="single" w:sz="4" w:space="0" w:color="auto"/>
              <w:left w:val="nil"/>
              <w:bottom w:val="single" w:sz="4" w:space="0" w:color="auto"/>
              <w:right w:val="single" w:sz="4" w:space="0" w:color="auto"/>
            </w:tcBorders>
            <w:noWrap/>
          </w:tcPr>
          <w:p w14:paraId="79253E5E"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Секундомер </w:t>
            </w:r>
          </w:p>
        </w:tc>
        <w:tc>
          <w:tcPr>
            <w:tcW w:w="425" w:type="pct"/>
            <w:gridSpan w:val="2"/>
            <w:tcBorders>
              <w:top w:val="single" w:sz="4" w:space="0" w:color="auto"/>
              <w:left w:val="nil"/>
              <w:bottom w:val="single" w:sz="4" w:space="0" w:color="auto"/>
              <w:right w:val="single" w:sz="4" w:space="0" w:color="auto"/>
            </w:tcBorders>
            <w:noWrap/>
            <w:vAlign w:val="center"/>
          </w:tcPr>
          <w:p w14:paraId="24D6A25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591EF01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w:t>
            </w:r>
          </w:p>
        </w:tc>
        <w:tc>
          <w:tcPr>
            <w:tcW w:w="409" w:type="pct"/>
            <w:tcBorders>
              <w:top w:val="single" w:sz="4" w:space="0" w:color="auto"/>
              <w:left w:val="nil"/>
              <w:bottom w:val="single" w:sz="4" w:space="0" w:color="auto"/>
              <w:right w:val="single" w:sz="4" w:space="0" w:color="auto"/>
            </w:tcBorders>
            <w:vAlign w:val="center"/>
          </w:tcPr>
          <w:p w14:paraId="12EDB8A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100</w:t>
            </w:r>
          </w:p>
        </w:tc>
      </w:tr>
      <w:tr w:rsidR="000D66BC" w:rsidRPr="00DE11F2" w14:paraId="6A28E873"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4A41C7E6" w14:textId="77777777" w:rsidR="000D66BC" w:rsidRPr="00DE11F2" w:rsidRDefault="000D66BC" w:rsidP="00E20DBA">
            <w:pPr>
              <w:widowControl w:val="0"/>
              <w:numPr>
                <w:ilvl w:val="0"/>
                <w:numId w:val="70"/>
              </w:numPr>
              <w:spacing w:line="240" w:lineRule="auto"/>
              <w:ind w:left="0" w:firstLine="0"/>
              <w:jc w:val="center"/>
              <w:rPr>
                <w:rFonts w:ascii="Times New Roman" w:hAnsi="Times New Roman" w:cs="Times New Roman"/>
                <w:color w:val="000000"/>
                <w:sz w:val="28"/>
                <w:szCs w:val="28"/>
              </w:rPr>
            </w:pPr>
          </w:p>
        </w:tc>
        <w:tc>
          <w:tcPr>
            <w:tcW w:w="2761" w:type="pct"/>
            <w:gridSpan w:val="4"/>
            <w:tcBorders>
              <w:top w:val="single" w:sz="4" w:space="0" w:color="auto"/>
              <w:left w:val="nil"/>
              <w:bottom w:val="single" w:sz="4" w:space="0" w:color="auto"/>
              <w:right w:val="single" w:sz="4" w:space="0" w:color="auto"/>
            </w:tcBorders>
            <w:noWrap/>
          </w:tcPr>
          <w:p w14:paraId="589E8C35"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Маркировочная лента </w:t>
            </w:r>
          </w:p>
        </w:tc>
        <w:tc>
          <w:tcPr>
            <w:tcW w:w="425" w:type="pct"/>
            <w:gridSpan w:val="2"/>
            <w:tcBorders>
              <w:top w:val="single" w:sz="4" w:space="0" w:color="auto"/>
              <w:left w:val="nil"/>
              <w:bottom w:val="single" w:sz="4" w:space="0" w:color="auto"/>
              <w:right w:val="single" w:sz="4" w:space="0" w:color="auto"/>
            </w:tcBorders>
            <w:noWrap/>
            <w:vAlign w:val="center"/>
          </w:tcPr>
          <w:p w14:paraId="5575BC4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20C590C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30</w:t>
            </w:r>
          </w:p>
        </w:tc>
        <w:tc>
          <w:tcPr>
            <w:tcW w:w="409" w:type="pct"/>
            <w:tcBorders>
              <w:top w:val="single" w:sz="4" w:space="0" w:color="auto"/>
              <w:left w:val="nil"/>
              <w:bottom w:val="single" w:sz="4" w:space="0" w:color="auto"/>
              <w:right w:val="single" w:sz="4" w:space="0" w:color="auto"/>
            </w:tcBorders>
            <w:vAlign w:val="center"/>
          </w:tcPr>
          <w:p w14:paraId="565085C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100</w:t>
            </w:r>
          </w:p>
        </w:tc>
      </w:tr>
      <w:tr w:rsidR="000D66BC" w:rsidRPr="00DE11F2" w14:paraId="3FCA35F0"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3E6A76B8" w14:textId="77777777" w:rsidR="000D66BC" w:rsidRPr="00DE11F2" w:rsidRDefault="000D66BC" w:rsidP="00E20DBA">
            <w:pPr>
              <w:widowControl w:val="0"/>
              <w:numPr>
                <w:ilvl w:val="0"/>
                <w:numId w:val="70"/>
              </w:numPr>
              <w:spacing w:line="240" w:lineRule="auto"/>
              <w:ind w:left="0" w:firstLine="0"/>
              <w:jc w:val="center"/>
              <w:rPr>
                <w:rFonts w:ascii="Times New Roman" w:hAnsi="Times New Roman" w:cs="Times New Roman"/>
                <w:color w:val="000000"/>
                <w:sz w:val="28"/>
                <w:szCs w:val="28"/>
              </w:rPr>
            </w:pPr>
          </w:p>
        </w:tc>
        <w:tc>
          <w:tcPr>
            <w:tcW w:w="2761" w:type="pct"/>
            <w:gridSpan w:val="4"/>
            <w:tcBorders>
              <w:top w:val="single" w:sz="4" w:space="0" w:color="auto"/>
              <w:left w:val="nil"/>
              <w:bottom w:val="single" w:sz="4" w:space="0" w:color="auto"/>
              <w:right w:val="single" w:sz="4" w:space="0" w:color="auto"/>
            </w:tcBorders>
            <w:noWrap/>
          </w:tcPr>
          <w:p w14:paraId="15593CC0"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Арка Старт и Финиш </w:t>
            </w:r>
          </w:p>
        </w:tc>
        <w:tc>
          <w:tcPr>
            <w:tcW w:w="425" w:type="pct"/>
            <w:gridSpan w:val="2"/>
            <w:tcBorders>
              <w:top w:val="single" w:sz="4" w:space="0" w:color="auto"/>
              <w:left w:val="nil"/>
              <w:bottom w:val="single" w:sz="4" w:space="0" w:color="auto"/>
              <w:right w:val="single" w:sz="4" w:space="0" w:color="auto"/>
            </w:tcBorders>
            <w:noWrap/>
            <w:vAlign w:val="center"/>
          </w:tcPr>
          <w:p w14:paraId="1B7C454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097B739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600F234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100</w:t>
            </w:r>
          </w:p>
        </w:tc>
      </w:tr>
      <w:tr w:rsidR="000D66BC" w:rsidRPr="00DE11F2" w14:paraId="55C33E57"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4B84006B" w14:textId="77777777" w:rsidR="000D66BC" w:rsidRPr="00DE11F2" w:rsidRDefault="000D66BC" w:rsidP="00E20DBA">
            <w:pPr>
              <w:widowControl w:val="0"/>
              <w:numPr>
                <w:ilvl w:val="0"/>
                <w:numId w:val="70"/>
              </w:numPr>
              <w:spacing w:line="240" w:lineRule="auto"/>
              <w:ind w:left="0" w:firstLine="0"/>
              <w:jc w:val="center"/>
              <w:rPr>
                <w:rFonts w:ascii="Times New Roman" w:hAnsi="Times New Roman" w:cs="Times New Roman"/>
                <w:color w:val="000000"/>
                <w:sz w:val="28"/>
                <w:szCs w:val="28"/>
              </w:rPr>
            </w:pPr>
          </w:p>
        </w:tc>
        <w:tc>
          <w:tcPr>
            <w:tcW w:w="2761" w:type="pct"/>
            <w:gridSpan w:val="4"/>
            <w:tcBorders>
              <w:top w:val="single" w:sz="4" w:space="0" w:color="auto"/>
              <w:left w:val="nil"/>
              <w:bottom w:val="single" w:sz="4" w:space="0" w:color="auto"/>
              <w:right w:val="single" w:sz="4" w:space="0" w:color="auto"/>
            </w:tcBorders>
            <w:noWrap/>
            <w:vAlign w:val="center"/>
          </w:tcPr>
          <w:p w14:paraId="2210E69C"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Система электронной отметки</w:t>
            </w:r>
          </w:p>
        </w:tc>
        <w:tc>
          <w:tcPr>
            <w:tcW w:w="425" w:type="pct"/>
            <w:gridSpan w:val="2"/>
            <w:tcBorders>
              <w:top w:val="single" w:sz="4" w:space="0" w:color="auto"/>
              <w:left w:val="nil"/>
              <w:bottom w:val="single" w:sz="4" w:space="0" w:color="auto"/>
              <w:right w:val="single" w:sz="4" w:space="0" w:color="auto"/>
            </w:tcBorders>
            <w:noWrap/>
            <w:vAlign w:val="center"/>
          </w:tcPr>
          <w:p w14:paraId="7D6BAB1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комплект</w:t>
            </w:r>
          </w:p>
        </w:tc>
        <w:tc>
          <w:tcPr>
            <w:tcW w:w="850" w:type="pct"/>
            <w:gridSpan w:val="2"/>
            <w:tcBorders>
              <w:top w:val="single" w:sz="4" w:space="0" w:color="auto"/>
              <w:left w:val="nil"/>
              <w:bottom w:val="single" w:sz="4" w:space="0" w:color="auto"/>
              <w:right w:val="single" w:sz="4" w:space="0" w:color="auto"/>
            </w:tcBorders>
            <w:vAlign w:val="center"/>
          </w:tcPr>
          <w:p w14:paraId="268E6E1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412223C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100</w:t>
            </w:r>
          </w:p>
        </w:tc>
      </w:tr>
      <w:tr w:rsidR="000D66BC" w:rsidRPr="00DE11F2" w14:paraId="5450CABA"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3E3B8086" w14:textId="77777777" w:rsidR="000D66BC" w:rsidRPr="00DE11F2" w:rsidRDefault="000D66BC" w:rsidP="00E20DBA">
            <w:pPr>
              <w:widowControl w:val="0"/>
              <w:numPr>
                <w:ilvl w:val="0"/>
                <w:numId w:val="70"/>
              </w:numPr>
              <w:spacing w:line="240" w:lineRule="auto"/>
              <w:ind w:left="0" w:firstLine="0"/>
              <w:jc w:val="center"/>
              <w:rPr>
                <w:rFonts w:ascii="Times New Roman" w:hAnsi="Times New Roman" w:cs="Times New Roman"/>
                <w:color w:val="000000"/>
                <w:sz w:val="28"/>
                <w:szCs w:val="28"/>
              </w:rPr>
            </w:pPr>
          </w:p>
        </w:tc>
        <w:tc>
          <w:tcPr>
            <w:tcW w:w="2761" w:type="pct"/>
            <w:gridSpan w:val="4"/>
            <w:tcBorders>
              <w:top w:val="single" w:sz="4" w:space="0" w:color="auto"/>
              <w:left w:val="nil"/>
              <w:bottom w:val="single" w:sz="4" w:space="0" w:color="auto"/>
              <w:right w:val="single" w:sz="4" w:space="0" w:color="auto"/>
            </w:tcBorders>
            <w:noWrap/>
          </w:tcPr>
          <w:p w14:paraId="0BBE6442"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Стулья туристские </w:t>
            </w:r>
          </w:p>
        </w:tc>
        <w:tc>
          <w:tcPr>
            <w:tcW w:w="425" w:type="pct"/>
            <w:gridSpan w:val="2"/>
            <w:tcBorders>
              <w:top w:val="single" w:sz="4" w:space="0" w:color="auto"/>
              <w:left w:val="nil"/>
              <w:bottom w:val="single" w:sz="4" w:space="0" w:color="auto"/>
              <w:right w:val="single" w:sz="4" w:space="0" w:color="auto"/>
            </w:tcBorders>
            <w:noWrap/>
            <w:vAlign w:val="center"/>
          </w:tcPr>
          <w:p w14:paraId="2218E7B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307DD94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20</w:t>
            </w:r>
          </w:p>
        </w:tc>
        <w:tc>
          <w:tcPr>
            <w:tcW w:w="409" w:type="pct"/>
            <w:tcBorders>
              <w:top w:val="single" w:sz="4" w:space="0" w:color="auto"/>
              <w:left w:val="nil"/>
              <w:bottom w:val="single" w:sz="4" w:space="0" w:color="auto"/>
              <w:right w:val="single" w:sz="4" w:space="0" w:color="auto"/>
            </w:tcBorders>
            <w:vAlign w:val="center"/>
          </w:tcPr>
          <w:p w14:paraId="6705606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100</w:t>
            </w:r>
          </w:p>
        </w:tc>
      </w:tr>
      <w:tr w:rsidR="000D66BC" w:rsidRPr="00DE11F2" w14:paraId="2829FC5D"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3A7E23F4" w14:textId="77777777" w:rsidR="000D66BC" w:rsidRPr="00DE11F2" w:rsidRDefault="000D66BC" w:rsidP="00E20DBA">
            <w:pPr>
              <w:widowControl w:val="0"/>
              <w:numPr>
                <w:ilvl w:val="0"/>
                <w:numId w:val="70"/>
              </w:numPr>
              <w:spacing w:line="240" w:lineRule="auto"/>
              <w:ind w:left="0" w:firstLine="0"/>
              <w:jc w:val="center"/>
              <w:rPr>
                <w:rFonts w:ascii="Times New Roman" w:hAnsi="Times New Roman" w:cs="Times New Roman"/>
                <w:color w:val="000000"/>
                <w:sz w:val="28"/>
                <w:szCs w:val="28"/>
              </w:rPr>
            </w:pPr>
          </w:p>
        </w:tc>
        <w:tc>
          <w:tcPr>
            <w:tcW w:w="2761" w:type="pct"/>
            <w:gridSpan w:val="4"/>
            <w:tcBorders>
              <w:top w:val="single" w:sz="4" w:space="0" w:color="auto"/>
              <w:left w:val="nil"/>
              <w:bottom w:val="single" w:sz="4" w:space="0" w:color="auto"/>
              <w:right w:val="single" w:sz="4" w:space="0" w:color="auto"/>
            </w:tcBorders>
            <w:noWrap/>
          </w:tcPr>
          <w:p w14:paraId="14360E14"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Спортивные карты – количество определяется исходя из общего количества участников мероприятия</w:t>
            </w:r>
          </w:p>
        </w:tc>
        <w:tc>
          <w:tcPr>
            <w:tcW w:w="425" w:type="pct"/>
            <w:gridSpan w:val="2"/>
            <w:tcBorders>
              <w:top w:val="single" w:sz="4" w:space="0" w:color="auto"/>
              <w:left w:val="nil"/>
              <w:bottom w:val="single" w:sz="4" w:space="0" w:color="auto"/>
              <w:right w:val="single" w:sz="4" w:space="0" w:color="auto"/>
            </w:tcBorders>
            <w:noWrap/>
            <w:vAlign w:val="center"/>
          </w:tcPr>
          <w:p w14:paraId="78C6BED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7B9483C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0B8FD6A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100</w:t>
            </w:r>
          </w:p>
        </w:tc>
      </w:tr>
      <w:tr w:rsidR="000D66BC" w:rsidRPr="00DE11F2" w14:paraId="307A8ECA"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6DC34AC2" w14:textId="77777777" w:rsidR="000D66BC" w:rsidRPr="00DE11F2" w:rsidRDefault="000D66BC" w:rsidP="00E20DBA">
            <w:pPr>
              <w:widowControl w:val="0"/>
              <w:numPr>
                <w:ilvl w:val="0"/>
                <w:numId w:val="70"/>
              </w:numPr>
              <w:spacing w:line="240" w:lineRule="auto"/>
              <w:ind w:left="0" w:firstLine="0"/>
              <w:jc w:val="center"/>
              <w:rPr>
                <w:rFonts w:ascii="Times New Roman" w:hAnsi="Times New Roman" w:cs="Times New Roman"/>
                <w:color w:val="000000"/>
                <w:sz w:val="28"/>
                <w:szCs w:val="28"/>
              </w:rPr>
            </w:pPr>
          </w:p>
        </w:tc>
        <w:tc>
          <w:tcPr>
            <w:tcW w:w="2761" w:type="pct"/>
            <w:gridSpan w:val="4"/>
            <w:tcBorders>
              <w:top w:val="single" w:sz="4" w:space="0" w:color="auto"/>
              <w:left w:val="nil"/>
              <w:bottom w:val="single" w:sz="4" w:space="0" w:color="auto"/>
              <w:right w:val="single" w:sz="4" w:space="0" w:color="auto"/>
            </w:tcBorders>
            <w:noWrap/>
          </w:tcPr>
          <w:p w14:paraId="7817DF8C"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Снегоход «Буран» </w:t>
            </w:r>
          </w:p>
        </w:tc>
        <w:tc>
          <w:tcPr>
            <w:tcW w:w="425" w:type="pct"/>
            <w:gridSpan w:val="2"/>
            <w:tcBorders>
              <w:top w:val="single" w:sz="4" w:space="0" w:color="auto"/>
              <w:left w:val="nil"/>
              <w:bottom w:val="single" w:sz="4" w:space="0" w:color="auto"/>
              <w:right w:val="single" w:sz="4" w:space="0" w:color="auto"/>
            </w:tcBorders>
            <w:noWrap/>
            <w:vAlign w:val="center"/>
          </w:tcPr>
          <w:p w14:paraId="46E7ED6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4A8C5A4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056FE39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100</w:t>
            </w:r>
          </w:p>
        </w:tc>
      </w:tr>
      <w:tr w:rsidR="000D66BC" w:rsidRPr="00DE11F2" w14:paraId="12B076C0"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68C4B60B" w14:textId="77777777" w:rsidR="000D66BC" w:rsidRPr="00DE11F2" w:rsidRDefault="000D66BC" w:rsidP="00E20DBA">
            <w:pPr>
              <w:widowControl w:val="0"/>
              <w:numPr>
                <w:ilvl w:val="0"/>
                <w:numId w:val="70"/>
              </w:numPr>
              <w:spacing w:line="240" w:lineRule="auto"/>
              <w:ind w:left="0" w:firstLine="0"/>
              <w:jc w:val="center"/>
              <w:rPr>
                <w:rFonts w:ascii="Times New Roman" w:hAnsi="Times New Roman" w:cs="Times New Roman"/>
                <w:color w:val="000000"/>
                <w:sz w:val="28"/>
                <w:szCs w:val="28"/>
              </w:rPr>
            </w:pPr>
          </w:p>
        </w:tc>
        <w:tc>
          <w:tcPr>
            <w:tcW w:w="2761" w:type="pct"/>
            <w:gridSpan w:val="4"/>
            <w:tcBorders>
              <w:top w:val="single" w:sz="4" w:space="0" w:color="auto"/>
              <w:left w:val="nil"/>
              <w:bottom w:val="single" w:sz="4" w:space="0" w:color="auto"/>
              <w:right w:val="single" w:sz="4" w:space="0" w:color="auto"/>
            </w:tcBorders>
            <w:noWrap/>
          </w:tcPr>
          <w:p w14:paraId="5D88BBF4"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Квадроцикл</w:t>
            </w:r>
          </w:p>
        </w:tc>
        <w:tc>
          <w:tcPr>
            <w:tcW w:w="425" w:type="pct"/>
            <w:gridSpan w:val="2"/>
            <w:tcBorders>
              <w:top w:val="single" w:sz="4" w:space="0" w:color="auto"/>
              <w:left w:val="nil"/>
              <w:bottom w:val="single" w:sz="4" w:space="0" w:color="auto"/>
              <w:right w:val="single" w:sz="4" w:space="0" w:color="auto"/>
            </w:tcBorders>
            <w:noWrap/>
            <w:vAlign w:val="center"/>
          </w:tcPr>
          <w:p w14:paraId="619F786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3DDBBFF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325F724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100</w:t>
            </w:r>
          </w:p>
        </w:tc>
      </w:tr>
      <w:tr w:rsidR="000D66BC" w:rsidRPr="00DE11F2" w14:paraId="272FEE15"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16C84C84" w14:textId="77777777" w:rsidR="000D66BC" w:rsidRPr="00DE11F2" w:rsidRDefault="000D66BC" w:rsidP="00E20DBA">
            <w:pPr>
              <w:widowControl w:val="0"/>
              <w:numPr>
                <w:ilvl w:val="0"/>
                <w:numId w:val="70"/>
              </w:numPr>
              <w:spacing w:line="240" w:lineRule="auto"/>
              <w:ind w:left="0" w:firstLine="0"/>
              <w:jc w:val="center"/>
              <w:rPr>
                <w:rFonts w:ascii="Times New Roman" w:hAnsi="Times New Roman" w:cs="Times New Roman"/>
                <w:color w:val="000000"/>
                <w:sz w:val="28"/>
                <w:szCs w:val="28"/>
              </w:rPr>
            </w:pPr>
          </w:p>
        </w:tc>
        <w:tc>
          <w:tcPr>
            <w:tcW w:w="2761" w:type="pct"/>
            <w:gridSpan w:val="4"/>
            <w:tcBorders>
              <w:top w:val="single" w:sz="4" w:space="0" w:color="auto"/>
              <w:left w:val="nil"/>
              <w:bottom w:val="single" w:sz="4" w:space="0" w:color="auto"/>
              <w:right w:val="single" w:sz="4" w:space="0" w:color="auto"/>
            </w:tcBorders>
            <w:noWrap/>
          </w:tcPr>
          <w:p w14:paraId="1D2C103D"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Бум спортивный для соревнований по пожарно-прикладному спорту </w:t>
            </w:r>
          </w:p>
        </w:tc>
        <w:tc>
          <w:tcPr>
            <w:tcW w:w="425" w:type="pct"/>
            <w:gridSpan w:val="2"/>
            <w:tcBorders>
              <w:top w:val="single" w:sz="4" w:space="0" w:color="auto"/>
              <w:left w:val="nil"/>
              <w:bottom w:val="single" w:sz="4" w:space="0" w:color="auto"/>
              <w:right w:val="single" w:sz="4" w:space="0" w:color="auto"/>
            </w:tcBorders>
            <w:noWrap/>
            <w:vAlign w:val="center"/>
          </w:tcPr>
          <w:p w14:paraId="3E77B50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116972B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15638D4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100</w:t>
            </w:r>
          </w:p>
        </w:tc>
      </w:tr>
      <w:tr w:rsidR="000D66BC" w:rsidRPr="00DE11F2" w14:paraId="09514092"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74CD56D2" w14:textId="77777777" w:rsidR="000D66BC" w:rsidRPr="00DE11F2" w:rsidRDefault="000D66BC" w:rsidP="00E20DBA">
            <w:pPr>
              <w:widowControl w:val="0"/>
              <w:numPr>
                <w:ilvl w:val="0"/>
                <w:numId w:val="70"/>
              </w:numPr>
              <w:spacing w:line="240" w:lineRule="auto"/>
              <w:ind w:left="0" w:firstLine="0"/>
              <w:jc w:val="center"/>
              <w:rPr>
                <w:rFonts w:ascii="Times New Roman" w:hAnsi="Times New Roman" w:cs="Times New Roman"/>
                <w:color w:val="000000"/>
                <w:sz w:val="28"/>
                <w:szCs w:val="28"/>
              </w:rPr>
            </w:pPr>
          </w:p>
        </w:tc>
        <w:tc>
          <w:tcPr>
            <w:tcW w:w="2761" w:type="pct"/>
            <w:gridSpan w:val="4"/>
            <w:tcBorders>
              <w:top w:val="single" w:sz="4" w:space="0" w:color="auto"/>
              <w:left w:val="nil"/>
              <w:bottom w:val="single" w:sz="4" w:space="0" w:color="auto"/>
              <w:right w:val="single" w:sz="4" w:space="0" w:color="auto"/>
            </w:tcBorders>
            <w:noWrap/>
          </w:tcPr>
          <w:p w14:paraId="0488A32A"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Забор спортивный, для соревнований по пожарно-прикладному спорту </w:t>
            </w:r>
          </w:p>
        </w:tc>
        <w:tc>
          <w:tcPr>
            <w:tcW w:w="425" w:type="pct"/>
            <w:gridSpan w:val="2"/>
            <w:tcBorders>
              <w:top w:val="single" w:sz="4" w:space="0" w:color="auto"/>
              <w:left w:val="nil"/>
              <w:bottom w:val="single" w:sz="4" w:space="0" w:color="auto"/>
              <w:right w:val="single" w:sz="4" w:space="0" w:color="auto"/>
            </w:tcBorders>
            <w:noWrap/>
            <w:vAlign w:val="center"/>
          </w:tcPr>
          <w:p w14:paraId="08E832E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4EF503E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28A2D1A4"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100</w:t>
            </w:r>
          </w:p>
        </w:tc>
      </w:tr>
      <w:tr w:rsidR="000D66BC" w:rsidRPr="00DE11F2" w14:paraId="0CDBD769"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0D26D92A" w14:textId="77777777" w:rsidR="000D66BC" w:rsidRPr="00DE11F2" w:rsidRDefault="000D66BC" w:rsidP="00E20DBA">
            <w:pPr>
              <w:widowControl w:val="0"/>
              <w:numPr>
                <w:ilvl w:val="0"/>
                <w:numId w:val="70"/>
              </w:numPr>
              <w:spacing w:line="240" w:lineRule="auto"/>
              <w:ind w:left="0" w:firstLine="0"/>
              <w:jc w:val="center"/>
              <w:rPr>
                <w:rFonts w:ascii="Times New Roman" w:hAnsi="Times New Roman" w:cs="Times New Roman"/>
                <w:color w:val="000000"/>
                <w:sz w:val="28"/>
                <w:szCs w:val="28"/>
              </w:rPr>
            </w:pPr>
          </w:p>
        </w:tc>
        <w:tc>
          <w:tcPr>
            <w:tcW w:w="2761" w:type="pct"/>
            <w:gridSpan w:val="4"/>
            <w:tcBorders>
              <w:top w:val="single" w:sz="4" w:space="0" w:color="auto"/>
              <w:left w:val="nil"/>
              <w:bottom w:val="single" w:sz="4" w:space="0" w:color="auto"/>
              <w:right w:val="single" w:sz="4" w:space="0" w:color="auto"/>
            </w:tcBorders>
            <w:noWrap/>
          </w:tcPr>
          <w:p w14:paraId="2665D59C"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Боевая одежда пожарного </w:t>
            </w:r>
          </w:p>
        </w:tc>
        <w:tc>
          <w:tcPr>
            <w:tcW w:w="425" w:type="pct"/>
            <w:gridSpan w:val="2"/>
            <w:tcBorders>
              <w:top w:val="single" w:sz="4" w:space="0" w:color="auto"/>
              <w:left w:val="nil"/>
              <w:bottom w:val="single" w:sz="4" w:space="0" w:color="auto"/>
              <w:right w:val="single" w:sz="4" w:space="0" w:color="auto"/>
            </w:tcBorders>
            <w:noWrap/>
            <w:vAlign w:val="center"/>
          </w:tcPr>
          <w:p w14:paraId="2BC081B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133DEEC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w:t>
            </w:r>
          </w:p>
        </w:tc>
        <w:tc>
          <w:tcPr>
            <w:tcW w:w="409" w:type="pct"/>
            <w:tcBorders>
              <w:top w:val="single" w:sz="4" w:space="0" w:color="auto"/>
              <w:left w:val="nil"/>
              <w:bottom w:val="single" w:sz="4" w:space="0" w:color="auto"/>
              <w:right w:val="single" w:sz="4" w:space="0" w:color="auto"/>
            </w:tcBorders>
            <w:vAlign w:val="center"/>
          </w:tcPr>
          <w:p w14:paraId="49FD135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100</w:t>
            </w:r>
          </w:p>
        </w:tc>
      </w:tr>
      <w:tr w:rsidR="000D66BC" w:rsidRPr="00DE11F2" w14:paraId="224CB1FE"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68E392B6" w14:textId="77777777" w:rsidR="000D66BC" w:rsidRPr="00DE11F2" w:rsidRDefault="000D66BC" w:rsidP="00E20DBA">
            <w:pPr>
              <w:widowControl w:val="0"/>
              <w:numPr>
                <w:ilvl w:val="0"/>
                <w:numId w:val="70"/>
              </w:numPr>
              <w:spacing w:line="240" w:lineRule="auto"/>
              <w:ind w:left="0" w:firstLine="0"/>
              <w:jc w:val="center"/>
              <w:rPr>
                <w:rFonts w:ascii="Times New Roman" w:hAnsi="Times New Roman" w:cs="Times New Roman"/>
                <w:color w:val="000000"/>
                <w:sz w:val="28"/>
                <w:szCs w:val="28"/>
              </w:rPr>
            </w:pPr>
          </w:p>
        </w:tc>
        <w:tc>
          <w:tcPr>
            <w:tcW w:w="2761" w:type="pct"/>
            <w:gridSpan w:val="4"/>
            <w:tcBorders>
              <w:top w:val="single" w:sz="4" w:space="0" w:color="auto"/>
              <w:left w:val="nil"/>
              <w:bottom w:val="single" w:sz="4" w:space="0" w:color="auto"/>
              <w:right w:val="single" w:sz="4" w:space="0" w:color="auto"/>
            </w:tcBorders>
            <w:noWrap/>
          </w:tcPr>
          <w:p w14:paraId="7D803977"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ОЗК или Л-1 </w:t>
            </w:r>
          </w:p>
        </w:tc>
        <w:tc>
          <w:tcPr>
            <w:tcW w:w="425" w:type="pct"/>
            <w:gridSpan w:val="2"/>
            <w:tcBorders>
              <w:top w:val="single" w:sz="4" w:space="0" w:color="auto"/>
              <w:left w:val="nil"/>
              <w:bottom w:val="single" w:sz="4" w:space="0" w:color="auto"/>
              <w:right w:val="single" w:sz="4" w:space="0" w:color="auto"/>
            </w:tcBorders>
            <w:noWrap/>
            <w:vAlign w:val="center"/>
          </w:tcPr>
          <w:p w14:paraId="3B2972E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4029FEA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w:t>
            </w:r>
          </w:p>
        </w:tc>
        <w:tc>
          <w:tcPr>
            <w:tcW w:w="409" w:type="pct"/>
            <w:tcBorders>
              <w:top w:val="single" w:sz="4" w:space="0" w:color="auto"/>
              <w:left w:val="nil"/>
              <w:bottom w:val="single" w:sz="4" w:space="0" w:color="auto"/>
              <w:right w:val="single" w:sz="4" w:space="0" w:color="auto"/>
            </w:tcBorders>
            <w:vAlign w:val="center"/>
          </w:tcPr>
          <w:p w14:paraId="261C2F3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100</w:t>
            </w:r>
          </w:p>
        </w:tc>
      </w:tr>
      <w:tr w:rsidR="000D66BC" w:rsidRPr="00DE11F2" w14:paraId="58AE3DAC"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735522A7" w14:textId="77777777" w:rsidR="000D66BC" w:rsidRPr="00DE11F2" w:rsidRDefault="000D66BC" w:rsidP="00E20DBA">
            <w:pPr>
              <w:widowControl w:val="0"/>
              <w:numPr>
                <w:ilvl w:val="0"/>
                <w:numId w:val="70"/>
              </w:numPr>
              <w:spacing w:line="240" w:lineRule="auto"/>
              <w:ind w:left="0" w:firstLine="0"/>
              <w:jc w:val="center"/>
              <w:rPr>
                <w:rFonts w:ascii="Times New Roman" w:hAnsi="Times New Roman" w:cs="Times New Roman"/>
                <w:color w:val="000000"/>
                <w:sz w:val="28"/>
                <w:szCs w:val="28"/>
              </w:rPr>
            </w:pPr>
          </w:p>
        </w:tc>
        <w:tc>
          <w:tcPr>
            <w:tcW w:w="2761" w:type="pct"/>
            <w:gridSpan w:val="4"/>
            <w:tcBorders>
              <w:top w:val="single" w:sz="4" w:space="0" w:color="auto"/>
              <w:left w:val="nil"/>
              <w:bottom w:val="single" w:sz="4" w:space="0" w:color="auto"/>
              <w:right w:val="single" w:sz="4" w:space="0" w:color="auto"/>
            </w:tcBorders>
            <w:noWrap/>
          </w:tcPr>
          <w:p w14:paraId="241F6884"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Веревочная лестница спасательная, d – 15 м</w:t>
            </w:r>
          </w:p>
        </w:tc>
        <w:tc>
          <w:tcPr>
            <w:tcW w:w="425" w:type="pct"/>
            <w:gridSpan w:val="2"/>
            <w:tcBorders>
              <w:top w:val="single" w:sz="4" w:space="0" w:color="auto"/>
              <w:left w:val="nil"/>
              <w:bottom w:val="single" w:sz="4" w:space="0" w:color="auto"/>
              <w:right w:val="single" w:sz="4" w:space="0" w:color="auto"/>
            </w:tcBorders>
            <w:noWrap/>
            <w:vAlign w:val="center"/>
          </w:tcPr>
          <w:p w14:paraId="63F94F91"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6E6E4FA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18F3B68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100</w:t>
            </w:r>
          </w:p>
        </w:tc>
      </w:tr>
      <w:tr w:rsidR="000D66BC" w:rsidRPr="00DE11F2" w14:paraId="2143B68F"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2F80C727" w14:textId="77777777" w:rsidR="000D66BC" w:rsidRPr="00DE11F2" w:rsidRDefault="000D66BC" w:rsidP="00E20DBA">
            <w:pPr>
              <w:widowControl w:val="0"/>
              <w:numPr>
                <w:ilvl w:val="0"/>
                <w:numId w:val="70"/>
              </w:numPr>
              <w:spacing w:line="240" w:lineRule="auto"/>
              <w:ind w:left="0" w:firstLine="0"/>
              <w:jc w:val="center"/>
              <w:rPr>
                <w:rFonts w:ascii="Times New Roman" w:hAnsi="Times New Roman" w:cs="Times New Roman"/>
                <w:color w:val="000000"/>
                <w:sz w:val="28"/>
                <w:szCs w:val="28"/>
              </w:rPr>
            </w:pPr>
          </w:p>
        </w:tc>
        <w:tc>
          <w:tcPr>
            <w:tcW w:w="2761" w:type="pct"/>
            <w:gridSpan w:val="4"/>
            <w:tcBorders>
              <w:top w:val="single" w:sz="4" w:space="0" w:color="auto"/>
              <w:left w:val="nil"/>
              <w:bottom w:val="single" w:sz="4" w:space="0" w:color="auto"/>
              <w:right w:val="single" w:sz="4" w:space="0" w:color="auto"/>
            </w:tcBorders>
            <w:noWrap/>
          </w:tcPr>
          <w:p w14:paraId="7A64EA92"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Рафт, 6-местный </w:t>
            </w:r>
          </w:p>
        </w:tc>
        <w:tc>
          <w:tcPr>
            <w:tcW w:w="425" w:type="pct"/>
            <w:gridSpan w:val="2"/>
            <w:tcBorders>
              <w:top w:val="single" w:sz="4" w:space="0" w:color="auto"/>
              <w:left w:val="nil"/>
              <w:bottom w:val="single" w:sz="4" w:space="0" w:color="auto"/>
              <w:right w:val="single" w:sz="4" w:space="0" w:color="auto"/>
            </w:tcBorders>
            <w:noWrap/>
            <w:vAlign w:val="center"/>
          </w:tcPr>
          <w:p w14:paraId="0C87E73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54BDEC5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1520AAC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100</w:t>
            </w:r>
          </w:p>
        </w:tc>
      </w:tr>
      <w:tr w:rsidR="000D66BC" w:rsidRPr="00DE11F2" w14:paraId="449D42ED"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3DBF5CDF" w14:textId="77777777" w:rsidR="000D66BC" w:rsidRPr="00DE11F2" w:rsidRDefault="000D66BC" w:rsidP="00E20DBA">
            <w:pPr>
              <w:widowControl w:val="0"/>
              <w:numPr>
                <w:ilvl w:val="0"/>
                <w:numId w:val="70"/>
              </w:numPr>
              <w:spacing w:line="240" w:lineRule="auto"/>
              <w:ind w:left="0" w:firstLine="0"/>
              <w:jc w:val="center"/>
              <w:rPr>
                <w:rFonts w:ascii="Times New Roman" w:hAnsi="Times New Roman" w:cs="Times New Roman"/>
                <w:color w:val="000000"/>
                <w:sz w:val="28"/>
                <w:szCs w:val="28"/>
              </w:rPr>
            </w:pPr>
          </w:p>
        </w:tc>
        <w:tc>
          <w:tcPr>
            <w:tcW w:w="2761" w:type="pct"/>
            <w:gridSpan w:val="4"/>
            <w:tcBorders>
              <w:top w:val="single" w:sz="4" w:space="0" w:color="auto"/>
              <w:left w:val="nil"/>
              <w:bottom w:val="single" w:sz="4" w:space="0" w:color="auto"/>
              <w:right w:val="single" w:sz="4" w:space="0" w:color="auto"/>
            </w:tcBorders>
            <w:noWrap/>
          </w:tcPr>
          <w:p w14:paraId="715AB771"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Весло </w:t>
            </w:r>
          </w:p>
        </w:tc>
        <w:tc>
          <w:tcPr>
            <w:tcW w:w="425" w:type="pct"/>
            <w:gridSpan w:val="2"/>
            <w:tcBorders>
              <w:top w:val="single" w:sz="4" w:space="0" w:color="auto"/>
              <w:left w:val="nil"/>
              <w:bottom w:val="single" w:sz="4" w:space="0" w:color="auto"/>
              <w:right w:val="single" w:sz="4" w:space="0" w:color="auto"/>
            </w:tcBorders>
            <w:noWrap/>
            <w:vAlign w:val="center"/>
          </w:tcPr>
          <w:p w14:paraId="403C617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6774C09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12</w:t>
            </w:r>
          </w:p>
        </w:tc>
        <w:tc>
          <w:tcPr>
            <w:tcW w:w="409" w:type="pct"/>
            <w:tcBorders>
              <w:top w:val="single" w:sz="4" w:space="0" w:color="auto"/>
              <w:left w:val="nil"/>
              <w:bottom w:val="single" w:sz="4" w:space="0" w:color="auto"/>
              <w:right w:val="single" w:sz="4" w:space="0" w:color="auto"/>
            </w:tcBorders>
            <w:vAlign w:val="center"/>
          </w:tcPr>
          <w:p w14:paraId="050C517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100</w:t>
            </w:r>
          </w:p>
        </w:tc>
      </w:tr>
      <w:tr w:rsidR="000D66BC" w:rsidRPr="00DE11F2" w14:paraId="72852662"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601D66FF" w14:textId="77777777" w:rsidR="000D66BC" w:rsidRPr="00DE11F2" w:rsidRDefault="000D66BC" w:rsidP="00E20DBA">
            <w:pPr>
              <w:widowControl w:val="0"/>
              <w:numPr>
                <w:ilvl w:val="0"/>
                <w:numId w:val="70"/>
              </w:numPr>
              <w:spacing w:line="240" w:lineRule="auto"/>
              <w:ind w:left="0" w:firstLine="0"/>
              <w:jc w:val="center"/>
              <w:rPr>
                <w:rFonts w:ascii="Times New Roman" w:hAnsi="Times New Roman" w:cs="Times New Roman"/>
                <w:color w:val="000000"/>
                <w:sz w:val="28"/>
                <w:szCs w:val="28"/>
              </w:rPr>
            </w:pPr>
          </w:p>
        </w:tc>
        <w:tc>
          <w:tcPr>
            <w:tcW w:w="2761" w:type="pct"/>
            <w:gridSpan w:val="4"/>
            <w:tcBorders>
              <w:top w:val="single" w:sz="4" w:space="0" w:color="auto"/>
              <w:left w:val="nil"/>
              <w:bottom w:val="single" w:sz="4" w:space="0" w:color="auto"/>
              <w:right w:val="single" w:sz="4" w:space="0" w:color="auto"/>
            </w:tcBorders>
            <w:noWrap/>
          </w:tcPr>
          <w:p w14:paraId="630529DD"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Спасательный жилет </w:t>
            </w:r>
          </w:p>
        </w:tc>
        <w:tc>
          <w:tcPr>
            <w:tcW w:w="425" w:type="pct"/>
            <w:gridSpan w:val="2"/>
            <w:tcBorders>
              <w:top w:val="single" w:sz="4" w:space="0" w:color="auto"/>
              <w:left w:val="nil"/>
              <w:bottom w:val="single" w:sz="4" w:space="0" w:color="auto"/>
              <w:right w:val="single" w:sz="4" w:space="0" w:color="auto"/>
            </w:tcBorders>
            <w:noWrap/>
            <w:vAlign w:val="center"/>
          </w:tcPr>
          <w:p w14:paraId="5823EC5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752E6C0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12</w:t>
            </w:r>
          </w:p>
        </w:tc>
        <w:tc>
          <w:tcPr>
            <w:tcW w:w="409" w:type="pct"/>
            <w:tcBorders>
              <w:top w:val="single" w:sz="4" w:space="0" w:color="auto"/>
              <w:left w:val="nil"/>
              <w:bottom w:val="single" w:sz="4" w:space="0" w:color="auto"/>
              <w:right w:val="single" w:sz="4" w:space="0" w:color="auto"/>
            </w:tcBorders>
            <w:vAlign w:val="center"/>
          </w:tcPr>
          <w:p w14:paraId="10F3C2C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100</w:t>
            </w:r>
          </w:p>
        </w:tc>
      </w:tr>
      <w:tr w:rsidR="000D66BC" w:rsidRPr="00DE11F2" w14:paraId="7B2570BF"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791E7DBA" w14:textId="77777777" w:rsidR="000D66BC" w:rsidRPr="00DE11F2" w:rsidRDefault="000D66BC" w:rsidP="00E20DBA">
            <w:pPr>
              <w:widowControl w:val="0"/>
              <w:numPr>
                <w:ilvl w:val="0"/>
                <w:numId w:val="70"/>
              </w:numPr>
              <w:spacing w:line="240" w:lineRule="auto"/>
              <w:ind w:left="0" w:firstLine="0"/>
              <w:jc w:val="center"/>
              <w:rPr>
                <w:rFonts w:ascii="Times New Roman" w:hAnsi="Times New Roman" w:cs="Times New Roman"/>
                <w:color w:val="000000"/>
                <w:sz w:val="28"/>
                <w:szCs w:val="28"/>
              </w:rPr>
            </w:pPr>
          </w:p>
        </w:tc>
        <w:tc>
          <w:tcPr>
            <w:tcW w:w="2761" w:type="pct"/>
            <w:gridSpan w:val="4"/>
            <w:tcBorders>
              <w:top w:val="single" w:sz="4" w:space="0" w:color="auto"/>
              <w:left w:val="nil"/>
              <w:bottom w:val="single" w:sz="4" w:space="0" w:color="auto"/>
              <w:right w:val="single" w:sz="4" w:space="0" w:color="auto"/>
            </w:tcBorders>
            <w:noWrap/>
          </w:tcPr>
          <w:p w14:paraId="21CA39CA"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Манекен «Максим»/ «Глаша» и т.п. – </w:t>
            </w:r>
          </w:p>
        </w:tc>
        <w:tc>
          <w:tcPr>
            <w:tcW w:w="425" w:type="pct"/>
            <w:gridSpan w:val="2"/>
            <w:tcBorders>
              <w:top w:val="single" w:sz="4" w:space="0" w:color="auto"/>
              <w:left w:val="nil"/>
              <w:bottom w:val="single" w:sz="4" w:space="0" w:color="auto"/>
              <w:right w:val="single" w:sz="4" w:space="0" w:color="auto"/>
            </w:tcBorders>
            <w:noWrap/>
            <w:vAlign w:val="center"/>
          </w:tcPr>
          <w:p w14:paraId="6617BF8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381C041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w:t>
            </w:r>
          </w:p>
        </w:tc>
        <w:tc>
          <w:tcPr>
            <w:tcW w:w="409" w:type="pct"/>
            <w:tcBorders>
              <w:top w:val="single" w:sz="4" w:space="0" w:color="auto"/>
              <w:left w:val="nil"/>
              <w:bottom w:val="single" w:sz="4" w:space="0" w:color="auto"/>
              <w:right w:val="single" w:sz="4" w:space="0" w:color="auto"/>
            </w:tcBorders>
            <w:vAlign w:val="center"/>
          </w:tcPr>
          <w:p w14:paraId="25D518CE"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100</w:t>
            </w:r>
          </w:p>
        </w:tc>
      </w:tr>
      <w:tr w:rsidR="000D66BC" w:rsidRPr="00DE11F2" w14:paraId="05A1108A"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66634E63" w14:textId="77777777" w:rsidR="000D66BC" w:rsidRPr="00DE11F2" w:rsidRDefault="000D66BC" w:rsidP="00E20DBA">
            <w:pPr>
              <w:widowControl w:val="0"/>
              <w:numPr>
                <w:ilvl w:val="0"/>
                <w:numId w:val="70"/>
              </w:numPr>
              <w:spacing w:line="240" w:lineRule="auto"/>
              <w:ind w:left="0" w:firstLine="0"/>
              <w:jc w:val="center"/>
              <w:rPr>
                <w:rFonts w:ascii="Times New Roman" w:hAnsi="Times New Roman" w:cs="Times New Roman"/>
                <w:color w:val="000000"/>
                <w:sz w:val="28"/>
                <w:szCs w:val="28"/>
              </w:rPr>
            </w:pPr>
          </w:p>
        </w:tc>
        <w:tc>
          <w:tcPr>
            <w:tcW w:w="2761" w:type="pct"/>
            <w:gridSpan w:val="4"/>
            <w:tcBorders>
              <w:top w:val="single" w:sz="4" w:space="0" w:color="auto"/>
              <w:left w:val="nil"/>
              <w:bottom w:val="single" w:sz="4" w:space="0" w:color="auto"/>
              <w:right w:val="single" w:sz="4" w:space="0" w:color="auto"/>
            </w:tcBorders>
            <w:noWrap/>
          </w:tcPr>
          <w:p w14:paraId="0AC327AD"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Комплект шин иммобилизационных вакуумных </w:t>
            </w:r>
          </w:p>
        </w:tc>
        <w:tc>
          <w:tcPr>
            <w:tcW w:w="425" w:type="pct"/>
            <w:gridSpan w:val="2"/>
            <w:tcBorders>
              <w:top w:val="single" w:sz="4" w:space="0" w:color="auto"/>
              <w:left w:val="nil"/>
              <w:bottom w:val="single" w:sz="4" w:space="0" w:color="auto"/>
              <w:right w:val="single" w:sz="4" w:space="0" w:color="auto"/>
            </w:tcBorders>
            <w:noWrap/>
            <w:vAlign w:val="center"/>
          </w:tcPr>
          <w:p w14:paraId="7BD5C70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5342283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3</w:t>
            </w:r>
          </w:p>
        </w:tc>
        <w:tc>
          <w:tcPr>
            <w:tcW w:w="409" w:type="pct"/>
            <w:tcBorders>
              <w:top w:val="single" w:sz="4" w:space="0" w:color="auto"/>
              <w:left w:val="nil"/>
              <w:bottom w:val="single" w:sz="4" w:space="0" w:color="auto"/>
              <w:right w:val="single" w:sz="4" w:space="0" w:color="auto"/>
            </w:tcBorders>
            <w:vAlign w:val="center"/>
          </w:tcPr>
          <w:p w14:paraId="2C0CE45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100</w:t>
            </w:r>
          </w:p>
        </w:tc>
      </w:tr>
      <w:tr w:rsidR="000D66BC" w:rsidRPr="00DE11F2" w14:paraId="1B2C0A08"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0F042852" w14:textId="77777777" w:rsidR="000D66BC" w:rsidRPr="00DE11F2" w:rsidRDefault="000D66BC" w:rsidP="00E20DBA">
            <w:pPr>
              <w:widowControl w:val="0"/>
              <w:numPr>
                <w:ilvl w:val="0"/>
                <w:numId w:val="70"/>
              </w:numPr>
              <w:spacing w:line="240" w:lineRule="auto"/>
              <w:ind w:left="0" w:firstLine="0"/>
              <w:jc w:val="center"/>
              <w:rPr>
                <w:rFonts w:ascii="Times New Roman" w:hAnsi="Times New Roman" w:cs="Times New Roman"/>
                <w:color w:val="000000"/>
                <w:sz w:val="28"/>
                <w:szCs w:val="28"/>
              </w:rPr>
            </w:pPr>
          </w:p>
        </w:tc>
        <w:tc>
          <w:tcPr>
            <w:tcW w:w="2761" w:type="pct"/>
            <w:gridSpan w:val="4"/>
            <w:tcBorders>
              <w:top w:val="single" w:sz="4" w:space="0" w:color="auto"/>
              <w:left w:val="nil"/>
              <w:bottom w:val="single" w:sz="4" w:space="0" w:color="auto"/>
              <w:right w:val="single" w:sz="4" w:space="0" w:color="auto"/>
            </w:tcBorders>
            <w:noWrap/>
          </w:tcPr>
          <w:p w14:paraId="2D8B8F62"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Носилки спасательные </w:t>
            </w:r>
          </w:p>
        </w:tc>
        <w:tc>
          <w:tcPr>
            <w:tcW w:w="425" w:type="pct"/>
            <w:gridSpan w:val="2"/>
            <w:tcBorders>
              <w:top w:val="single" w:sz="4" w:space="0" w:color="auto"/>
              <w:left w:val="nil"/>
              <w:bottom w:val="single" w:sz="4" w:space="0" w:color="auto"/>
              <w:right w:val="single" w:sz="4" w:space="0" w:color="auto"/>
            </w:tcBorders>
            <w:noWrap/>
            <w:vAlign w:val="center"/>
          </w:tcPr>
          <w:p w14:paraId="5E0861E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02A13A8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4</w:t>
            </w:r>
          </w:p>
        </w:tc>
        <w:tc>
          <w:tcPr>
            <w:tcW w:w="409" w:type="pct"/>
            <w:tcBorders>
              <w:top w:val="single" w:sz="4" w:space="0" w:color="auto"/>
              <w:left w:val="nil"/>
              <w:bottom w:val="single" w:sz="4" w:space="0" w:color="auto"/>
              <w:right w:val="single" w:sz="4" w:space="0" w:color="auto"/>
            </w:tcBorders>
            <w:vAlign w:val="center"/>
          </w:tcPr>
          <w:p w14:paraId="7E4E414C"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100</w:t>
            </w:r>
          </w:p>
        </w:tc>
      </w:tr>
      <w:tr w:rsidR="000D66BC" w:rsidRPr="00DE11F2" w14:paraId="7DDEAE7A"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0389A469" w14:textId="77777777" w:rsidR="000D66BC" w:rsidRPr="00DE11F2" w:rsidRDefault="000D66BC" w:rsidP="00E20DBA">
            <w:pPr>
              <w:widowControl w:val="0"/>
              <w:numPr>
                <w:ilvl w:val="0"/>
                <w:numId w:val="70"/>
              </w:numPr>
              <w:spacing w:line="240" w:lineRule="auto"/>
              <w:ind w:left="0" w:firstLine="0"/>
              <w:jc w:val="center"/>
              <w:rPr>
                <w:rFonts w:ascii="Times New Roman" w:hAnsi="Times New Roman" w:cs="Times New Roman"/>
                <w:color w:val="000000"/>
                <w:sz w:val="28"/>
                <w:szCs w:val="28"/>
              </w:rPr>
            </w:pPr>
          </w:p>
        </w:tc>
        <w:tc>
          <w:tcPr>
            <w:tcW w:w="2761" w:type="pct"/>
            <w:gridSpan w:val="4"/>
            <w:tcBorders>
              <w:top w:val="single" w:sz="4" w:space="0" w:color="auto"/>
              <w:left w:val="nil"/>
              <w:bottom w:val="single" w:sz="4" w:space="0" w:color="auto"/>
              <w:right w:val="single" w:sz="4" w:space="0" w:color="auto"/>
            </w:tcBorders>
            <w:noWrap/>
          </w:tcPr>
          <w:p w14:paraId="5274F8E8"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Жилет судейский </w:t>
            </w:r>
          </w:p>
        </w:tc>
        <w:tc>
          <w:tcPr>
            <w:tcW w:w="425" w:type="pct"/>
            <w:gridSpan w:val="2"/>
            <w:tcBorders>
              <w:top w:val="single" w:sz="4" w:space="0" w:color="auto"/>
              <w:left w:val="nil"/>
              <w:bottom w:val="single" w:sz="4" w:space="0" w:color="auto"/>
              <w:right w:val="single" w:sz="4" w:space="0" w:color="auto"/>
            </w:tcBorders>
            <w:noWrap/>
            <w:vAlign w:val="center"/>
          </w:tcPr>
          <w:p w14:paraId="6C7DAEE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2CACA15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25</w:t>
            </w:r>
          </w:p>
        </w:tc>
        <w:tc>
          <w:tcPr>
            <w:tcW w:w="409" w:type="pct"/>
            <w:tcBorders>
              <w:top w:val="single" w:sz="4" w:space="0" w:color="auto"/>
              <w:left w:val="nil"/>
              <w:bottom w:val="single" w:sz="4" w:space="0" w:color="auto"/>
              <w:right w:val="single" w:sz="4" w:space="0" w:color="auto"/>
            </w:tcBorders>
            <w:vAlign w:val="center"/>
          </w:tcPr>
          <w:p w14:paraId="75B6B8DB"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100</w:t>
            </w:r>
          </w:p>
        </w:tc>
      </w:tr>
      <w:tr w:rsidR="000D66BC" w:rsidRPr="00DE11F2" w14:paraId="585A9325"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62D88783" w14:textId="77777777" w:rsidR="000D66BC" w:rsidRPr="00DE11F2" w:rsidRDefault="000D66BC" w:rsidP="00E20DBA">
            <w:pPr>
              <w:widowControl w:val="0"/>
              <w:numPr>
                <w:ilvl w:val="0"/>
                <w:numId w:val="70"/>
              </w:numPr>
              <w:spacing w:line="240" w:lineRule="auto"/>
              <w:ind w:left="0" w:firstLine="0"/>
              <w:jc w:val="center"/>
              <w:rPr>
                <w:rFonts w:ascii="Times New Roman" w:hAnsi="Times New Roman" w:cs="Times New Roman"/>
                <w:color w:val="000000"/>
                <w:sz w:val="28"/>
                <w:szCs w:val="28"/>
              </w:rPr>
            </w:pPr>
          </w:p>
        </w:tc>
        <w:tc>
          <w:tcPr>
            <w:tcW w:w="2761" w:type="pct"/>
            <w:gridSpan w:val="4"/>
            <w:tcBorders>
              <w:top w:val="single" w:sz="4" w:space="0" w:color="auto"/>
              <w:left w:val="nil"/>
              <w:bottom w:val="single" w:sz="4" w:space="0" w:color="auto"/>
              <w:right w:val="single" w:sz="4" w:space="0" w:color="auto"/>
            </w:tcBorders>
            <w:noWrap/>
          </w:tcPr>
          <w:p w14:paraId="27D39CE9"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Мегафон </w:t>
            </w:r>
          </w:p>
        </w:tc>
        <w:tc>
          <w:tcPr>
            <w:tcW w:w="425" w:type="pct"/>
            <w:gridSpan w:val="2"/>
            <w:tcBorders>
              <w:top w:val="single" w:sz="4" w:space="0" w:color="auto"/>
              <w:left w:val="nil"/>
              <w:bottom w:val="single" w:sz="4" w:space="0" w:color="auto"/>
              <w:right w:val="single" w:sz="4" w:space="0" w:color="auto"/>
            </w:tcBorders>
            <w:noWrap/>
            <w:vAlign w:val="center"/>
          </w:tcPr>
          <w:p w14:paraId="7C3754D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71BE667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306CC8A8"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100</w:t>
            </w:r>
          </w:p>
        </w:tc>
      </w:tr>
      <w:tr w:rsidR="000D66BC" w:rsidRPr="00DE11F2" w14:paraId="24A092E0"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25CBE289" w14:textId="77777777" w:rsidR="000D66BC" w:rsidRPr="00DE11F2" w:rsidRDefault="000D66BC" w:rsidP="00E20DBA">
            <w:pPr>
              <w:widowControl w:val="0"/>
              <w:numPr>
                <w:ilvl w:val="0"/>
                <w:numId w:val="70"/>
              </w:numPr>
              <w:spacing w:line="240" w:lineRule="auto"/>
              <w:ind w:left="0" w:firstLine="0"/>
              <w:jc w:val="center"/>
              <w:rPr>
                <w:rFonts w:ascii="Times New Roman" w:hAnsi="Times New Roman" w:cs="Times New Roman"/>
                <w:color w:val="000000"/>
                <w:sz w:val="28"/>
                <w:szCs w:val="28"/>
              </w:rPr>
            </w:pPr>
          </w:p>
        </w:tc>
        <w:tc>
          <w:tcPr>
            <w:tcW w:w="2761" w:type="pct"/>
            <w:gridSpan w:val="4"/>
            <w:tcBorders>
              <w:top w:val="single" w:sz="4" w:space="0" w:color="auto"/>
              <w:left w:val="nil"/>
              <w:bottom w:val="single" w:sz="4" w:space="0" w:color="auto"/>
              <w:right w:val="single" w:sz="4" w:space="0" w:color="auto"/>
            </w:tcBorders>
            <w:noWrap/>
          </w:tcPr>
          <w:p w14:paraId="19BE716C"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Аппаратура для демонстрации презентаций и видеофильмов </w:t>
            </w:r>
            <w:r w:rsidRPr="00DE11F2">
              <w:rPr>
                <w:rFonts w:ascii="Times New Roman" w:hAnsi="Times New Roman" w:cs="Times New Roman"/>
                <w:color w:val="000000"/>
                <w:sz w:val="28"/>
                <w:szCs w:val="28"/>
                <w:lang w:val="ru-RU"/>
              </w:rPr>
              <w:t>(</w:t>
            </w:r>
            <w:r w:rsidRPr="00DE11F2">
              <w:rPr>
                <w:rFonts w:ascii="Times New Roman" w:hAnsi="Times New Roman" w:cs="Times New Roman"/>
                <w:color w:val="000000"/>
                <w:sz w:val="28"/>
                <w:szCs w:val="28"/>
              </w:rPr>
              <w:t>мультимедийный аппарат, экран, ноутбук и пр.)</w:t>
            </w:r>
          </w:p>
        </w:tc>
        <w:tc>
          <w:tcPr>
            <w:tcW w:w="425" w:type="pct"/>
            <w:gridSpan w:val="2"/>
            <w:tcBorders>
              <w:top w:val="single" w:sz="4" w:space="0" w:color="auto"/>
              <w:left w:val="nil"/>
              <w:bottom w:val="single" w:sz="4" w:space="0" w:color="auto"/>
              <w:right w:val="single" w:sz="4" w:space="0" w:color="auto"/>
            </w:tcBorders>
            <w:noWrap/>
            <w:vAlign w:val="center"/>
          </w:tcPr>
          <w:p w14:paraId="3A11F2EF"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5DA1853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1880EA13"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100</w:t>
            </w:r>
          </w:p>
        </w:tc>
      </w:tr>
      <w:tr w:rsidR="000D66BC" w:rsidRPr="00DE11F2" w14:paraId="5071C8FC"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3F2F6927" w14:textId="77777777" w:rsidR="000D66BC" w:rsidRPr="00DE11F2" w:rsidRDefault="000D66BC" w:rsidP="00E20DBA">
            <w:pPr>
              <w:widowControl w:val="0"/>
              <w:numPr>
                <w:ilvl w:val="0"/>
                <w:numId w:val="70"/>
              </w:numPr>
              <w:spacing w:line="240" w:lineRule="auto"/>
              <w:ind w:left="0" w:firstLine="0"/>
              <w:jc w:val="center"/>
              <w:rPr>
                <w:rFonts w:ascii="Times New Roman" w:hAnsi="Times New Roman" w:cs="Times New Roman"/>
                <w:color w:val="000000"/>
                <w:sz w:val="28"/>
                <w:szCs w:val="28"/>
              </w:rPr>
            </w:pPr>
          </w:p>
        </w:tc>
        <w:tc>
          <w:tcPr>
            <w:tcW w:w="2761" w:type="pct"/>
            <w:gridSpan w:val="4"/>
            <w:tcBorders>
              <w:top w:val="single" w:sz="4" w:space="0" w:color="auto"/>
              <w:left w:val="nil"/>
              <w:bottom w:val="single" w:sz="4" w:space="0" w:color="auto"/>
              <w:right w:val="single" w:sz="4" w:space="0" w:color="auto"/>
            </w:tcBorders>
            <w:noWrap/>
          </w:tcPr>
          <w:p w14:paraId="18E1C57A"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Шатры для совещаний, конкурсов и секретариата </w:t>
            </w:r>
          </w:p>
        </w:tc>
        <w:tc>
          <w:tcPr>
            <w:tcW w:w="425" w:type="pct"/>
            <w:gridSpan w:val="2"/>
            <w:tcBorders>
              <w:top w:val="single" w:sz="4" w:space="0" w:color="auto"/>
              <w:left w:val="nil"/>
              <w:bottom w:val="single" w:sz="4" w:space="0" w:color="auto"/>
              <w:right w:val="single" w:sz="4" w:space="0" w:color="auto"/>
            </w:tcBorders>
            <w:noWrap/>
            <w:vAlign w:val="center"/>
          </w:tcPr>
          <w:p w14:paraId="286197AA"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43040D07"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6</w:t>
            </w:r>
          </w:p>
        </w:tc>
        <w:tc>
          <w:tcPr>
            <w:tcW w:w="409" w:type="pct"/>
            <w:tcBorders>
              <w:top w:val="single" w:sz="4" w:space="0" w:color="auto"/>
              <w:left w:val="nil"/>
              <w:bottom w:val="single" w:sz="4" w:space="0" w:color="auto"/>
              <w:right w:val="single" w:sz="4" w:space="0" w:color="auto"/>
            </w:tcBorders>
            <w:vAlign w:val="center"/>
          </w:tcPr>
          <w:p w14:paraId="0D74AF32"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100</w:t>
            </w:r>
          </w:p>
        </w:tc>
      </w:tr>
      <w:tr w:rsidR="000D66BC" w:rsidRPr="00DE11F2" w14:paraId="329C0539"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383851C0" w14:textId="77777777" w:rsidR="000D66BC" w:rsidRPr="00DE11F2" w:rsidRDefault="000D66BC" w:rsidP="00E20DBA">
            <w:pPr>
              <w:widowControl w:val="0"/>
              <w:numPr>
                <w:ilvl w:val="0"/>
                <w:numId w:val="70"/>
              </w:numPr>
              <w:spacing w:line="240" w:lineRule="auto"/>
              <w:ind w:left="0" w:firstLine="0"/>
              <w:jc w:val="center"/>
              <w:rPr>
                <w:rFonts w:ascii="Times New Roman" w:hAnsi="Times New Roman" w:cs="Times New Roman"/>
                <w:color w:val="000000"/>
                <w:sz w:val="28"/>
                <w:szCs w:val="28"/>
              </w:rPr>
            </w:pPr>
          </w:p>
        </w:tc>
        <w:tc>
          <w:tcPr>
            <w:tcW w:w="2761" w:type="pct"/>
            <w:gridSpan w:val="4"/>
            <w:tcBorders>
              <w:top w:val="single" w:sz="4" w:space="0" w:color="auto"/>
              <w:left w:val="nil"/>
              <w:bottom w:val="single" w:sz="4" w:space="0" w:color="auto"/>
              <w:right w:val="single" w:sz="4" w:space="0" w:color="auto"/>
            </w:tcBorders>
            <w:noWrap/>
          </w:tcPr>
          <w:p w14:paraId="63A5034C"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МФУ </w:t>
            </w:r>
          </w:p>
        </w:tc>
        <w:tc>
          <w:tcPr>
            <w:tcW w:w="425" w:type="pct"/>
            <w:gridSpan w:val="2"/>
            <w:tcBorders>
              <w:top w:val="single" w:sz="4" w:space="0" w:color="auto"/>
              <w:left w:val="nil"/>
              <w:bottom w:val="single" w:sz="4" w:space="0" w:color="auto"/>
              <w:right w:val="single" w:sz="4" w:space="0" w:color="auto"/>
            </w:tcBorders>
            <w:noWrap/>
            <w:vAlign w:val="center"/>
          </w:tcPr>
          <w:p w14:paraId="4C7C5E90"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5A449FFD"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5</w:t>
            </w:r>
          </w:p>
        </w:tc>
        <w:tc>
          <w:tcPr>
            <w:tcW w:w="409" w:type="pct"/>
            <w:tcBorders>
              <w:top w:val="single" w:sz="4" w:space="0" w:color="auto"/>
              <w:left w:val="nil"/>
              <w:bottom w:val="single" w:sz="4" w:space="0" w:color="auto"/>
              <w:right w:val="single" w:sz="4" w:space="0" w:color="auto"/>
            </w:tcBorders>
            <w:vAlign w:val="center"/>
          </w:tcPr>
          <w:p w14:paraId="15BA9969"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100</w:t>
            </w:r>
          </w:p>
        </w:tc>
      </w:tr>
      <w:tr w:rsidR="000D66BC" w:rsidRPr="006D6B13" w14:paraId="5411AD02" w14:textId="77777777" w:rsidTr="00F84EA8">
        <w:trPr>
          <w:trHeight w:val="20"/>
        </w:trPr>
        <w:tc>
          <w:tcPr>
            <w:tcW w:w="555" w:type="pct"/>
            <w:tcBorders>
              <w:top w:val="single" w:sz="4" w:space="0" w:color="auto"/>
              <w:left w:val="single" w:sz="4" w:space="0" w:color="auto"/>
              <w:bottom w:val="single" w:sz="4" w:space="0" w:color="auto"/>
              <w:right w:val="single" w:sz="4" w:space="0" w:color="auto"/>
            </w:tcBorders>
            <w:noWrap/>
            <w:vAlign w:val="center"/>
          </w:tcPr>
          <w:p w14:paraId="26811867" w14:textId="77777777" w:rsidR="000D66BC" w:rsidRPr="00DE11F2" w:rsidRDefault="000D66BC" w:rsidP="00E20DBA">
            <w:pPr>
              <w:widowControl w:val="0"/>
              <w:numPr>
                <w:ilvl w:val="0"/>
                <w:numId w:val="70"/>
              </w:numPr>
              <w:spacing w:line="240" w:lineRule="auto"/>
              <w:ind w:left="0" w:firstLine="0"/>
              <w:jc w:val="center"/>
              <w:rPr>
                <w:rFonts w:ascii="Times New Roman" w:hAnsi="Times New Roman" w:cs="Times New Roman"/>
                <w:color w:val="000000"/>
                <w:sz w:val="28"/>
                <w:szCs w:val="28"/>
              </w:rPr>
            </w:pPr>
          </w:p>
        </w:tc>
        <w:tc>
          <w:tcPr>
            <w:tcW w:w="2761" w:type="pct"/>
            <w:gridSpan w:val="4"/>
            <w:tcBorders>
              <w:top w:val="single" w:sz="4" w:space="0" w:color="auto"/>
              <w:left w:val="nil"/>
              <w:bottom w:val="single" w:sz="4" w:space="0" w:color="auto"/>
              <w:right w:val="single" w:sz="4" w:space="0" w:color="auto"/>
            </w:tcBorders>
            <w:noWrap/>
          </w:tcPr>
          <w:p w14:paraId="4191DFD7" w14:textId="77777777" w:rsidR="000D66BC" w:rsidRPr="00DE11F2" w:rsidRDefault="000D66BC" w:rsidP="00E20DBA">
            <w:pPr>
              <w:widowControl w:val="0"/>
              <w:spacing w:line="240" w:lineRule="auto"/>
              <w:ind w:left="0" w:firstLine="0"/>
              <w:rPr>
                <w:rFonts w:ascii="Times New Roman" w:hAnsi="Times New Roman" w:cs="Times New Roman"/>
                <w:color w:val="000000"/>
                <w:sz w:val="28"/>
                <w:szCs w:val="28"/>
              </w:rPr>
            </w:pPr>
            <w:r w:rsidRPr="00DE11F2">
              <w:rPr>
                <w:rFonts w:ascii="Times New Roman" w:hAnsi="Times New Roman" w:cs="Times New Roman"/>
                <w:color w:val="000000"/>
                <w:sz w:val="28"/>
                <w:szCs w:val="28"/>
              </w:rPr>
              <w:t xml:space="preserve">Мобильная сцена </w:t>
            </w:r>
          </w:p>
        </w:tc>
        <w:tc>
          <w:tcPr>
            <w:tcW w:w="425" w:type="pct"/>
            <w:gridSpan w:val="2"/>
            <w:tcBorders>
              <w:top w:val="single" w:sz="4" w:space="0" w:color="auto"/>
              <w:left w:val="nil"/>
              <w:bottom w:val="single" w:sz="4" w:space="0" w:color="auto"/>
              <w:right w:val="single" w:sz="4" w:space="0" w:color="auto"/>
            </w:tcBorders>
            <w:noWrap/>
            <w:vAlign w:val="center"/>
          </w:tcPr>
          <w:p w14:paraId="14450C55"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шт.</w:t>
            </w:r>
          </w:p>
        </w:tc>
        <w:tc>
          <w:tcPr>
            <w:tcW w:w="850" w:type="pct"/>
            <w:gridSpan w:val="2"/>
            <w:tcBorders>
              <w:top w:val="single" w:sz="4" w:space="0" w:color="auto"/>
              <w:left w:val="nil"/>
              <w:bottom w:val="single" w:sz="4" w:space="0" w:color="auto"/>
              <w:right w:val="single" w:sz="4" w:space="0" w:color="auto"/>
            </w:tcBorders>
            <w:vAlign w:val="center"/>
          </w:tcPr>
          <w:p w14:paraId="37F6C876" w14:textId="77777777" w:rsidR="000D66BC" w:rsidRPr="00DE11F2"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w:t>
            </w:r>
          </w:p>
        </w:tc>
        <w:tc>
          <w:tcPr>
            <w:tcW w:w="409" w:type="pct"/>
            <w:tcBorders>
              <w:top w:val="single" w:sz="4" w:space="0" w:color="auto"/>
              <w:left w:val="nil"/>
              <w:bottom w:val="single" w:sz="4" w:space="0" w:color="auto"/>
              <w:right w:val="single" w:sz="4" w:space="0" w:color="auto"/>
            </w:tcBorders>
            <w:vAlign w:val="center"/>
          </w:tcPr>
          <w:p w14:paraId="11751775" w14:textId="77777777" w:rsidR="000D66BC" w:rsidRPr="006D6B13" w:rsidRDefault="000D66BC" w:rsidP="00E20DBA">
            <w:pPr>
              <w:widowControl w:val="0"/>
              <w:spacing w:line="240" w:lineRule="auto"/>
              <w:ind w:left="0" w:firstLine="0"/>
              <w:jc w:val="center"/>
              <w:rPr>
                <w:rFonts w:ascii="Times New Roman" w:hAnsi="Times New Roman" w:cs="Times New Roman"/>
                <w:color w:val="000000"/>
                <w:sz w:val="28"/>
                <w:szCs w:val="28"/>
              </w:rPr>
            </w:pPr>
            <w:r w:rsidRPr="00DE11F2">
              <w:rPr>
                <w:rFonts w:ascii="Times New Roman" w:hAnsi="Times New Roman" w:cs="Times New Roman"/>
                <w:color w:val="000000"/>
                <w:sz w:val="28"/>
                <w:szCs w:val="28"/>
              </w:rPr>
              <w:t>100</w:t>
            </w:r>
          </w:p>
        </w:tc>
      </w:tr>
    </w:tbl>
    <w:p w14:paraId="452706D5" w14:textId="77777777" w:rsidR="000D66BC" w:rsidRPr="006D6B13" w:rsidRDefault="000D66BC" w:rsidP="00E20DBA">
      <w:pPr>
        <w:spacing w:line="240" w:lineRule="auto"/>
        <w:ind w:left="0" w:firstLine="0"/>
        <w:jc w:val="right"/>
        <w:rPr>
          <w:rFonts w:ascii="Times New Roman" w:hAnsi="Times New Roman" w:cs="Times New Roman"/>
          <w:bCs/>
          <w:sz w:val="28"/>
          <w:szCs w:val="28"/>
          <w:lang w:val="ru-RU"/>
        </w:rPr>
      </w:pPr>
    </w:p>
    <w:p w14:paraId="72DE0079" w14:textId="77777777" w:rsidR="00B33076" w:rsidRPr="00DE11F2" w:rsidRDefault="00B33076" w:rsidP="00E20DBA">
      <w:pPr>
        <w:pStyle w:val="ad"/>
        <w:ind w:left="0" w:firstLine="0"/>
        <w:jc w:val="both"/>
        <w:rPr>
          <w:rFonts w:asciiTheme="majorBidi" w:hAnsiTheme="majorBidi" w:cstheme="majorBidi"/>
          <w:sz w:val="28"/>
          <w:szCs w:val="28"/>
        </w:rPr>
      </w:pPr>
      <w:r w:rsidRPr="00DE11F2">
        <w:rPr>
          <w:rFonts w:asciiTheme="majorBidi" w:hAnsiTheme="majorBidi" w:cstheme="majorBidi"/>
          <w:sz w:val="28"/>
          <w:szCs w:val="28"/>
        </w:rPr>
        <w:t>Точные количество и состав средств обучения и воспитания рассчитывается организаторами индивидуально в зависимости от решаемых педагогических задач (уровня программ), масштаба реализации типовой модели, количества групп и учащихся в группах, обеспечивая необходимые гарантии качества и доступности материально-технического обеспечения программ новых мест.</w:t>
      </w:r>
    </w:p>
    <w:p w14:paraId="49C50529" w14:textId="44956FF7" w:rsidR="00B33076" w:rsidRDefault="00B33076" w:rsidP="00E20DBA">
      <w:pPr>
        <w:pStyle w:val="ad"/>
        <w:ind w:left="0" w:firstLine="0"/>
        <w:jc w:val="both"/>
        <w:rPr>
          <w:rFonts w:asciiTheme="majorBidi" w:hAnsiTheme="majorBidi" w:cstheme="majorBidi"/>
          <w:sz w:val="28"/>
          <w:szCs w:val="28"/>
        </w:rPr>
      </w:pPr>
      <w:r w:rsidRPr="00DE11F2">
        <w:rPr>
          <w:rFonts w:asciiTheme="majorBidi" w:hAnsiTheme="majorBidi" w:cstheme="majorBidi"/>
          <w:sz w:val="28"/>
          <w:szCs w:val="28"/>
        </w:rPr>
        <w:t>В комплектацию рекомендуется включать учебно-методические пособия и методические инструкции по использованию.</w:t>
      </w:r>
    </w:p>
    <w:p w14:paraId="33F53EE2" w14:textId="627A2A02" w:rsidR="009064D0" w:rsidRDefault="009064D0" w:rsidP="00E20DBA">
      <w:pPr>
        <w:pStyle w:val="ad"/>
        <w:ind w:left="0" w:firstLine="0"/>
        <w:jc w:val="both"/>
        <w:rPr>
          <w:rFonts w:asciiTheme="majorBidi" w:hAnsiTheme="majorBidi" w:cstheme="majorBidi"/>
          <w:sz w:val="28"/>
          <w:szCs w:val="28"/>
        </w:rPr>
      </w:pPr>
    </w:p>
    <w:p w14:paraId="03AA7AA1" w14:textId="3E2F152E" w:rsidR="009064D0" w:rsidRDefault="009064D0">
      <w:pPr>
        <w:spacing w:line="240" w:lineRule="auto"/>
        <w:ind w:left="0" w:firstLine="0"/>
        <w:rPr>
          <w:rFonts w:asciiTheme="majorBidi" w:eastAsia="Cambria" w:hAnsiTheme="majorBidi" w:cstheme="majorBidi"/>
          <w:sz w:val="28"/>
          <w:szCs w:val="28"/>
          <w:lang w:val="ru-RU" w:eastAsia="en-US"/>
        </w:rPr>
      </w:pPr>
      <w:r>
        <w:rPr>
          <w:rFonts w:asciiTheme="majorBidi" w:hAnsiTheme="majorBidi" w:cstheme="majorBidi"/>
          <w:sz w:val="28"/>
          <w:szCs w:val="28"/>
        </w:rPr>
        <w:br w:type="page"/>
      </w:r>
    </w:p>
    <w:p w14:paraId="2F4C635F" w14:textId="19977429" w:rsidR="009064D0" w:rsidRDefault="009064D0" w:rsidP="009064D0">
      <w:pPr>
        <w:pStyle w:val="ad"/>
        <w:ind w:left="0" w:firstLine="0"/>
        <w:jc w:val="right"/>
        <w:rPr>
          <w:rFonts w:asciiTheme="majorBidi" w:hAnsiTheme="majorBidi" w:cstheme="majorBidi"/>
          <w:b/>
          <w:sz w:val="28"/>
          <w:szCs w:val="28"/>
        </w:rPr>
      </w:pPr>
      <w:r w:rsidRPr="009064D0">
        <w:rPr>
          <w:rFonts w:asciiTheme="majorBidi" w:hAnsiTheme="majorBidi" w:cstheme="majorBidi"/>
          <w:b/>
          <w:sz w:val="28"/>
          <w:szCs w:val="28"/>
        </w:rPr>
        <w:t>Приложение 8</w:t>
      </w:r>
    </w:p>
    <w:p w14:paraId="1B897700" w14:textId="77777777" w:rsidR="009064D0" w:rsidRDefault="009064D0" w:rsidP="009064D0">
      <w:pPr>
        <w:ind w:left="0" w:firstLine="709"/>
        <w:jc w:val="center"/>
        <w:rPr>
          <w:rFonts w:ascii="Times New Roman" w:hAnsi="Times New Roman" w:cs="Times New Roman"/>
          <w:b/>
          <w:sz w:val="28"/>
          <w:lang w:val="ru-RU"/>
        </w:rPr>
      </w:pPr>
    </w:p>
    <w:p w14:paraId="30E801D1" w14:textId="264EA087" w:rsidR="009064D0" w:rsidRPr="00DE11F2" w:rsidRDefault="009064D0" w:rsidP="009064D0">
      <w:pPr>
        <w:ind w:left="0" w:firstLine="709"/>
        <w:jc w:val="center"/>
        <w:rPr>
          <w:rFonts w:ascii="Times New Roman" w:hAnsi="Times New Roman" w:cs="Times New Roman"/>
          <w:b/>
          <w:sz w:val="28"/>
          <w:lang w:val="ru-RU"/>
        </w:rPr>
      </w:pPr>
      <w:r w:rsidRPr="00DE11F2">
        <w:rPr>
          <w:rFonts w:ascii="Times New Roman" w:hAnsi="Times New Roman" w:cs="Times New Roman"/>
          <w:b/>
          <w:sz w:val="28"/>
          <w:lang w:val="ru-RU"/>
        </w:rPr>
        <w:t xml:space="preserve">Рекомендации по брендированию </w:t>
      </w:r>
      <w:r w:rsidR="00D46DA3">
        <w:rPr>
          <w:rFonts w:ascii="Times New Roman" w:hAnsi="Times New Roman" w:cs="Times New Roman"/>
          <w:b/>
          <w:sz w:val="28"/>
          <w:lang w:val="ru-RU"/>
        </w:rPr>
        <w:t>и зонированию</w:t>
      </w:r>
      <w:r w:rsidRPr="00DE11F2">
        <w:rPr>
          <w:rFonts w:ascii="Times New Roman" w:hAnsi="Times New Roman" w:cs="Times New Roman"/>
          <w:b/>
          <w:sz w:val="28"/>
          <w:lang w:val="ru-RU"/>
        </w:rPr>
        <w:t xml:space="preserve"> для типовой модели «Станция туризма»</w:t>
      </w:r>
    </w:p>
    <w:p w14:paraId="4F9A6EEA" w14:textId="77777777" w:rsidR="009064D0" w:rsidRPr="00DE11F2" w:rsidRDefault="009064D0" w:rsidP="009064D0">
      <w:pPr>
        <w:ind w:left="0" w:firstLine="709"/>
        <w:jc w:val="center"/>
        <w:rPr>
          <w:rFonts w:ascii="Times New Roman" w:hAnsi="Times New Roman" w:cs="Times New Roman"/>
          <w:b/>
          <w:sz w:val="28"/>
          <w:lang w:val="ru-RU"/>
        </w:rPr>
      </w:pPr>
    </w:p>
    <w:p w14:paraId="729DE57D" w14:textId="77777777" w:rsidR="009064D0" w:rsidRPr="00DE11F2" w:rsidRDefault="009064D0" w:rsidP="009064D0">
      <w:pPr>
        <w:ind w:left="0" w:firstLine="709"/>
        <w:jc w:val="both"/>
        <w:rPr>
          <w:rFonts w:ascii="Times New Roman" w:hAnsi="Times New Roman" w:cs="Times New Roman"/>
          <w:color w:val="FF0000"/>
          <w:sz w:val="28"/>
          <w:szCs w:val="28"/>
          <w:lang w:val="ru-RU"/>
        </w:rPr>
      </w:pPr>
      <w:r w:rsidRPr="00DE11F2">
        <w:rPr>
          <w:rFonts w:ascii="Times New Roman" w:hAnsi="Times New Roman" w:cs="Times New Roman"/>
          <w:sz w:val="28"/>
          <w:szCs w:val="28"/>
        </w:rPr>
        <w:t>В логотипе модель круга подразумевает множество индивидуумов или частей, составляющих единое целое. У круга нет ограничений, свойственных многоугольникам, которые останавливают углы. Основной принцип круга – контейнер, защищающий, поддерживающий и дающий жизнь.</w:t>
      </w:r>
      <w:r w:rsidRPr="00DE11F2">
        <w:rPr>
          <w:rFonts w:ascii="Times New Roman" w:hAnsi="Times New Roman" w:cs="Times New Roman"/>
          <w:sz w:val="28"/>
          <w:szCs w:val="28"/>
          <w:lang w:val="ru-RU"/>
        </w:rPr>
        <w:t xml:space="preserve"> Направления деятельности в точке называются «сферами». Круг – подчеркивает это название.</w:t>
      </w:r>
    </w:p>
    <w:p w14:paraId="2E79EE7D" w14:textId="77777777" w:rsidR="009064D0" w:rsidRPr="00DE11F2" w:rsidRDefault="009064D0" w:rsidP="009064D0">
      <w:pPr>
        <w:ind w:left="0" w:firstLine="709"/>
        <w:jc w:val="both"/>
        <w:rPr>
          <w:rFonts w:ascii="Times New Roman" w:hAnsi="Times New Roman" w:cs="Times New Roman"/>
          <w:sz w:val="28"/>
          <w:szCs w:val="28"/>
          <w:lang w:val="ru-RU"/>
        </w:rPr>
      </w:pPr>
      <w:r w:rsidRPr="00DE11F2">
        <w:rPr>
          <w:rFonts w:ascii="Times New Roman" w:hAnsi="Times New Roman" w:cs="Times New Roman"/>
          <w:sz w:val="28"/>
          <w:szCs w:val="28"/>
        </w:rPr>
        <w:t>Логотипы, содержащие простые геометрические формы, легко воспринимаются глазом и хорошо запоминаются.</w:t>
      </w:r>
      <w:r w:rsidRPr="00DE11F2">
        <w:rPr>
          <w:rFonts w:ascii="Times New Roman" w:hAnsi="Times New Roman" w:cs="Times New Roman"/>
          <w:sz w:val="28"/>
          <w:szCs w:val="28"/>
          <w:lang w:val="ru-RU"/>
        </w:rPr>
        <w:t xml:space="preserve"> Поэтому мы рекомендуем выбрать 3-4 элемента, которые символизируют приоритетные направления (сферы) и использовать эти символы на лучах круга, изображенного на образце.</w:t>
      </w:r>
    </w:p>
    <w:p w14:paraId="16BEF17A" w14:textId="77777777" w:rsidR="009064D0" w:rsidRPr="00DE11F2" w:rsidRDefault="009064D0" w:rsidP="009064D0">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Охранное поле составляет значение диаметра большого круга из знака.</w:t>
      </w:r>
      <w:r w:rsidRPr="00DE11F2">
        <w:rPr>
          <w:rFonts w:ascii="Times New Roman" w:hAnsi="Times New Roman" w:cs="Times New Roman"/>
          <w:sz w:val="28"/>
          <w:szCs w:val="28"/>
        </w:rPr>
        <w:br/>
        <w:t xml:space="preserve">В пределы охранного поля не должны попадать другие активные элементы графики. </w:t>
      </w:r>
    </w:p>
    <w:p w14:paraId="36429469" w14:textId="77777777" w:rsidR="009064D0" w:rsidRPr="00DE11F2" w:rsidRDefault="009064D0" w:rsidP="009064D0">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 xml:space="preserve">Предусмотрено два основных направления типографики на основе тонкого или жирного начертания. Тонкое начертание используется для имиджевых материалов, печатной продукции и web. </w:t>
      </w:r>
    </w:p>
    <w:p w14:paraId="334457BD" w14:textId="77777777" w:rsidR="009064D0" w:rsidRPr="00DE11F2" w:rsidRDefault="009064D0" w:rsidP="009064D0">
      <w:pPr>
        <w:ind w:left="0" w:firstLine="709"/>
        <w:jc w:val="both"/>
        <w:rPr>
          <w:rFonts w:ascii="Times New Roman" w:hAnsi="Times New Roman" w:cs="Times New Roman"/>
          <w:sz w:val="28"/>
          <w:szCs w:val="28"/>
        </w:rPr>
      </w:pPr>
      <w:r w:rsidRPr="00DE11F2">
        <w:rPr>
          <w:rFonts w:ascii="Times New Roman" w:hAnsi="Times New Roman" w:cs="Times New Roman"/>
          <w:sz w:val="28"/>
          <w:szCs w:val="28"/>
        </w:rPr>
        <w:t>Типографика на основе плотного начертания применяется для акцента, выделения части текста или набора заголовков. Плотное начертание отражает профессионализм и вызывает доверие. Используется на материалах, целью которых является привлечение внимания.</w:t>
      </w:r>
    </w:p>
    <w:p w14:paraId="5FE6AE19" w14:textId="77777777" w:rsidR="009064D0" w:rsidRPr="00DE11F2" w:rsidRDefault="009064D0" w:rsidP="009064D0">
      <w:pPr>
        <w:ind w:left="0" w:firstLine="709"/>
        <w:jc w:val="both"/>
        <w:rPr>
          <w:rFonts w:ascii="Times New Roman" w:eastAsia="Times New Roman" w:hAnsi="Times New Roman" w:cs="Times New Roman"/>
          <w:sz w:val="28"/>
          <w:szCs w:val="28"/>
          <w:lang w:val="ru-RU" w:eastAsia="zh-CN"/>
        </w:rPr>
      </w:pPr>
      <w:r w:rsidRPr="00DE11F2">
        <w:rPr>
          <w:rFonts w:ascii="Times New Roman" w:eastAsia="Times New Roman" w:hAnsi="Times New Roman" w:cs="Times New Roman"/>
          <w:sz w:val="28"/>
          <w:szCs w:val="28"/>
          <w:lang w:eastAsia="zh-CN"/>
        </w:rPr>
        <w:t>Во всей документации используется шрифт PF BeauSans Pro.</w:t>
      </w:r>
    </w:p>
    <w:p w14:paraId="2FB1D704" w14:textId="77777777" w:rsidR="009064D0" w:rsidRPr="00DE11F2" w:rsidRDefault="009064D0" w:rsidP="009064D0">
      <w:pPr>
        <w:ind w:left="0" w:firstLine="709"/>
        <w:jc w:val="both"/>
        <w:rPr>
          <w:rFonts w:ascii="Times New Roman" w:eastAsia="Times New Roman" w:hAnsi="Times New Roman" w:cs="Times New Roman"/>
          <w:sz w:val="28"/>
          <w:szCs w:val="28"/>
          <w:lang w:eastAsia="zh-CN"/>
        </w:rPr>
      </w:pPr>
      <w:r w:rsidRPr="00DE11F2">
        <w:rPr>
          <w:rFonts w:ascii="Times New Roman" w:eastAsia="Times New Roman" w:hAnsi="Times New Roman" w:cs="Times New Roman"/>
          <w:sz w:val="28"/>
          <w:szCs w:val="28"/>
          <w:lang w:eastAsia="zh-CN"/>
        </w:rPr>
        <w:t xml:space="preserve">В фирменном стиле используется шесть начертаний. </w:t>
      </w:r>
    </w:p>
    <w:p w14:paraId="54927770" w14:textId="77777777" w:rsidR="009064D0" w:rsidRDefault="009064D0" w:rsidP="009064D0">
      <w:pPr>
        <w:spacing w:before="100" w:beforeAutospacing="1" w:after="100" w:afterAutospacing="1"/>
        <w:rPr>
          <w:rFonts w:ascii="Times New Roman" w:eastAsia="Times New Roman" w:hAnsi="Times New Roman" w:cs="Times New Roman"/>
          <w:sz w:val="28"/>
          <w:szCs w:val="28"/>
          <w:lang w:eastAsia="zh-CN"/>
        </w:rPr>
      </w:pPr>
      <w:r w:rsidRPr="00630E42">
        <w:rPr>
          <w:rFonts w:ascii="Times New Roman" w:hAnsi="Times New Roman" w:cs="Times New Roman"/>
          <w:b/>
          <w:noProof/>
          <w:sz w:val="28"/>
          <w:szCs w:val="28"/>
          <w:lang w:val="ru-RU"/>
        </w:rPr>
        <w:drawing>
          <wp:inline distT="0" distB="0" distL="0" distR="0" wp14:anchorId="49AD0DF9" wp14:editId="0EFDEE77">
            <wp:extent cx="2667000" cy="2238375"/>
            <wp:effectExtent l="0" t="0" r="0" b="9525"/>
            <wp:docPr id="28"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
                    <pic:cNvPicPr>
                      <a:picLocks/>
                    </pic:cNvPicPr>
                  </pic:nvPicPr>
                  <pic:blipFill>
                    <a:blip r:embed="rId32" cstate="screen">
                      <a:extLst>
                        <a:ext uri="{28A0092B-C50C-407E-A947-70E740481C1C}">
                          <a14:useLocalDpi xmlns:a14="http://schemas.microsoft.com/office/drawing/2010/main"/>
                        </a:ext>
                      </a:extLst>
                    </a:blip>
                    <a:srcRect/>
                    <a:stretch>
                      <a:fillRect/>
                    </a:stretch>
                  </pic:blipFill>
                  <pic:spPr bwMode="auto">
                    <a:xfrm>
                      <a:off x="0" y="0"/>
                      <a:ext cx="2665882" cy="2237437"/>
                    </a:xfrm>
                    <a:prstGeom prst="rect">
                      <a:avLst/>
                    </a:prstGeom>
                    <a:noFill/>
                    <a:ln>
                      <a:noFill/>
                    </a:ln>
                  </pic:spPr>
                </pic:pic>
              </a:graphicData>
            </a:graphic>
          </wp:inline>
        </w:drawing>
      </w:r>
      <w:r w:rsidRPr="00630E42">
        <w:rPr>
          <w:rFonts w:ascii="Times New Roman" w:eastAsia="Times New Roman" w:hAnsi="Times New Roman" w:cs="Times New Roman"/>
          <w:noProof/>
          <w:sz w:val="28"/>
          <w:szCs w:val="28"/>
          <w:lang w:val="ru-RU"/>
        </w:rPr>
        <w:drawing>
          <wp:inline distT="0" distB="0" distL="0" distR="0" wp14:anchorId="3EB1F903" wp14:editId="4CAAC141">
            <wp:extent cx="3076575" cy="246697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цвет.pdf"/>
                    <pic:cNvPicPr/>
                  </pic:nvPicPr>
                  <pic:blipFill rotWithShape="1">
                    <a:blip r:embed="rId33" cstate="screen">
                      <a:extLst>
                        <a:ext uri="{28A0092B-C50C-407E-A947-70E740481C1C}">
                          <a14:useLocalDpi xmlns:a14="http://schemas.microsoft.com/office/drawing/2010/main"/>
                        </a:ext>
                      </a:extLst>
                    </a:blip>
                    <a:srcRect l="11124" t="17457" r="11007" b="16684"/>
                    <a:stretch/>
                  </pic:blipFill>
                  <pic:spPr bwMode="auto">
                    <a:xfrm>
                      <a:off x="0" y="0"/>
                      <a:ext cx="3075519" cy="2466128"/>
                    </a:xfrm>
                    <a:prstGeom prst="rect">
                      <a:avLst/>
                    </a:prstGeom>
                    <a:ln>
                      <a:noFill/>
                    </a:ln>
                    <a:extLst>
                      <a:ext uri="{53640926-AAD7-44D8-BBD7-CCE9431645EC}">
                        <a14:shadowObscured xmlns:a14="http://schemas.microsoft.com/office/drawing/2010/main"/>
                      </a:ext>
                    </a:extLst>
                  </pic:spPr>
                </pic:pic>
              </a:graphicData>
            </a:graphic>
          </wp:inline>
        </w:drawing>
      </w:r>
    </w:p>
    <w:p w14:paraId="11FCEC5E" w14:textId="77777777" w:rsidR="009064D0" w:rsidRPr="00DE11F2" w:rsidRDefault="009064D0" w:rsidP="009064D0">
      <w:pPr>
        <w:spacing w:before="100" w:beforeAutospacing="1" w:after="100" w:afterAutospacing="1"/>
        <w:ind w:left="0" w:firstLine="0"/>
        <w:jc w:val="center"/>
        <w:rPr>
          <w:rFonts w:ascii="Times New Roman" w:eastAsia="Times New Roman" w:hAnsi="Times New Roman" w:cs="Times New Roman"/>
          <w:sz w:val="28"/>
          <w:szCs w:val="28"/>
          <w:lang w:eastAsia="zh-CN"/>
        </w:rPr>
      </w:pPr>
      <w:r>
        <w:rPr>
          <w:rFonts w:ascii="Times New Roman" w:hAnsi="Times New Roman" w:cs="Times New Roman"/>
          <w:b/>
          <w:noProof/>
          <w:sz w:val="28"/>
          <w:szCs w:val="28"/>
          <w:lang w:val="ru-RU"/>
        </w:rPr>
        <w:t>Логотип и типографика</w:t>
      </w:r>
    </w:p>
    <w:p w14:paraId="2F047C1C" w14:textId="77777777" w:rsidR="009064D0" w:rsidRPr="00DE11F2" w:rsidRDefault="009064D0" w:rsidP="009064D0">
      <w:pPr>
        <w:ind w:left="0" w:firstLine="0"/>
        <w:rPr>
          <w:rFonts w:ascii="Times New Roman" w:hAnsi="Times New Roman" w:cs="Times New Roman"/>
          <w:b/>
          <w:sz w:val="28"/>
        </w:rPr>
      </w:pPr>
      <w:r w:rsidRPr="00630E42">
        <w:rPr>
          <w:rFonts w:ascii="Times New Roman" w:hAnsi="Times New Roman" w:cs="Times New Roman"/>
          <w:b/>
          <w:noProof/>
          <w:sz w:val="28"/>
          <w:lang w:val="ru-RU"/>
        </w:rPr>
        <w:drawing>
          <wp:inline distT="0" distB="0" distL="0" distR="0" wp14:anchorId="4DC4BA4C" wp14:editId="0F2BCDBA">
            <wp:extent cx="3327489" cy="27178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Снимок экрана 2020-06-25 в 00.03.04.png"/>
                    <pic:cNvPicPr/>
                  </pic:nvPicPr>
                  <pic:blipFill>
                    <a:blip r:embed="rId34" cstate="screen">
                      <a:extLst>
                        <a:ext uri="{28A0092B-C50C-407E-A947-70E740481C1C}">
                          <a14:useLocalDpi xmlns:a14="http://schemas.microsoft.com/office/drawing/2010/main"/>
                        </a:ext>
                      </a:extLst>
                    </a:blip>
                    <a:stretch>
                      <a:fillRect/>
                    </a:stretch>
                  </pic:blipFill>
                  <pic:spPr>
                    <a:xfrm>
                      <a:off x="0" y="0"/>
                      <a:ext cx="3333481" cy="2722694"/>
                    </a:xfrm>
                    <a:prstGeom prst="rect">
                      <a:avLst/>
                    </a:prstGeom>
                  </pic:spPr>
                </pic:pic>
              </a:graphicData>
            </a:graphic>
          </wp:inline>
        </w:drawing>
      </w:r>
      <w:r w:rsidRPr="00630E42">
        <w:rPr>
          <w:rFonts w:ascii="Times New Roman" w:hAnsi="Times New Roman" w:cs="Times New Roman"/>
          <w:b/>
          <w:noProof/>
          <w:sz w:val="28"/>
          <w:lang w:val="ru-RU"/>
        </w:rPr>
        <w:drawing>
          <wp:inline distT="0" distB="0" distL="0" distR="0" wp14:anchorId="1E80236D" wp14:editId="34DBD1AF">
            <wp:extent cx="2425700" cy="24003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Снимок экрана 2020-06-25 в 00.08.38.png"/>
                    <pic:cNvPicPr/>
                  </pic:nvPicPr>
                  <pic:blipFill>
                    <a:blip r:embed="rId35">
                      <a:extLst>
                        <a:ext uri="{28A0092B-C50C-407E-A947-70E740481C1C}">
                          <a14:useLocalDpi xmlns:a14="http://schemas.microsoft.com/office/drawing/2010/main"/>
                        </a:ext>
                      </a:extLst>
                    </a:blip>
                    <a:stretch>
                      <a:fillRect/>
                    </a:stretch>
                  </pic:blipFill>
                  <pic:spPr>
                    <a:xfrm>
                      <a:off x="0" y="0"/>
                      <a:ext cx="2425700" cy="2400300"/>
                    </a:xfrm>
                    <a:prstGeom prst="rect">
                      <a:avLst/>
                    </a:prstGeom>
                  </pic:spPr>
                </pic:pic>
              </a:graphicData>
            </a:graphic>
          </wp:inline>
        </w:drawing>
      </w:r>
    </w:p>
    <w:p w14:paraId="5A1A0D38" w14:textId="77777777" w:rsidR="009064D0" w:rsidRPr="00DE11F2" w:rsidRDefault="009064D0" w:rsidP="009064D0">
      <w:pPr>
        <w:rPr>
          <w:rFonts w:ascii="Times New Roman" w:hAnsi="Times New Roman" w:cs="Times New Roman"/>
          <w:b/>
          <w:sz w:val="28"/>
        </w:rPr>
      </w:pPr>
    </w:p>
    <w:p w14:paraId="358BF7E1" w14:textId="31712CB7" w:rsidR="00CF0A08" w:rsidRDefault="009064D0" w:rsidP="009064D0">
      <w:pPr>
        <w:rPr>
          <w:rFonts w:ascii="Times New Roman" w:hAnsi="Times New Roman" w:cs="Times New Roman"/>
          <w:sz w:val="28"/>
        </w:rPr>
      </w:pPr>
      <w:r w:rsidRPr="00630E42">
        <w:rPr>
          <w:rFonts w:ascii="Times New Roman" w:hAnsi="Times New Roman" w:cs="Times New Roman"/>
          <w:noProof/>
          <w:sz w:val="28"/>
          <w:lang w:val="ru-RU"/>
        </w:rPr>
        <w:drawing>
          <wp:inline distT="0" distB="0" distL="0" distR="0" wp14:anchorId="7007EC2E" wp14:editId="7AFC9718">
            <wp:extent cx="2844800" cy="28448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3.jpg"/>
                    <pic:cNvPicPr/>
                  </pic:nvPicPr>
                  <pic:blipFill>
                    <a:blip r:embed="rId36" cstate="screen">
                      <a:extLst>
                        <a:ext uri="{28A0092B-C50C-407E-A947-70E740481C1C}">
                          <a14:useLocalDpi xmlns:a14="http://schemas.microsoft.com/office/drawing/2010/main"/>
                        </a:ext>
                      </a:extLst>
                    </a:blip>
                    <a:stretch>
                      <a:fillRect/>
                    </a:stretch>
                  </pic:blipFill>
                  <pic:spPr>
                    <a:xfrm>
                      <a:off x="0" y="0"/>
                      <a:ext cx="2844800" cy="2844800"/>
                    </a:xfrm>
                    <a:prstGeom prst="rect">
                      <a:avLst/>
                    </a:prstGeom>
                  </pic:spPr>
                </pic:pic>
              </a:graphicData>
            </a:graphic>
          </wp:inline>
        </w:drawing>
      </w:r>
    </w:p>
    <w:p w14:paraId="5DCD41DE" w14:textId="2664D63D" w:rsidR="00D46DA3" w:rsidRPr="00DE11F2" w:rsidRDefault="00D46DA3" w:rsidP="009064D0">
      <w:pPr>
        <w:rPr>
          <w:rFonts w:ascii="Times New Roman" w:hAnsi="Times New Roman" w:cs="Times New Roman"/>
          <w:sz w:val="28"/>
        </w:rPr>
      </w:pPr>
      <w:r w:rsidRPr="007C6C6F">
        <w:rPr>
          <w:rFonts w:ascii="Times New Roman" w:hAnsi="Times New Roman" w:cs="Times New Roman"/>
          <w:noProof/>
          <w:sz w:val="28"/>
          <w:szCs w:val="28"/>
          <w:lang w:val="ru-RU"/>
        </w:rPr>
        <w:drawing>
          <wp:inline distT="0" distB="0" distL="0" distR="0" wp14:anchorId="057BADEB" wp14:editId="74CBB5FB">
            <wp:extent cx="5727700" cy="7524750"/>
            <wp:effectExtent l="0" t="0" r="635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7">
                      <a:extLst>
                        <a:ext uri="{28A0092B-C50C-407E-A947-70E740481C1C}">
                          <a14:useLocalDpi xmlns:a14="http://schemas.microsoft.com/office/drawing/2010/main"/>
                        </a:ext>
                      </a:extLst>
                    </a:blip>
                    <a:srcRect/>
                    <a:stretch>
                      <a:fillRect/>
                    </a:stretch>
                  </pic:blipFill>
                  <pic:spPr bwMode="auto">
                    <a:xfrm>
                      <a:off x="0" y="0"/>
                      <a:ext cx="5727700" cy="7524750"/>
                    </a:xfrm>
                    <a:prstGeom prst="rect">
                      <a:avLst/>
                    </a:prstGeom>
                    <a:noFill/>
                    <a:ln>
                      <a:noFill/>
                    </a:ln>
                  </pic:spPr>
                </pic:pic>
              </a:graphicData>
            </a:graphic>
          </wp:inline>
        </w:drawing>
      </w:r>
    </w:p>
    <w:sectPr w:rsidR="00D46DA3" w:rsidRPr="00DE11F2" w:rsidSect="0012089F">
      <w:pgSz w:w="11900" w:h="16840"/>
      <w:pgMar w:top="1134" w:right="850" w:bottom="1134"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A601A0" w16cex:dateUtc="2020-06-30T15:23:00Z"/>
  <w16cex:commentExtensible w16cex:durableId="22A601D7" w16cex:dateUtc="2020-06-30T15:23:00Z"/>
  <w16cex:commentExtensible w16cex:durableId="22A6025E" w16cex:dateUtc="2020-06-30T15:23:00Z"/>
  <w16cex:commentExtensible w16cex:durableId="22A60285" w16cex:dateUtc="2020-06-30T15:23:00Z"/>
  <w16cex:commentExtensible w16cex:durableId="22A60D08" w16cex:dateUtc="2020-06-30T16:12:00Z"/>
  <w16cex:commentExtensible w16cex:durableId="22A61A75" w16cex:dateUtc="2020-06-30T17:09:00Z"/>
  <w16cex:commentExtensible w16cex:durableId="22A83FAB" w16cex:dateUtc="2020-07-02T08:12:00Z"/>
  <w16cex:commentExtensible w16cex:durableId="22A0C823" w16cex:dateUtc="2020-06-26T16:16:00Z"/>
  <w16cex:commentExtensible w16cex:durableId="22A845C0" w16cex:dateUtc="2020-07-02T08:3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919271" w14:textId="77777777" w:rsidR="00A803D3" w:rsidRDefault="00A803D3" w:rsidP="00FF1DDE">
      <w:pPr>
        <w:spacing w:line="240" w:lineRule="auto"/>
      </w:pPr>
      <w:r>
        <w:separator/>
      </w:r>
    </w:p>
  </w:endnote>
  <w:endnote w:type="continuationSeparator" w:id="0">
    <w:p w14:paraId="2DA113B1" w14:textId="77777777" w:rsidR="00A803D3" w:rsidRDefault="00A803D3" w:rsidP="00FF1D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imes">
    <w:panose1 w:val="02020603050405020304"/>
    <w:charset w:val="00"/>
    <w:family w:val="auto"/>
    <w:pitch w:val="variable"/>
    <w:sig w:usb0="E00002FF" w:usb1="5000205A"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Neue">
    <w:charset w:val="00"/>
    <w:family w:val="auto"/>
    <w:pitch w:val="variable"/>
    <w:sig w:usb0="E50002FF" w:usb1="500079DB" w:usb2="00000010" w:usb3="00000000" w:csb0="00000001" w:csb1="00000000"/>
  </w:font>
  <w:font w:name="Segoe UI">
    <w:panose1 w:val="020B0502040204020203"/>
    <w:charset w:val="CC"/>
    <w:family w:val="swiss"/>
    <w:pitch w:val="variable"/>
    <w:sig w:usb0="E4002EFF" w:usb1="C000E47F"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Times New Roman CYR">
    <w:altName w:val="Cambria"/>
    <w:panose1 w:val="02020603050405020304"/>
    <w:charset w:val="CC"/>
    <w:family w:val="roman"/>
    <w:pitch w:val="variable"/>
    <w:sig w:usb0="E0002EFF" w:usb1="C000785B" w:usb2="00000009" w:usb3="00000000" w:csb0="000001FF" w:csb1="00000000"/>
  </w:font>
  <w:font w:name="Baltica">
    <w:altName w:val="Times New Roman"/>
    <w:charset w:val="CC"/>
    <w:family w:val="auto"/>
    <w:pitch w:val="variable"/>
    <w:sig w:usb0="8000022F" w:usb1="0000004A" w:usb2="00000000" w:usb3="00000000" w:csb0="00000005" w:csb1="00000000"/>
  </w:font>
  <w:font w:name="Tahoma">
    <w:panose1 w:val="020B0604030504040204"/>
    <w:charset w:val="CC"/>
    <w:family w:val="swiss"/>
    <w:pitch w:val="variable"/>
    <w:sig w:usb0="E1002EFF" w:usb1="C000605B" w:usb2="00000029" w:usb3="00000000" w:csb0="000101FF" w:csb1="00000000"/>
  </w:font>
  <w:font w:name="PFBeauSansPro">
    <w:altName w:val="Cambria"/>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8C9D5E" w14:textId="77777777" w:rsidR="00A803D3" w:rsidRDefault="00A803D3" w:rsidP="00FF1DDE">
      <w:pPr>
        <w:spacing w:line="240" w:lineRule="auto"/>
      </w:pPr>
      <w:r>
        <w:separator/>
      </w:r>
    </w:p>
  </w:footnote>
  <w:footnote w:type="continuationSeparator" w:id="0">
    <w:p w14:paraId="156C098E" w14:textId="77777777" w:rsidR="00A803D3" w:rsidRDefault="00A803D3" w:rsidP="00FF1DDE">
      <w:pPr>
        <w:spacing w:line="240" w:lineRule="auto"/>
      </w:pPr>
      <w:r>
        <w:continuationSeparator/>
      </w:r>
    </w:p>
  </w:footnote>
  <w:footnote w:id="1">
    <w:p w14:paraId="2626103C" w14:textId="77777777" w:rsidR="00ED4B5F" w:rsidRPr="00B83B0E" w:rsidRDefault="00ED4B5F" w:rsidP="003F6895">
      <w:pPr>
        <w:pStyle w:val="ad"/>
        <w:ind w:hanging="709"/>
        <w:jc w:val="both"/>
        <w:rPr>
          <w:rFonts w:cs="Times New Roman"/>
        </w:rPr>
      </w:pPr>
      <w:r w:rsidRPr="00B83B0E">
        <w:rPr>
          <w:rStyle w:val="af"/>
          <w:rFonts w:cs="Times New Roman"/>
        </w:rPr>
        <w:footnoteRef/>
      </w:r>
      <w:r w:rsidRPr="00B83B0E">
        <w:rPr>
          <w:rFonts w:cs="Times New Roman"/>
        </w:rPr>
        <w:t xml:space="preserve"> Распоряжение Правительства РФ от 04 сентября 2014 г. № 1726-р, раздел IV</w:t>
      </w:r>
    </w:p>
  </w:footnote>
  <w:footnote w:id="2">
    <w:p w14:paraId="395FBA1A" w14:textId="77777777" w:rsidR="00ED4B5F" w:rsidRPr="00227730" w:rsidRDefault="00ED4B5F" w:rsidP="00202F26">
      <w:pPr>
        <w:pStyle w:val="ad"/>
        <w:ind w:left="0"/>
        <w:jc w:val="both"/>
        <w:rPr>
          <w:rFonts w:cs="Times New Roman"/>
        </w:rPr>
      </w:pPr>
      <w:r w:rsidRPr="00227730">
        <w:rPr>
          <w:rStyle w:val="af"/>
          <w:rFonts w:cs="Times New Roman"/>
        </w:rPr>
        <w:footnoteRef/>
      </w:r>
      <w:r w:rsidRPr="00227730">
        <w:rPr>
          <w:rFonts w:cs="Times New Roman"/>
        </w:rPr>
        <w:t xml:space="preserve"> Постановление Главного государственного санитарного врача РФ от 4 июля 2014 г. N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footnote>
  <w:footnote w:id="3">
    <w:p w14:paraId="68D5155F" w14:textId="77777777" w:rsidR="00ED4B5F" w:rsidRDefault="00ED4B5F" w:rsidP="00FF1DDE">
      <w:pPr>
        <w:pStyle w:val="ad"/>
        <w:ind w:left="0"/>
      </w:pPr>
      <w:r>
        <w:rPr>
          <w:rStyle w:val="af"/>
        </w:rPr>
        <w:footnoteRef/>
      </w:r>
      <w:r>
        <w:t xml:space="preserve"> </w:t>
      </w:r>
      <w:r w:rsidRPr="008E0001">
        <w:t>Приказ Министерства труда и социальной защиты РФ от 5 мая 2018 г. № 298н “Об утверждении профессионального стандарта "Педагог дополнительного образования детей и взрослых"</w:t>
      </w:r>
    </w:p>
  </w:footnote>
  <w:footnote w:id="4">
    <w:p w14:paraId="51A1CF41" w14:textId="77777777" w:rsidR="00ED4B5F" w:rsidRPr="00850A27" w:rsidRDefault="00ED4B5F" w:rsidP="00FF1DDE">
      <w:pPr>
        <w:pStyle w:val="ad"/>
        <w:ind w:left="0"/>
        <w:jc w:val="both"/>
      </w:pPr>
      <w:r w:rsidRPr="00850A27">
        <w:rPr>
          <w:rStyle w:val="af"/>
        </w:rPr>
        <w:footnoteRef/>
      </w:r>
      <w:r w:rsidRPr="00850A27">
        <w:t xml:space="preserve"> Приказ Министерства просвещения РФ от 9 ноября 2018 г. N 196 “Об утверждении Порядка организации и осуществления образовательной деятельности по дополнительным общеобразовательным программам”</w:t>
      </w:r>
    </w:p>
  </w:footnote>
  <w:footnote w:id="5">
    <w:p w14:paraId="4798CB93" w14:textId="77777777" w:rsidR="00ED4B5F" w:rsidRPr="00850A27" w:rsidRDefault="00ED4B5F" w:rsidP="00FF1DDE">
      <w:pPr>
        <w:pStyle w:val="ad"/>
        <w:ind w:left="0"/>
        <w:jc w:val="both"/>
      </w:pPr>
      <w:r w:rsidRPr="00850A27">
        <w:rPr>
          <w:rStyle w:val="af"/>
        </w:rPr>
        <w:footnoteRef/>
      </w:r>
      <w:r w:rsidRPr="00850A27">
        <w:t xml:space="preserve"> Приказ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footnote>
  <w:footnote w:id="6">
    <w:p w14:paraId="2663E29E" w14:textId="77777777" w:rsidR="00ED4B5F" w:rsidRPr="00672F51" w:rsidRDefault="00ED4B5F" w:rsidP="00E20DBA">
      <w:pPr>
        <w:pStyle w:val="ad"/>
        <w:ind w:left="0" w:firstLine="0"/>
        <w:rPr>
          <w:rFonts w:asciiTheme="majorBidi" w:hAnsiTheme="majorBidi" w:cstheme="majorBidi"/>
          <w:sz w:val="18"/>
          <w:szCs w:val="18"/>
        </w:rPr>
      </w:pPr>
      <w:r w:rsidRPr="00672F51">
        <w:rPr>
          <w:rStyle w:val="af"/>
          <w:rFonts w:asciiTheme="majorBidi" w:hAnsiTheme="majorBidi" w:cstheme="majorBidi"/>
          <w:sz w:val="18"/>
          <w:szCs w:val="18"/>
        </w:rPr>
        <w:sym w:font="Symbol" w:char="F02A"/>
      </w:r>
      <w:r w:rsidRPr="00672F51">
        <w:rPr>
          <w:rFonts w:asciiTheme="majorBidi" w:hAnsiTheme="majorBidi" w:cstheme="majorBidi"/>
          <w:sz w:val="18"/>
          <w:szCs w:val="18"/>
        </w:rPr>
        <w:t xml:space="preserve"> </w:t>
      </w:r>
      <w:r>
        <w:rPr>
          <w:rFonts w:asciiTheme="majorBidi" w:hAnsiTheme="majorBidi" w:cstheme="majorBidi"/>
          <w:sz w:val="18"/>
          <w:szCs w:val="18"/>
        </w:rPr>
        <w:t>Точные к</w:t>
      </w:r>
      <w:r w:rsidRPr="00672F51">
        <w:rPr>
          <w:rFonts w:asciiTheme="majorBidi" w:hAnsiTheme="majorBidi" w:cstheme="majorBidi"/>
          <w:sz w:val="18"/>
          <w:szCs w:val="18"/>
        </w:rPr>
        <w:t>оличество</w:t>
      </w:r>
      <w:r>
        <w:rPr>
          <w:rFonts w:asciiTheme="majorBidi" w:hAnsiTheme="majorBidi" w:cstheme="majorBidi"/>
          <w:sz w:val="18"/>
          <w:szCs w:val="18"/>
        </w:rPr>
        <w:t xml:space="preserve"> и состав средств</w:t>
      </w:r>
      <w:r w:rsidRPr="00672F51">
        <w:rPr>
          <w:rFonts w:asciiTheme="majorBidi" w:hAnsiTheme="majorBidi" w:cstheme="majorBidi"/>
          <w:sz w:val="18"/>
          <w:szCs w:val="18"/>
        </w:rPr>
        <w:t xml:space="preserve"> рассчитывается организаторами индивидуально в зависимости от решаемых педагогических задач (уровня программ), масштаба</w:t>
      </w:r>
      <w:r>
        <w:rPr>
          <w:rFonts w:asciiTheme="majorBidi" w:hAnsiTheme="majorBidi" w:cstheme="majorBidi"/>
          <w:sz w:val="18"/>
          <w:szCs w:val="18"/>
        </w:rPr>
        <w:t xml:space="preserve"> реализации</w:t>
      </w:r>
      <w:r w:rsidRPr="00942ABF">
        <w:rPr>
          <w:rFonts w:asciiTheme="majorBidi" w:hAnsiTheme="majorBidi" w:cstheme="majorBidi"/>
          <w:sz w:val="18"/>
          <w:szCs w:val="18"/>
        </w:rPr>
        <w:t xml:space="preserve"> </w:t>
      </w:r>
      <w:r w:rsidRPr="00672F51">
        <w:rPr>
          <w:rFonts w:asciiTheme="majorBidi" w:hAnsiTheme="majorBidi" w:cstheme="majorBidi"/>
          <w:sz w:val="18"/>
          <w:szCs w:val="18"/>
        </w:rPr>
        <w:t>типовой модели</w:t>
      </w:r>
      <w:r>
        <w:rPr>
          <w:rFonts w:asciiTheme="majorBidi" w:hAnsiTheme="majorBidi" w:cstheme="majorBidi"/>
          <w:sz w:val="18"/>
          <w:szCs w:val="18"/>
        </w:rPr>
        <w:t>, количества групп и учащихся в группах</w:t>
      </w:r>
      <w:r w:rsidRPr="00672F51">
        <w:rPr>
          <w:rFonts w:asciiTheme="majorBidi" w:hAnsiTheme="majorBidi" w:cstheme="majorBidi"/>
          <w:sz w:val="18"/>
          <w:szCs w:val="18"/>
        </w:rPr>
        <w:t>, обеспечивая необходимые гарантии качества и доступности материально-технического обеспечения программ новых мест</w:t>
      </w:r>
    </w:p>
  </w:footnote>
  <w:footnote w:id="7">
    <w:p w14:paraId="60E88E07" w14:textId="77777777" w:rsidR="00ED4B5F" w:rsidRPr="00E20DBA" w:rsidRDefault="00ED4B5F" w:rsidP="0077601D">
      <w:pPr>
        <w:spacing w:line="240" w:lineRule="auto"/>
        <w:ind w:left="0" w:firstLine="0"/>
        <w:rPr>
          <w:rFonts w:ascii="Times New Roman" w:eastAsia="Times New Roman" w:hAnsi="Times New Roman" w:cs="Times New Roman"/>
          <w:sz w:val="20"/>
          <w:szCs w:val="20"/>
          <w:lang w:val="ru-RU"/>
        </w:rPr>
      </w:pPr>
      <w:r>
        <w:rPr>
          <w:rStyle w:val="af"/>
        </w:rPr>
        <w:t>*</w:t>
      </w:r>
      <w:r>
        <w:t xml:space="preserve"> </w:t>
      </w:r>
      <w:r w:rsidRPr="00E20DBA">
        <w:rPr>
          <w:rFonts w:ascii="Times New Roman" w:eastAsia="Times New Roman" w:hAnsi="Times New Roman" w:cs="Times New Roman"/>
          <w:color w:val="000000"/>
          <w:sz w:val="20"/>
          <w:szCs w:val="20"/>
          <w:lang w:val="ru-RU"/>
        </w:rPr>
        <w:t>Распоряжение Минпросвещения России от 17.12.2019 N Р-136</w:t>
      </w:r>
      <w:r w:rsidRPr="00E20DBA">
        <w:rPr>
          <w:rFonts w:ascii="Times New Roman" w:eastAsia="Times New Roman" w:hAnsi="Times New Roman" w:cs="Times New Roman"/>
          <w:color w:val="323232"/>
          <w:sz w:val="20"/>
          <w:szCs w:val="20"/>
          <w:shd w:val="clear" w:color="auto" w:fill="FFFFFF"/>
          <w:lang w:val="ru-RU"/>
        </w:rPr>
        <w:t>(ред. от 03.02.2020) </w:t>
      </w:r>
      <w:r w:rsidRPr="00E20DBA">
        <w:rPr>
          <w:rFonts w:ascii="Times New Roman" w:eastAsia="Times New Roman" w:hAnsi="Times New Roman" w:cs="Times New Roman"/>
          <w:color w:val="323232"/>
          <w:sz w:val="20"/>
          <w:szCs w:val="20"/>
          <w:lang w:val="ru-RU"/>
        </w:rPr>
        <w:br/>
      </w:r>
      <w:r w:rsidRPr="00E20DBA">
        <w:rPr>
          <w:rFonts w:ascii="Times New Roman" w:eastAsia="Times New Roman" w:hAnsi="Times New Roman" w:cs="Times New Roman"/>
          <w:color w:val="323232"/>
          <w:sz w:val="20"/>
          <w:szCs w:val="20"/>
          <w:shd w:val="clear" w:color="auto" w:fill="FFFFFF"/>
          <w:lang w:val="ru-RU"/>
        </w:rPr>
        <w:t>"Об утверждении методических рекомендаций по приобретению средств обучения и воспитания в целях создания новых мест в образовательных организациях различных типов для реализации дополнительных общеразвивающих программ всех направленностей в рамках региональных проектов, обеспечивающих достижение целей, показателей и результата федерального проекта "Успех каждого ребенка" национального проекта "Образование", и признании утратившим силу распоряжения Минпросвещения России от 1 марта 2019 г. N Р-21 "Об утверждении рекомендуемого перечня средств обучения для создания новых мест в образовательных организациях различных типов для реализации дополнительных общеразвивающих программ всех направленностей"</w:t>
      </w:r>
    </w:p>
    <w:p w14:paraId="0436FC25" w14:textId="549D93E9" w:rsidR="00ED4B5F" w:rsidRPr="00DA7E98" w:rsidRDefault="00ED4B5F">
      <w:pPr>
        <w:pStyle w:val="ad"/>
        <w:rPr>
          <w:rFonts w:cs="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52DE6C6C"/>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00F27B20"/>
    <w:multiLevelType w:val="hybridMultilevel"/>
    <w:tmpl w:val="79DA02C0"/>
    <w:lvl w:ilvl="0" w:tplc="07F6D43C">
      <w:start w:val="1"/>
      <w:numFmt w:val="decimal"/>
      <w:lvlText w:val="%1."/>
      <w:lvlJc w:val="left"/>
      <w:pPr>
        <w:ind w:left="11" w:hanging="360"/>
      </w:pPr>
      <w:rPr>
        <w:rFonts w:ascii="Times New Roman" w:hAnsi="Times New Roman" w:hint="default"/>
        <w:b w:val="0"/>
        <w:i w:val="0"/>
        <w:sz w:val="28"/>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2" w15:restartNumberingAfterBreak="0">
    <w:nsid w:val="015551AF"/>
    <w:multiLevelType w:val="hybridMultilevel"/>
    <w:tmpl w:val="C16865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2F5220"/>
    <w:multiLevelType w:val="hybridMultilevel"/>
    <w:tmpl w:val="D83AC2D4"/>
    <w:lvl w:ilvl="0" w:tplc="F8F45C4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7BF537D"/>
    <w:multiLevelType w:val="hybridMultilevel"/>
    <w:tmpl w:val="5C7459F6"/>
    <w:lvl w:ilvl="0" w:tplc="0984663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07CC563C"/>
    <w:multiLevelType w:val="hybridMultilevel"/>
    <w:tmpl w:val="150A9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85A1EB4"/>
    <w:multiLevelType w:val="hybridMultilevel"/>
    <w:tmpl w:val="7E4A81F4"/>
    <w:lvl w:ilvl="0" w:tplc="492A4B5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89852CB"/>
    <w:multiLevelType w:val="hybridMultilevel"/>
    <w:tmpl w:val="E976F36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0990160A"/>
    <w:multiLevelType w:val="hybridMultilevel"/>
    <w:tmpl w:val="51E88054"/>
    <w:lvl w:ilvl="0" w:tplc="7E9490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B087071"/>
    <w:multiLevelType w:val="hybridMultilevel"/>
    <w:tmpl w:val="F8B615E8"/>
    <w:lvl w:ilvl="0" w:tplc="04190001">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cs="Wingdings" w:hint="default"/>
      </w:rPr>
    </w:lvl>
    <w:lvl w:ilvl="3" w:tplc="04190001" w:tentative="1">
      <w:start w:val="1"/>
      <w:numFmt w:val="bullet"/>
      <w:lvlText w:val=""/>
      <w:lvlJc w:val="left"/>
      <w:pPr>
        <w:ind w:left="3589" w:hanging="360"/>
      </w:pPr>
      <w:rPr>
        <w:rFonts w:ascii="Symbol" w:hAnsi="Symbol" w:cs="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cs="Wingdings" w:hint="default"/>
      </w:rPr>
    </w:lvl>
    <w:lvl w:ilvl="6" w:tplc="04190001" w:tentative="1">
      <w:start w:val="1"/>
      <w:numFmt w:val="bullet"/>
      <w:lvlText w:val=""/>
      <w:lvlJc w:val="left"/>
      <w:pPr>
        <w:ind w:left="5749" w:hanging="360"/>
      </w:pPr>
      <w:rPr>
        <w:rFonts w:ascii="Symbol" w:hAnsi="Symbol" w:cs="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cs="Wingdings" w:hint="default"/>
      </w:rPr>
    </w:lvl>
  </w:abstractNum>
  <w:abstractNum w:abstractNumId="10" w15:restartNumberingAfterBreak="0">
    <w:nsid w:val="0B7129C3"/>
    <w:multiLevelType w:val="hybridMultilevel"/>
    <w:tmpl w:val="8B78F2E8"/>
    <w:lvl w:ilvl="0" w:tplc="6736F254">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0CF838EF"/>
    <w:multiLevelType w:val="hybridMultilevel"/>
    <w:tmpl w:val="E1B459DA"/>
    <w:lvl w:ilvl="0" w:tplc="24A65D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0D726E30"/>
    <w:multiLevelType w:val="hybridMultilevel"/>
    <w:tmpl w:val="A32EB7E4"/>
    <w:lvl w:ilvl="0" w:tplc="28E89EAC">
      <w:start w:val="1"/>
      <w:numFmt w:val="upperRoman"/>
      <w:lvlText w:val="%1."/>
      <w:lvlJc w:val="left"/>
      <w:pPr>
        <w:ind w:left="1004" w:hanging="720"/>
      </w:pPr>
      <w:rPr>
        <w:rFonts w:cs="Arial" w:hint="default"/>
        <w:sz w:val="36"/>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3" w15:restartNumberingAfterBreak="0">
    <w:nsid w:val="0F696EDD"/>
    <w:multiLevelType w:val="hybridMultilevel"/>
    <w:tmpl w:val="B22A7398"/>
    <w:lvl w:ilvl="0" w:tplc="7976272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108D3464"/>
    <w:multiLevelType w:val="hybridMultilevel"/>
    <w:tmpl w:val="B0BE0836"/>
    <w:lvl w:ilvl="0" w:tplc="E7ECF19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22415FE"/>
    <w:multiLevelType w:val="hybridMultilevel"/>
    <w:tmpl w:val="C72EB9AE"/>
    <w:lvl w:ilvl="0" w:tplc="E7ECF19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14D562FF"/>
    <w:multiLevelType w:val="hybridMultilevel"/>
    <w:tmpl w:val="2D72FC20"/>
    <w:lvl w:ilvl="0" w:tplc="5B867F5E">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17" w15:restartNumberingAfterBreak="0">
    <w:nsid w:val="150649F6"/>
    <w:multiLevelType w:val="hybridMultilevel"/>
    <w:tmpl w:val="0F0C86BE"/>
    <w:lvl w:ilvl="0" w:tplc="9872BFC2">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6782DF1"/>
    <w:multiLevelType w:val="hybridMultilevel"/>
    <w:tmpl w:val="4872D1D2"/>
    <w:lvl w:ilvl="0" w:tplc="6736F254">
      <w:start w:val="1"/>
      <w:numFmt w:val="bullet"/>
      <w:lvlText w:val="-"/>
      <w:lvlJc w:val="left"/>
      <w:pPr>
        <w:ind w:left="360" w:hanging="360"/>
      </w:pPr>
      <w:rPr>
        <w:rFonts w:ascii="Times New Roman" w:hAnsi="Times New Roman" w:cs="Times New Roman" w:hint="default"/>
      </w:rPr>
    </w:lvl>
    <w:lvl w:ilvl="1" w:tplc="6736F254">
      <w:start w:val="1"/>
      <w:numFmt w:val="bullet"/>
      <w:lvlText w:val="-"/>
      <w:lvlJc w:val="left"/>
      <w:pPr>
        <w:ind w:left="1080" w:hanging="360"/>
      </w:pPr>
      <w:rPr>
        <w:rFonts w:ascii="Times New Roman" w:hAnsi="Times New Roman" w:cs="Times New Roman"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186C2163"/>
    <w:multiLevelType w:val="hybridMultilevel"/>
    <w:tmpl w:val="F7DC5B1A"/>
    <w:lvl w:ilvl="0" w:tplc="D0BEB40A">
      <w:start w:val="1"/>
      <w:numFmt w:val="bullet"/>
      <w:lvlText w:val=""/>
      <w:lvlJc w:val="left"/>
      <w:pPr>
        <w:ind w:left="1211" w:hanging="360"/>
      </w:pPr>
      <w:rPr>
        <w:rFonts w:ascii="Symbol" w:hAnsi="Symbol" w:hint="default"/>
        <w:b w:val="0"/>
        <w:i w:val="0"/>
        <w:sz w:val="24"/>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20" w15:restartNumberingAfterBreak="0">
    <w:nsid w:val="18E07C8A"/>
    <w:multiLevelType w:val="hybridMultilevel"/>
    <w:tmpl w:val="334C6108"/>
    <w:lvl w:ilvl="0" w:tplc="12EA14C6">
      <w:start w:val="1"/>
      <w:numFmt w:val="decimal"/>
      <w:lvlText w:val="%1."/>
      <w:lvlJc w:val="left"/>
      <w:pPr>
        <w:tabs>
          <w:tab w:val="num" w:pos="454"/>
        </w:tabs>
        <w:ind w:left="454" w:hanging="454"/>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15:restartNumberingAfterBreak="0">
    <w:nsid w:val="19AF0FA0"/>
    <w:multiLevelType w:val="hybridMultilevel"/>
    <w:tmpl w:val="B27854C2"/>
    <w:lvl w:ilvl="0" w:tplc="8432EC9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1B912E42"/>
    <w:multiLevelType w:val="hybridMultilevel"/>
    <w:tmpl w:val="86F26DC6"/>
    <w:lvl w:ilvl="0" w:tplc="6736F254">
      <w:start w:val="1"/>
      <w:numFmt w:val="bullet"/>
      <w:lvlText w:val="-"/>
      <w:lvlJc w:val="left"/>
      <w:pPr>
        <w:ind w:left="360" w:hanging="360"/>
      </w:pPr>
      <w:rPr>
        <w:rFonts w:ascii="Times New Roman" w:hAnsi="Times New Roman" w:cs="Times New Roman" w:hint="default"/>
      </w:rPr>
    </w:lvl>
    <w:lvl w:ilvl="1" w:tplc="6736F254">
      <w:start w:val="1"/>
      <w:numFmt w:val="bullet"/>
      <w:lvlText w:val="-"/>
      <w:lvlJc w:val="left"/>
      <w:pPr>
        <w:ind w:left="1080" w:hanging="360"/>
      </w:pPr>
      <w:rPr>
        <w:rFonts w:ascii="Times New Roman" w:hAnsi="Times New Roman" w:cs="Times New Roman"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1BE3083D"/>
    <w:multiLevelType w:val="hybridMultilevel"/>
    <w:tmpl w:val="536E2B3A"/>
    <w:lvl w:ilvl="0" w:tplc="6736F25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C1C038D"/>
    <w:multiLevelType w:val="hybridMultilevel"/>
    <w:tmpl w:val="E17C037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1C9F4265"/>
    <w:multiLevelType w:val="hybridMultilevel"/>
    <w:tmpl w:val="C6202B6E"/>
    <w:lvl w:ilvl="0" w:tplc="96E8ACCA">
      <w:start w:val="1"/>
      <w:numFmt w:val="decimal"/>
      <w:lvlText w:val="%1."/>
      <w:lvlJc w:val="center"/>
      <w:pPr>
        <w:ind w:left="720" w:hanging="360"/>
      </w:pPr>
      <w:rPr>
        <w:rFonts w:ascii="Times New Roman" w:hAnsi="Times New Roman" w:hint="default"/>
        <w:b w:val="0"/>
        <w:i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D5323EF"/>
    <w:multiLevelType w:val="hybridMultilevel"/>
    <w:tmpl w:val="24F4F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E1A08CB"/>
    <w:multiLevelType w:val="hybridMultilevel"/>
    <w:tmpl w:val="325A12F8"/>
    <w:lvl w:ilvl="0" w:tplc="6B96CFBC">
      <w:start w:val="1"/>
      <w:numFmt w:val="decimal"/>
      <w:lvlText w:val="%1."/>
      <w:lvlJc w:val="center"/>
      <w:pPr>
        <w:ind w:left="1495" w:hanging="360"/>
      </w:pPr>
      <w:rPr>
        <w:rFonts w:ascii="Times New Roman" w:hAnsi="Times New Roman" w:cs="Times New Roman" w:hint="default"/>
        <w:b w:val="0"/>
        <w:i w:val="0"/>
        <w:sz w:val="28"/>
      </w:r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start w:val="1"/>
      <w:numFmt w:val="decimal"/>
      <w:lvlText w:val="%4."/>
      <w:lvlJc w:val="left"/>
      <w:pPr>
        <w:ind w:left="3655" w:hanging="360"/>
      </w:pPr>
    </w:lvl>
    <w:lvl w:ilvl="4" w:tplc="04190019">
      <w:start w:val="1"/>
      <w:numFmt w:val="lowerLetter"/>
      <w:lvlText w:val="%5."/>
      <w:lvlJc w:val="left"/>
      <w:pPr>
        <w:ind w:left="4375" w:hanging="360"/>
      </w:pPr>
    </w:lvl>
    <w:lvl w:ilvl="5" w:tplc="0419001B">
      <w:start w:val="1"/>
      <w:numFmt w:val="lowerRoman"/>
      <w:lvlText w:val="%6."/>
      <w:lvlJc w:val="right"/>
      <w:pPr>
        <w:ind w:left="5095" w:hanging="180"/>
      </w:pPr>
    </w:lvl>
    <w:lvl w:ilvl="6" w:tplc="0419000F">
      <w:start w:val="1"/>
      <w:numFmt w:val="decimal"/>
      <w:lvlText w:val="%7."/>
      <w:lvlJc w:val="left"/>
      <w:pPr>
        <w:ind w:left="5815" w:hanging="360"/>
      </w:pPr>
    </w:lvl>
    <w:lvl w:ilvl="7" w:tplc="04190019">
      <w:start w:val="1"/>
      <w:numFmt w:val="lowerLetter"/>
      <w:lvlText w:val="%8."/>
      <w:lvlJc w:val="left"/>
      <w:pPr>
        <w:ind w:left="6535" w:hanging="360"/>
      </w:pPr>
    </w:lvl>
    <w:lvl w:ilvl="8" w:tplc="0419001B">
      <w:start w:val="1"/>
      <w:numFmt w:val="lowerRoman"/>
      <w:lvlText w:val="%9."/>
      <w:lvlJc w:val="right"/>
      <w:pPr>
        <w:ind w:left="7255" w:hanging="180"/>
      </w:pPr>
    </w:lvl>
  </w:abstractNum>
  <w:abstractNum w:abstractNumId="28" w15:restartNumberingAfterBreak="0">
    <w:nsid w:val="1E2D5156"/>
    <w:multiLevelType w:val="hybridMultilevel"/>
    <w:tmpl w:val="DE085A1C"/>
    <w:lvl w:ilvl="0" w:tplc="06DA3CE0">
      <w:start w:val="1"/>
      <w:numFmt w:val="decimal"/>
      <w:lvlText w:val="%1."/>
      <w:lvlJc w:val="left"/>
      <w:pPr>
        <w:ind w:left="1440" w:hanging="360"/>
      </w:pPr>
      <w:rPr>
        <w:rFonts w:hint="default"/>
        <w:sz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1E3D4A79"/>
    <w:multiLevelType w:val="hybridMultilevel"/>
    <w:tmpl w:val="9C588C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ECE7D30"/>
    <w:multiLevelType w:val="hybridMultilevel"/>
    <w:tmpl w:val="D9D20DBE"/>
    <w:lvl w:ilvl="0" w:tplc="7E9490A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21F61C5B"/>
    <w:multiLevelType w:val="hybridMultilevel"/>
    <w:tmpl w:val="309C4526"/>
    <w:styleLink w:val="a"/>
    <w:lvl w:ilvl="0" w:tplc="560A3A66">
      <w:start w:val="1"/>
      <w:numFmt w:val="decimal"/>
      <w:lvlText w:val="%1."/>
      <w:lvlJc w:val="left"/>
      <w:pPr>
        <w:tabs>
          <w:tab w:val="num" w:pos="961"/>
        </w:tabs>
        <w:ind w:left="253" w:firstLine="455"/>
      </w:pPr>
      <w:rPr>
        <w:rFonts w:hAnsi="Arial Unicode MS"/>
        <w:caps w:val="0"/>
        <w:smallCaps w:val="0"/>
        <w:strike w:val="0"/>
        <w:dstrike w:val="0"/>
        <w:color w:val="000000"/>
        <w:spacing w:val="0"/>
        <w:w w:val="100"/>
        <w:kern w:val="0"/>
        <w:position w:val="0"/>
        <w:highlight w:val="none"/>
        <w:vertAlign w:val="baseline"/>
      </w:rPr>
    </w:lvl>
    <w:lvl w:ilvl="1" w:tplc="CF2421DC">
      <w:start w:val="1"/>
      <w:numFmt w:val="decimal"/>
      <w:lvlText w:val="%2."/>
      <w:lvlJc w:val="left"/>
      <w:pPr>
        <w:tabs>
          <w:tab w:val="num" w:pos="1761"/>
        </w:tabs>
        <w:ind w:left="1053" w:firstLine="455"/>
      </w:pPr>
      <w:rPr>
        <w:rFonts w:hAnsi="Arial Unicode MS"/>
        <w:caps w:val="0"/>
        <w:smallCaps w:val="0"/>
        <w:strike w:val="0"/>
        <w:dstrike w:val="0"/>
        <w:color w:val="000000"/>
        <w:spacing w:val="0"/>
        <w:w w:val="100"/>
        <w:kern w:val="0"/>
        <w:position w:val="0"/>
        <w:highlight w:val="none"/>
        <w:vertAlign w:val="baseline"/>
      </w:rPr>
    </w:lvl>
    <w:lvl w:ilvl="2" w:tplc="690C8D9E">
      <w:start w:val="1"/>
      <w:numFmt w:val="decimal"/>
      <w:lvlText w:val="%3."/>
      <w:lvlJc w:val="left"/>
      <w:pPr>
        <w:tabs>
          <w:tab w:val="num" w:pos="2561"/>
        </w:tabs>
        <w:ind w:left="1853" w:firstLine="455"/>
      </w:pPr>
      <w:rPr>
        <w:rFonts w:hAnsi="Arial Unicode MS"/>
        <w:caps w:val="0"/>
        <w:smallCaps w:val="0"/>
        <w:strike w:val="0"/>
        <w:dstrike w:val="0"/>
        <w:color w:val="000000"/>
        <w:spacing w:val="0"/>
        <w:w w:val="100"/>
        <w:kern w:val="0"/>
        <w:position w:val="0"/>
        <w:highlight w:val="none"/>
        <w:vertAlign w:val="baseline"/>
      </w:rPr>
    </w:lvl>
    <w:lvl w:ilvl="3" w:tplc="90905E78">
      <w:start w:val="1"/>
      <w:numFmt w:val="decimal"/>
      <w:lvlText w:val="%4."/>
      <w:lvlJc w:val="left"/>
      <w:pPr>
        <w:tabs>
          <w:tab w:val="num" w:pos="3361"/>
        </w:tabs>
        <w:ind w:left="2653" w:firstLine="455"/>
      </w:pPr>
      <w:rPr>
        <w:rFonts w:hAnsi="Arial Unicode MS"/>
        <w:caps w:val="0"/>
        <w:smallCaps w:val="0"/>
        <w:strike w:val="0"/>
        <w:dstrike w:val="0"/>
        <w:color w:val="000000"/>
        <w:spacing w:val="0"/>
        <w:w w:val="100"/>
        <w:kern w:val="0"/>
        <w:position w:val="0"/>
        <w:highlight w:val="none"/>
        <w:vertAlign w:val="baseline"/>
      </w:rPr>
    </w:lvl>
    <w:lvl w:ilvl="4" w:tplc="BCFEDA66">
      <w:start w:val="1"/>
      <w:numFmt w:val="decimal"/>
      <w:lvlText w:val="%5."/>
      <w:lvlJc w:val="left"/>
      <w:pPr>
        <w:tabs>
          <w:tab w:val="num" w:pos="4161"/>
        </w:tabs>
        <w:ind w:left="3453" w:firstLine="455"/>
      </w:pPr>
      <w:rPr>
        <w:rFonts w:hAnsi="Arial Unicode MS"/>
        <w:caps w:val="0"/>
        <w:smallCaps w:val="0"/>
        <w:strike w:val="0"/>
        <w:dstrike w:val="0"/>
        <w:color w:val="000000"/>
        <w:spacing w:val="0"/>
        <w:w w:val="100"/>
        <w:kern w:val="0"/>
        <w:position w:val="0"/>
        <w:highlight w:val="none"/>
        <w:vertAlign w:val="baseline"/>
      </w:rPr>
    </w:lvl>
    <w:lvl w:ilvl="5" w:tplc="067E5876">
      <w:start w:val="1"/>
      <w:numFmt w:val="decimal"/>
      <w:lvlText w:val="%6."/>
      <w:lvlJc w:val="left"/>
      <w:pPr>
        <w:tabs>
          <w:tab w:val="num" w:pos="4961"/>
        </w:tabs>
        <w:ind w:left="4253" w:firstLine="455"/>
      </w:pPr>
      <w:rPr>
        <w:rFonts w:hAnsi="Arial Unicode MS"/>
        <w:caps w:val="0"/>
        <w:smallCaps w:val="0"/>
        <w:strike w:val="0"/>
        <w:dstrike w:val="0"/>
        <w:color w:val="000000"/>
        <w:spacing w:val="0"/>
        <w:w w:val="100"/>
        <w:kern w:val="0"/>
        <w:position w:val="0"/>
        <w:highlight w:val="none"/>
        <w:vertAlign w:val="baseline"/>
      </w:rPr>
    </w:lvl>
    <w:lvl w:ilvl="6" w:tplc="3EAA4ABE">
      <w:start w:val="1"/>
      <w:numFmt w:val="decimal"/>
      <w:lvlText w:val="%7."/>
      <w:lvlJc w:val="left"/>
      <w:pPr>
        <w:tabs>
          <w:tab w:val="num" w:pos="5761"/>
        </w:tabs>
        <w:ind w:left="5053" w:firstLine="455"/>
      </w:pPr>
      <w:rPr>
        <w:rFonts w:hAnsi="Arial Unicode MS"/>
        <w:caps w:val="0"/>
        <w:smallCaps w:val="0"/>
        <w:strike w:val="0"/>
        <w:dstrike w:val="0"/>
        <w:color w:val="000000"/>
        <w:spacing w:val="0"/>
        <w:w w:val="100"/>
        <w:kern w:val="0"/>
        <w:position w:val="0"/>
        <w:highlight w:val="none"/>
        <w:vertAlign w:val="baseline"/>
      </w:rPr>
    </w:lvl>
    <w:lvl w:ilvl="7" w:tplc="F3D0035E">
      <w:start w:val="1"/>
      <w:numFmt w:val="decimal"/>
      <w:lvlText w:val="%8."/>
      <w:lvlJc w:val="left"/>
      <w:pPr>
        <w:tabs>
          <w:tab w:val="num" w:pos="6561"/>
        </w:tabs>
        <w:ind w:left="5853" w:firstLine="455"/>
      </w:pPr>
      <w:rPr>
        <w:rFonts w:hAnsi="Arial Unicode MS"/>
        <w:caps w:val="0"/>
        <w:smallCaps w:val="0"/>
        <w:strike w:val="0"/>
        <w:dstrike w:val="0"/>
        <w:color w:val="000000"/>
        <w:spacing w:val="0"/>
        <w:w w:val="100"/>
        <w:kern w:val="0"/>
        <w:position w:val="0"/>
        <w:highlight w:val="none"/>
        <w:vertAlign w:val="baseline"/>
      </w:rPr>
    </w:lvl>
    <w:lvl w:ilvl="8" w:tplc="7A3AA5CA">
      <w:start w:val="1"/>
      <w:numFmt w:val="decimal"/>
      <w:lvlText w:val="%9."/>
      <w:lvlJc w:val="left"/>
      <w:pPr>
        <w:tabs>
          <w:tab w:val="num" w:pos="7361"/>
        </w:tabs>
        <w:ind w:left="6653" w:firstLine="455"/>
      </w:pPr>
      <w:rPr>
        <w:rFonts w:hAnsi="Arial Unicode MS"/>
        <w:caps w:val="0"/>
        <w:smallCaps w:val="0"/>
        <w:strike w:val="0"/>
        <w:dstrike w:val="0"/>
        <w:color w:val="000000"/>
        <w:spacing w:val="0"/>
        <w:w w:val="100"/>
        <w:kern w:val="0"/>
        <w:position w:val="0"/>
        <w:highlight w:val="none"/>
        <w:vertAlign w:val="baseline"/>
      </w:rPr>
    </w:lvl>
  </w:abstractNum>
  <w:abstractNum w:abstractNumId="32" w15:restartNumberingAfterBreak="0">
    <w:nsid w:val="23A06E8B"/>
    <w:multiLevelType w:val="hybridMultilevel"/>
    <w:tmpl w:val="247C1C26"/>
    <w:lvl w:ilvl="0" w:tplc="7E9490A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27A11084"/>
    <w:multiLevelType w:val="singleLevel"/>
    <w:tmpl w:val="0419000F"/>
    <w:lvl w:ilvl="0">
      <w:start w:val="1"/>
      <w:numFmt w:val="decimal"/>
      <w:lvlText w:val="%1."/>
      <w:lvlJc w:val="left"/>
      <w:pPr>
        <w:ind w:left="720" w:hanging="360"/>
      </w:pPr>
      <w:rPr>
        <w:rFonts w:hint="default"/>
      </w:rPr>
    </w:lvl>
  </w:abstractNum>
  <w:abstractNum w:abstractNumId="34" w15:restartNumberingAfterBreak="0">
    <w:nsid w:val="28963CE5"/>
    <w:multiLevelType w:val="hybridMultilevel"/>
    <w:tmpl w:val="A9D60B88"/>
    <w:lvl w:ilvl="0" w:tplc="6736F25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9A978E5"/>
    <w:multiLevelType w:val="hybridMultilevel"/>
    <w:tmpl w:val="6E6A4486"/>
    <w:lvl w:ilvl="0" w:tplc="E7ECF19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15:restartNumberingAfterBreak="0">
    <w:nsid w:val="2B260FF1"/>
    <w:multiLevelType w:val="hybridMultilevel"/>
    <w:tmpl w:val="65CE28DE"/>
    <w:lvl w:ilvl="0" w:tplc="5B867F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2B657602"/>
    <w:multiLevelType w:val="hybridMultilevel"/>
    <w:tmpl w:val="EDC8D11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15:restartNumberingAfterBreak="0">
    <w:nsid w:val="2BA91C1B"/>
    <w:multiLevelType w:val="hybridMultilevel"/>
    <w:tmpl w:val="D354F436"/>
    <w:lvl w:ilvl="0" w:tplc="6736F25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C7C43C7"/>
    <w:multiLevelType w:val="hybridMultilevel"/>
    <w:tmpl w:val="EE548CD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2DB95C15"/>
    <w:multiLevelType w:val="hybridMultilevel"/>
    <w:tmpl w:val="A13E5328"/>
    <w:lvl w:ilvl="0" w:tplc="6736F254">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2E066746"/>
    <w:multiLevelType w:val="hybridMultilevel"/>
    <w:tmpl w:val="4E0ED4E8"/>
    <w:lvl w:ilvl="0" w:tplc="6736F254">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15:restartNumberingAfterBreak="0">
    <w:nsid w:val="312467E7"/>
    <w:multiLevelType w:val="hybridMultilevel"/>
    <w:tmpl w:val="C9FAF268"/>
    <w:lvl w:ilvl="0" w:tplc="D0BEB40A">
      <w:start w:val="1"/>
      <w:numFmt w:val="bullet"/>
      <w:lvlText w:val=""/>
      <w:lvlJc w:val="left"/>
      <w:pPr>
        <w:ind w:left="1495" w:hanging="360"/>
      </w:pPr>
      <w:rPr>
        <w:rFonts w:ascii="Symbol" w:hAnsi="Symbol" w:hint="default"/>
        <w:b w:val="0"/>
        <w:i w:val="0"/>
        <w:sz w:val="24"/>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3" w15:restartNumberingAfterBreak="0">
    <w:nsid w:val="319C5B8B"/>
    <w:multiLevelType w:val="hybridMultilevel"/>
    <w:tmpl w:val="7CC87F6A"/>
    <w:lvl w:ilvl="0" w:tplc="5B867F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347057CF"/>
    <w:multiLevelType w:val="hybridMultilevel"/>
    <w:tmpl w:val="D2ACA9E6"/>
    <w:lvl w:ilvl="0" w:tplc="5B867F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36DB2CF5"/>
    <w:multiLevelType w:val="hybridMultilevel"/>
    <w:tmpl w:val="90C8D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3923387E"/>
    <w:multiLevelType w:val="hybridMultilevel"/>
    <w:tmpl w:val="15EE88DA"/>
    <w:lvl w:ilvl="0" w:tplc="E7ECF19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39FE731F"/>
    <w:multiLevelType w:val="hybridMultilevel"/>
    <w:tmpl w:val="9FD88FB0"/>
    <w:lvl w:ilvl="0" w:tplc="E7ECF19E">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48" w15:restartNumberingAfterBreak="0">
    <w:nsid w:val="3A8A7C3E"/>
    <w:multiLevelType w:val="hybridMultilevel"/>
    <w:tmpl w:val="0B948162"/>
    <w:lvl w:ilvl="0" w:tplc="B2562626">
      <w:start w:val="1"/>
      <w:numFmt w:val="decimal"/>
      <w:lvlText w:val="%1."/>
      <w:lvlJc w:val="center"/>
      <w:pPr>
        <w:ind w:left="720" w:hanging="360"/>
      </w:pPr>
      <w:rPr>
        <w:rFonts w:ascii="Times New Roman" w:hAnsi="Times New Roman" w:hint="default"/>
        <w:b w:val="0"/>
        <w:i w:val="0"/>
        <w:color w:val="auto"/>
        <w:sz w:val="28"/>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3C874346"/>
    <w:multiLevelType w:val="hybridMultilevel"/>
    <w:tmpl w:val="DBD63DEA"/>
    <w:lvl w:ilvl="0" w:tplc="5B867F5E">
      <w:start w:val="1"/>
      <w:numFmt w:val="bullet"/>
      <w:lvlText w:val=""/>
      <w:lvlJc w:val="left"/>
      <w:pPr>
        <w:ind w:left="1429" w:hanging="360"/>
      </w:pPr>
      <w:rPr>
        <w:rFonts w:ascii="Symbol" w:hAnsi="Symbol" w:hint="default"/>
      </w:rPr>
    </w:lvl>
    <w:lvl w:ilvl="1" w:tplc="95F20120">
      <w:numFmt w:val="bullet"/>
      <w:lvlText w:val="•"/>
      <w:lvlJc w:val="left"/>
      <w:pPr>
        <w:ind w:left="2794" w:hanging="1005"/>
      </w:pPr>
      <w:rPr>
        <w:rFonts w:ascii="Times New Roman" w:eastAsia="Calibr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3E5F7797"/>
    <w:multiLevelType w:val="hybridMultilevel"/>
    <w:tmpl w:val="3EDE2F5E"/>
    <w:lvl w:ilvl="0" w:tplc="E7ECF19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4078750F"/>
    <w:multiLevelType w:val="hybridMultilevel"/>
    <w:tmpl w:val="312CAF68"/>
    <w:lvl w:ilvl="0" w:tplc="6736F254">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15:restartNumberingAfterBreak="0">
    <w:nsid w:val="44C74B9E"/>
    <w:multiLevelType w:val="hybridMultilevel"/>
    <w:tmpl w:val="40A6A4D4"/>
    <w:lvl w:ilvl="0" w:tplc="5B867F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465040D9"/>
    <w:multiLevelType w:val="hybridMultilevel"/>
    <w:tmpl w:val="2E6C6C7E"/>
    <w:lvl w:ilvl="0" w:tplc="D0BEB40A">
      <w:start w:val="1"/>
      <w:numFmt w:val="bullet"/>
      <w:lvlText w:val=""/>
      <w:lvlJc w:val="left"/>
      <w:pPr>
        <w:ind w:left="1800" w:hanging="360"/>
      </w:pPr>
      <w:rPr>
        <w:rFonts w:ascii="Symbol" w:hAnsi="Symbol" w:hint="default"/>
        <w:sz w:val="24"/>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4" w15:restartNumberingAfterBreak="0">
    <w:nsid w:val="48762AE4"/>
    <w:multiLevelType w:val="hybridMultilevel"/>
    <w:tmpl w:val="D2DE1708"/>
    <w:lvl w:ilvl="0" w:tplc="ED4AF01A">
      <w:start w:val="2"/>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5" w15:restartNumberingAfterBreak="0">
    <w:nsid w:val="489118D5"/>
    <w:multiLevelType w:val="hybridMultilevel"/>
    <w:tmpl w:val="6652C6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4DBE2E44"/>
    <w:multiLevelType w:val="hybridMultilevel"/>
    <w:tmpl w:val="853CBE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4E6A110C"/>
    <w:multiLevelType w:val="hybridMultilevel"/>
    <w:tmpl w:val="708E6F6A"/>
    <w:lvl w:ilvl="0" w:tplc="541885BA">
      <w:start w:val="65535"/>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cs="Wingdings" w:hint="default"/>
      </w:rPr>
    </w:lvl>
    <w:lvl w:ilvl="3" w:tplc="04190001" w:tentative="1">
      <w:start w:val="1"/>
      <w:numFmt w:val="bullet"/>
      <w:lvlText w:val=""/>
      <w:lvlJc w:val="left"/>
      <w:pPr>
        <w:ind w:left="3588" w:hanging="360"/>
      </w:pPr>
      <w:rPr>
        <w:rFonts w:ascii="Symbol" w:hAnsi="Symbol" w:cs="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cs="Wingdings" w:hint="default"/>
      </w:rPr>
    </w:lvl>
    <w:lvl w:ilvl="6" w:tplc="04190001" w:tentative="1">
      <w:start w:val="1"/>
      <w:numFmt w:val="bullet"/>
      <w:lvlText w:val=""/>
      <w:lvlJc w:val="left"/>
      <w:pPr>
        <w:ind w:left="5748" w:hanging="360"/>
      </w:pPr>
      <w:rPr>
        <w:rFonts w:ascii="Symbol" w:hAnsi="Symbol" w:cs="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cs="Wingdings" w:hint="default"/>
      </w:rPr>
    </w:lvl>
  </w:abstractNum>
  <w:abstractNum w:abstractNumId="58" w15:restartNumberingAfterBreak="0">
    <w:nsid w:val="512D64A4"/>
    <w:multiLevelType w:val="hybridMultilevel"/>
    <w:tmpl w:val="257670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51C65BC4"/>
    <w:multiLevelType w:val="hybridMultilevel"/>
    <w:tmpl w:val="650E4C68"/>
    <w:lvl w:ilvl="0" w:tplc="ACEC8E10">
      <w:start w:val="1"/>
      <w:numFmt w:val="decimal"/>
      <w:lvlText w:val="%1"/>
      <w:lvlJc w:val="right"/>
      <w:pPr>
        <w:ind w:left="720" w:hanging="360"/>
      </w:pPr>
      <w:rPr>
        <w:rFonts w:ascii="Times New Roman" w:hAnsi="Times New Roman" w:cs="Times New Roman" w:hint="default"/>
        <w:b w:val="0"/>
        <w:bCs w:val="0"/>
        <w:i w:val="0"/>
        <w:iCs w:val="0"/>
        <w:caps w:val="0"/>
        <w:strike w:val="0"/>
        <w:dstrike w:val="0"/>
        <w:vanish w:val="0"/>
        <w:webHidden w:val="0"/>
        <w:sz w:val="28"/>
        <w:szCs w:val="24"/>
        <w:u w:val="none"/>
        <w:effect w:val="none"/>
        <w:vertAlign w:val="baseli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0" w15:restartNumberingAfterBreak="0">
    <w:nsid w:val="55F561F1"/>
    <w:multiLevelType w:val="hybridMultilevel"/>
    <w:tmpl w:val="3EAA64EC"/>
    <w:lvl w:ilvl="0" w:tplc="6736F254">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1" w15:restartNumberingAfterBreak="0">
    <w:nsid w:val="5674744F"/>
    <w:multiLevelType w:val="hybridMultilevel"/>
    <w:tmpl w:val="5FD60EF0"/>
    <w:lvl w:ilvl="0" w:tplc="941C8C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2" w15:restartNumberingAfterBreak="0">
    <w:nsid w:val="56DD281E"/>
    <w:multiLevelType w:val="hybridMultilevel"/>
    <w:tmpl w:val="35461BAC"/>
    <w:lvl w:ilvl="0" w:tplc="6C8CD95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3" w15:restartNumberingAfterBreak="0">
    <w:nsid w:val="5D530B1C"/>
    <w:multiLevelType w:val="hybridMultilevel"/>
    <w:tmpl w:val="AE3A5936"/>
    <w:lvl w:ilvl="0" w:tplc="D0BEB40A">
      <w:start w:val="1"/>
      <w:numFmt w:val="bullet"/>
      <w:lvlText w:val=""/>
      <w:lvlJc w:val="left"/>
      <w:pPr>
        <w:ind w:left="1495" w:hanging="360"/>
      </w:pPr>
      <w:rPr>
        <w:rFonts w:ascii="Symbol" w:hAnsi="Symbol" w:hint="default"/>
        <w:b w:val="0"/>
        <w:i w:val="0"/>
        <w:sz w:val="24"/>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64" w15:restartNumberingAfterBreak="0">
    <w:nsid w:val="5E5402D3"/>
    <w:multiLevelType w:val="hybridMultilevel"/>
    <w:tmpl w:val="FE8E4D6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5" w15:restartNumberingAfterBreak="0">
    <w:nsid w:val="5FD822AD"/>
    <w:multiLevelType w:val="hybridMultilevel"/>
    <w:tmpl w:val="1B5261D0"/>
    <w:lvl w:ilvl="0" w:tplc="A6FC7F02">
      <w:start w:val="1"/>
      <w:numFmt w:val="decimal"/>
      <w:lvlText w:val="%1."/>
      <w:lvlJc w:val="center"/>
      <w:pPr>
        <w:ind w:left="720" w:hanging="360"/>
      </w:pPr>
      <w:rPr>
        <w:rFonts w:ascii="Times New Roman" w:hAnsi="Times New Roman" w:hint="default"/>
        <w:b w:val="0"/>
        <w:i w:val="0"/>
        <w:color w:val="auto"/>
        <w:sz w:val="22"/>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60B42694"/>
    <w:multiLevelType w:val="hybridMultilevel"/>
    <w:tmpl w:val="5978B84C"/>
    <w:lvl w:ilvl="0" w:tplc="D0BEB40A">
      <w:start w:val="1"/>
      <w:numFmt w:val="bullet"/>
      <w:lvlText w:val=""/>
      <w:lvlJc w:val="left"/>
      <w:pPr>
        <w:ind w:left="1429" w:hanging="360"/>
      </w:pPr>
      <w:rPr>
        <w:rFonts w:ascii="Symbol" w:hAnsi="Symbol" w:hint="default"/>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650A0D2E"/>
    <w:multiLevelType w:val="hybridMultilevel"/>
    <w:tmpl w:val="93DE2AC4"/>
    <w:lvl w:ilvl="0" w:tplc="D0BEB40A">
      <w:start w:val="1"/>
      <w:numFmt w:val="bullet"/>
      <w:lvlText w:val=""/>
      <w:lvlJc w:val="left"/>
      <w:pPr>
        <w:ind w:left="1429" w:hanging="360"/>
      </w:pPr>
      <w:rPr>
        <w:rFonts w:ascii="Symbol" w:hAnsi="Symbol" w:hint="default"/>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664C3B2B"/>
    <w:multiLevelType w:val="hybridMultilevel"/>
    <w:tmpl w:val="3984DBBE"/>
    <w:lvl w:ilvl="0" w:tplc="BC0E05F0">
      <w:start w:val="1"/>
      <w:numFmt w:val="upperRoman"/>
      <w:lvlText w:val="%1."/>
      <w:lvlJc w:val="left"/>
      <w:pPr>
        <w:ind w:left="1080" w:hanging="72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66F22E04"/>
    <w:multiLevelType w:val="hybridMultilevel"/>
    <w:tmpl w:val="28746244"/>
    <w:styleLink w:val="a0"/>
    <w:lvl w:ilvl="0" w:tplc="4F2EE7C2">
      <w:start w:val="1"/>
      <w:numFmt w:val="bullet"/>
      <w:lvlText w:val="•"/>
      <w:lvlJc w:val="left"/>
      <w:pPr>
        <w:ind w:left="720" w:hanging="500"/>
      </w:pPr>
      <w:rPr>
        <w:rFonts w:ascii="Times" w:eastAsia="Times" w:hAnsi="Times" w:cs="Times"/>
        <w:b w:val="0"/>
        <w:bCs w:val="0"/>
        <w:i w:val="0"/>
        <w:iCs w:val="0"/>
        <w:caps w:val="0"/>
        <w:smallCaps w:val="0"/>
        <w:strike w:val="0"/>
        <w:dstrike w:val="0"/>
        <w:color w:val="000000"/>
        <w:spacing w:val="0"/>
        <w:w w:val="100"/>
        <w:kern w:val="0"/>
        <w:position w:val="-2"/>
        <w:highlight w:val="none"/>
        <w:vertAlign w:val="baseline"/>
      </w:rPr>
    </w:lvl>
    <w:lvl w:ilvl="1" w:tplc="C10C6E16">
      <w:start w:val="1"/>
      <w:numFmt w:val="bullet"/>
      <w:lvlText w:val="•"/>
      <w:lvlJc w:val="left"/>
      <w:pPr>
        <w:ind w:left="940" w:hanging="500"/>
      </w:pPr>
      <w:rPr>
        <w:rFonts w:ascii="Times" w:eastAsia="Times" w:hAnsi="Times" w:cs="Times"/>
        <w:b w:val="0"/>
        <w:bCs w:val="0"/>
        <w:i w:val="0"/>
        <w:iCs w:val="0"/>
        <w:caps w:val="0"/>
        <w:smallCaps w:val="0"/>
        <w:strike w:val="0"/>
        <w:dstrike w:val="0"/>
        <w:color w:val="000000"/>
        <w:spacing w:val="0"/>
        <w:w w:val="100"/>
        <w:kern w:val="0"/>
        <w:position w:val="-2"/>
        <w:highlight w:val="none"/>
        <w:vertAlign w:val="baseline"/>
      </w:rPr>
    </w:lvl>
    <w:lvl w:ilvl="2" w:tplc="D99CCBD6">
      <w:start w:val="1"/>
      <w:numFmt w:val="bullet"/>
      <w:lvlText w:val="•"/>
      <w:lvlJc w:val="left"/>
      <w:pPr>
        <w:ind w:left="1160" w:hanging="500"/>
      </w:pPr>
      <w:rPr>
        <w:rFonts w:ascii="Times" w:eastAsia="Times" w:hAnsi="Times" w:cs="Times"/>
        <w:b w:val="0"/>
        <w:bCs w:val="0"/>
        <w:i w:val="0"/>
        <w:iCs w:val="0"/>
        <w:caps w:val="0"/>
        <w:smallCaps w:val="0"/>
        <w:strike w:val="0"/>
        <w:dstrike w:val="0"/>
        <w:color w:val="000000"/>
        <w:spacing w:val="0"/>
        <w:w w:val="100"/>
        <w:kern w:val="0"/>
        <w:position w:val="-2"/>
        <w:highlight w:val="none"/>
        <w:vertAlign w:val="baseline"/>
      </w:rPr>
    </w:lvl>
    <w:lvl w:ilvl="3" w:tplc="76540BCC">
      <w:start w:val="1"/>
      <w:numFmt w:val="bullet"/>
      <w:lvlText w:val="•"/>
      <w:lvlJc w:val="left"/>
      <w:pPr>
        <w:ind w:left="1380" w:hanging="500"/>
      </w:pPr>
      <w:rPr>
        <w:rFonts w:ascii="Times" w:eastAsia="Times" w:hAnsi="Times" w:cs="Times"/>
        <w:b w:val="0"/>
        <w:bCs w:val="0"/>
        <w:i w:val="0"/>
        <w:iCs w:val="0"/>
        <w:caps w:val="0"/>
        <w:smallCaps w:val="0"/>
        <w:strike w:val="0"/>
        <w:dstrike w:val="0"/>
        <w:color w:val="000000"/>
        <w:spacing w:val="0"/>
        <w:w w:val="100"/>
        <w:kern w:val="0"/>
        <w:position w:val="-2"/>
        <w:highlight w:val="none"/>
        <w:vertAlign w:val="baseline"/>
      </w:rPr>
    </w:lvl>
    <w:lvl w:ilvl="4" w:tplc="11E6F97C">
      <w:start w:val="1"/>
      <w:numFmt w:val="bullet"/>
      <w:lvlText w:val="•"/>
      <w:lvlJc w:val="left"/>
      <w:pPr>
        <w:ind w:left="1600" w:hanging="500"/>
      </w:pPr>
      <w:rPr>
        <w:rFonts w:ascii="Times" w:eastAsia="Times" w:hAnsi="Times" w:cs="Times"/>
        <w:b w:val="0"/>
        <w:bCs w:val="0"/>
        <w:i w:val="0"/>
        <w:iCs w:val="0"/>
        <w:caps w:val="0"/>
        <w:smallCaps w:val="0"/>
        <w:strike w:val="0"/>
        <w:dstrike w:val="0"/>
        <w:color w:val="000000"/>
        <w:spacing w:val="0"/>
        <w:w w:val="100"/>
        <w:kern w:val="0"/>
        <w:position w:val="-2"/>
        <w:highlight w:val="none"/>
        <w:vertAlign w:val="baseline"/>
      </w:rPr>
    </w:lvl>
    <w:lvl w:ilvl="5" w:tplc="BF0A5A64">
      <w:start w:val="1"/>
      <w:numFmt w:val="bullet"/>
      <w:lvlText w:val="•"/>
      <w:lvlJc w:val="left"/>
      <w:pPr>
        <w:ind w:left="1820" w:hanging="500"/>
      </w:pPr>
      <w:rPr>
        <w:rFonts w:ascii="Times" w:eastAsia="Times" w:hAnsi="Times" w:cs="Times"/>
        <w:b w:val="0"/>
        <w:bCs w:val="0"/>
        <w:i w:val="0"/>
        <w:iCs w:val="0"/>
        <w:caps w:val="0"/>
        <w:smallCaps w:val="0"/>
        <w:strike w:val="0"/>
        <w:dstrike w:val="0"/>
        <w:color w:val="000000"/>
        <w:spacing w:val="0"/>
        <w:w w:val="100"/>
        <w:kern w:val="0"/>
        <w:position w:val="-2"/>
        <w:highlight w:val="none"/>
        <w:vertAlign w:val="baseline"/>
      </w:rPr>
    </w:lvl>
    <w:lvl w:ilvl="6" w:tplc="0C56BE40">
      <w:start w:val="1"/>
      <w:numFmt w:val="bullet"/>
      <w:lvlText w:val="•"/>
      <w:lvlJc w:val="left"/>
      <w:pPr>
        <w:ind w:left="2040" w:hanging="500"/>
      </w:pPr>
      <w:rPr>
        <w:rFonts w:ascii="Times" w:eastAsia="Times" w:hAnsi="Times" w:cs="Times"/>
        <w:b w:val="0"/>
        <w:bCs w:val="0"/>
        <w:i w:val="0"/>
        <w:iCs w:val="0"/>
        <w:caps w:val="0"/>
        <w:smallCaps w:val="0"/>
        <w:strike w:val="0"/>
        <w:dstrike w:val="0"/>
        <w:color w:val="000000"/>
        <w:spacing w:val="0"/>
        <w:w w:val="100"/>
        <w:kern w:val="0"/>
        <w:position w:val="-2"/>
        <w:highlight w:val="none"/>
        <w:vertAlign w:val="baseline"/>
      </w:rPr>
    </w:lvl>
    <w:lvl w:ilvl="7" w:tplc="56D0E606">
      <w:start w:val="1"/>
      <w:numFmt w:val="bullet"/>
      <w:lvlText w:val="•"/>
      <w:lvlJc w:val="left"/>
      <w:pPr>
        <w:ind w:left="2260" w:hanging="500"/>
      </w:pPr>
      <w:rPr>
        <w:rFonts w:ascii="Times" w:eastAsia="Times" w:hAnsi="Times" w:cs="Times"/>
        <w:b w:val="0"/>
        <w:bCs w:val="0"/>
        <w:i w:val="0"/>
        <w:iCs w:val="0"/>
        <w:caps w:val="0"/>
        <w:smallCaps w:val="0"/>
        <w:strike w:val="0"/>
        <w:dstrike w:val="0"/>
        <w:color w:val="000000"/>
        <w:spacing w:val="0"/>
        <w:w w:val="100"/>
        <w:kern w:val="0"/>
        <w:position w:val="-2"/>
        <w:highlight w:val="none"/>
        <w:vertAlign w:val="baseline"/>
      </w:rPr>
    </w:lvl>
    <w:lvl w:ilvl="8" w:tplc="23A25F9C">
      <w:start w:val="1"/>
      <w:numFmt w:val="bullet"/>
      <w:lvlText w:val="•"/>
      <w:lvlJc w:val="left"/>
      <w:pPr>
        <w:ind w:left="2480" w:hanging="500"/>
      </w:pPr>
      <w:rPr>
        <w:rFonts w:ascii="Times" w:eastAsia="Times" w:hAnsi="Times" w:cs="Times"/>
        <w:b w:val="0"/>
        <w:bCs w:val="0"/>
        <w:i w:val="0"/>
        <w:iCs w:val="0"/>
        <w:caps w:val="0"/>
        <w:smallCaps w:val="0"/>
        <w:strike w:val="0"/>
        <w:dstrike w:val="0"/>
        <w:color w:val="000000"/>
        <w:spacing w:val="0"/>
        <w:w w:val="100"/>
        <w:kern w:val="0"/>
        <w:position w:val="-2"/>
        <w:highlight w:val="none"/>
        <w:vertAlign w:val="baseline"/>
      </w:rPr>
    </w:lvl>
  </w:abstractNum>
  <w:abstractNum w:abstractNumId="70" w15:restartNumberingAfterBreak="0">
    <w:nsid w:val="6BD47467"/>
    <w:multiLevelType w:val="hybridMultilevel"/>
    <w:tmpl w:val="084EFA9C"/>
    <w:lvl w:ilvl="0" w:tplc="C6D2F9F4">
      <w:start w:val="3"/>
      <w:numFmt w:val="upperRoman"/>
      <w:lvlText w:val="%1."/>
      <w:lvlJc w:val="left"/>
      <w:pPr>
        <w:ind w:left="720" w:hanging="720"/>
      </w:pPr>
      <w:rPr>
        <w:rFonts w:eastAsia="Times New Roman" w:cs="Arial" w:hint="default"/>
        <w:b/>
        <w:sz w:val="36"/>
        <w:szCs w:val="36"/>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1" w15:restartNumberingAfterBreak="0">
    <w:nsid w:val="6C484251"/>
    <w:multiLevelType w:val="hybridMultilevel"/>
    <w:tmpl w:val="E55CB390"/>
    <w:lvl w:ilvl="0" w:tplc="541885B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72" w15:restartNumberingAfterBreak="0">
    <w:nsid w:val="6D93749C"/>
    <w:multiLevelType w:val="hybridMultilevel"/>
    <w:tmpl w:val="A7D8BC56"/>
    <w:lvl w:ilvl="0" w:tplc="5B867F5E">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73" w15:restartNumberingAfterBreak="0">
    <w:nsid w:val="727429C4"/>
    <w:multiLevelType w:val="hybridMultilevel"/>
    <w:tmpl w:val="1A0A3E08"/>
    <w:lvl w:ilvl="0" w:tplc="6736F254">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4" w15:restartNumberingAfterBreak="0">
    <w:nsid w:val="738D300A"/>
    <w:multiLevelType w:val="hybridMultilevel"/>
    <w:tmpl w:val="ACA85B28"/>
    <w:lvl w:ilvl="0" w:tplc="0419000F">
      <w:start w:val="1"/>
      <w:numFmt w:val="decimal"/>
      <w:lvlText w:val="%1."/>
      <w:lvlJc w:val="left"/>
      <w:pPr>
        <w:tabs>
          <w:tab w:val="num" w:pos="1211"/>
        </w:tabs>
        <w:ind w:left="1211" w:hanging="360"/>
      </w:pPr>
    </w:lvl>
    <w:lvl w:ilvl="1" w:tplc="08DADFEE">
      <w:start w:val="1"/>
      <w:numFmt w:val="bullet"/>
      <w:lvlText w:val=""/>
      <w:lvlJc w:val="left"/>
      <w:pPr>
        <w:tabs>
          <w:tab w:val="num" w:pos="1855"/>
        </w:tabs>
        <w:ind w:left="1231" w:firstLine="340"/>
      </w:pPr>
      <w:rPr>
        <w:rFonts w:ascii="Symbol" w:hAnsi="Symbol" w:hint="default"/>
        <w:sz w:val="20"/>
        <w:szCs w:val="20"/>
      </w:r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75" w15:restartNumberingAfterBreak="0">
    <w:nsid w:val="740359E7"/>
    <w:multiLevelType w:val="hybridMultilevel"/>
    <w:tmpl w:val="25AA2FFC"/>
    <w:lvl w:ilvl="0" w:tplc="F134E3D0">
      <w:start w:val="1"/>
      <w:numFmt w:val="decimal"/>
      <w:lvlText w:val="%1."/>
      <w:lvlJc w:val="center"/>
      <w:pPr>
        <w:ind w:left="720" w:hanging="360"/>
      </w:pPr>
      <w:rPr>
        <w:rFonts w:ascii="Times New Roman" w:hAnsi="Times New Roman" w:hint="default"/>
        <w:b w:val="0"/>
        <w:i w:val="0"/>
        <w:color w:val="auto"/>
        <w:sz w:val="28"/>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75CC6A2F"/>
    <w:multiLevelType w:val="hybridMultilevel"/>
    <w:tmpl w:val="47805A1E"/>
    <w:lvl w:ilvl="0" w:tplc="6E368F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7" w15:restartNumberingAfterBreak="0">
    <w:nsid w:val="778917B0"/>
    <w:multiLevelType w:val="hybridMultilevel"/>
    <w:tmpl w:val="191497A4"/>
    <w:lvl w:ilvl="0" w:tplc="3A6E060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8" w15:restartNumberingAfterBreak="0">
    <w:nsid w:val="78536C6B"/>
    <w:multiLevelType w:val="hybridMultilevel"/>
    <w:tmpl w:val="76528976"/>
    <w:lvl w:ilvl="0" w:tplc="948EA51A">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9" w15:restartNumberingAfterBreak="0">
    <w:nsid w:val="786D41F6"/>
    <w:multiLevelType w:val="hybridMultilevel"/>
    <w:tmpl w:val="58006164"/>
    <w:lvl w:ilvl="0" w:tplc="D0BEB40A">
      <w:start w:val="1"/>
      <w:numFmt w:val="bullet"/>
      <w:lvlText w:val=""/>
      <w:lvlJc w:val="left"/>
      <w:pPr>
        <w:ind w:left="1429" w:hanging="360"/>
      </w:pPr>
      <w:rPr>
        <w:rFonts w:ascii="Symbol" w:hAnsi="Symbol" w:hint="default"/>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79FF7AE8"/>
    <w:multiLevelType w:val="hybridMultilevel"/>
    <w:tmpl w:val="D18EA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7AC22ED6"/>
    <w:multiLevelType w:val="hybridMultilevel"/>
    <w:tmpl w:val="12A00510"/>
    <w:lvl w:ilvl="0" w:tplc="5B867F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7AC77F1C"/>
    <w:multiLevelType w:val="hybridMultilevel"/>
    <w:tmpl w:val="48BE19D2"/>
    <w:lvl w:ilvl="0" w:tplc="5B867F5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3" w15:restartNumberingAfterBreak="0">
    <w:nsid w:val="7B332EE2"/>
    <w:multiLevelType w:val="hybridMultilevel"/>
    <w:tmpl w:val="899CB632"/>
    <w:lvl w:ilvl="0" w:tplc="5B867F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7C0E6AFE"/>
    <w:multiLevelType w:val="hybridMultilevel"/>
    <w:tmpl w:val="298084A4"/>
    <w:lvl w:ilvl="0" w:tplc="0B24C532">
      <w:start w:val="1"/>
      <w:numFmt w:val="decimal"/>
      <w:pStyle w:val="a1"/>
      <w:lvlText w:val="%1."/>
      <w:lvlJc w:val="left"/>
      <w:pPr>
        <w:tabs>
          <w:tab w:val="num" w:pos="454"/>
        </w:tabs>
        <w:ind w:left="454" w:hanging="45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5" w15:restartNumberingAfterBreak="0">
    <w:nsid w:val="7C1515A2"/>
    <w:multiLevelType w:val="hybridMultilevel"/>
    <w:tmpl w:val="27461210"/>
    <w:lvl w:ilvl="0" w:tplc="6736F254">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6" w15:restartNumberingAfterBreak="0">
    <w:nsid w:val="7D0458D2"/>
    <w:multiLevelType w:val="hybridMultilevel"/>
    <w:tmpl w:val="727C8664"/>
    <w:lvl w:ilvl="0" w:tplc="6736F254">
      <w:start w:val="1"/>
      <w:numFmt w:val="bullet"/>
      <w:lvlText w:val="-"/>
      <w:lvlJc w:val="left"/>
      <w:pPr>
        <w:ind w:left="360" w:hanging="360"/>
      </w:pPr>
      <w:rPr>
        <w:rFonts w:ascii="Times New Roman" w:hAnsi="Times New Roman" w:cs="Times New Roman" w:hint="default"/>
      </w:rPr>
    </w:lvl>
    <w:lvl w:ilvl="1" w:tplc="6736F254">
      <w:start w:val="1"/>
      <w:numFmt w:val="bullet"/>
      <w:lvlText w:val="-"/>
      <w:lvlJc w:val="left"/>
      <w:pPr>
        <w:ind w:left="1080" w:hanging="360"/>
      </w:pPr>
      <w:rPr>
        <w:rFonts w:ascii="Times New Roman" w:hAnsi="Times New Roman" w:cs="Times New Roman"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7" w15:restartNumberingAfterBreak="0">
    <w:nsid w:val="7D370362"/>
    <w:multiLevelType w:val="hybridMultilevel"/>
    <w:tmpl w:val="CEB821B8"/>
    <w:lvl w:ilvl="0" w:tplc="6736F254">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8" w15:restartNumberingAfterBreak="0">
    <w:nsid w:val="7FE3084F"/>
    <w:multiLevelType w:val="hybridMultilevel"/>
    <w:tmpl w:val="CD5842B4"/>
    <w:lvl w:ilvl="0" w:tplc="5B867F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9"/>
  </w:num>
  <w:num w:numId="3">
    <w:abstractNumId w:val="86"/>
  </w:num>
  <w:num w:numId="4">
    <w:abstractNumId w:val="60"/>
  </w:num>
  <w:num w:numId="5">
    <w:abstractNumId w:val="38"/>
  </w:num>
  <w:num w:numId="6">
    <w:abstractNumId w:val="64"/>
  </w:num>
  <w:num w:numId="7">
    <w:abstractNumId w:val="85"/>
  </w:num>
  <w:num w:numId="8">
    <w:abstractNumId w:val="40"/>
  </w:num>
  <w:num w:numId="9">
    <w:abstractNumId w:val="37"/>
  </w:num>
  <w:num w:numId="10">
    <w:abstractNumId w:val="39"/>
  </w:num>
  <w:num w:numId="11">
    <w:abstractNumId w:val="10"/>
  </w:num>
  <w:num w:numId="12">
    <w:abstractNumId w:val="41"/>
  </w:num>
  <w:num w:numId="13">
    <w:abstractNumId w:val="73"/>
  </w:num>
  <w:num w:numId="14">
    <w:abstractNumId w:val="51"/>
  </w:num>
  <w:num w:numId="15">
    <w:abstractNumId w:val="18"/>
  </w:num>
  <w:num w:numId="16">
    <w:abstractNumId w:val="22"/>
  </w:num>
  <w:num w:numId="17">
    <w:abstractNumId w:val="76"/>
  </w:num>
  <w:num w:numId="18">
    <w:abstractNumId w:val="57"/>
  </w:num>
  <w:num w:numId="19">
    <w:abstractNumId w:val="71"/>
  </w:num>
  <w:num w:numId="20">
    <w:abstractNumId w:val="80"/>
  </w:num>
  <w:num w:numId="21">
    <w:abstractNumId w:val="24"/>
  </w:num>
  <w:num w:numId="22">
    <w:abstractNumId w:val="53"/>
  </w:num>
  <w:num w:numId="23">
    <w:abstractNumId w:val="17"/>
  </w:num>
  <w:num w:numId="24">
    <w:abstractNumId w:val="23"/>
  </w:num>
  <w:num w:numId="25">
    <w:abstractNumId w:val="34"/>
  </w:num>
  <w:num w:numId="26">
    <w:abstractNumId w:val="74"/>
  </w:num>
  <w:num w:numId="27">
    <w:abstractNumId w:val="33"/>
  </w:num>
  <w:num w:numId="28">
    <w:abstractNumId w:val="5"/>
  </w:num>
  <w:num w:numId="29">
    <w:abstractNumId w:val="45"/>
  </w:num>
  <w:num w:numId="30">
    <w:abstractNumId w:val="6"/>
  </w:num>
  <w:num w:numId="31">
    <w:abstractNumId w:val="77"/>
  </w:num>
  <w:num w:numId="32">
    <w:abstractNumId w:val="11"/>
  </w:num>
  <w:num w:numId="33">
    <w:abstractNumId w:val="3"/>
  </w:num>
  <w:num w:numId="34">
    <w:abstractNumId w:val="62"/>
  </w:num>
  <w:num w:numId="35">
    <w:abstractNumId w:val="4"/>
  </w:num>
  <w:num w:numId="36">
    <w:abstractNumId w:val="58"/>
  </w:num>
  <w:num w:numId="37">
    <w:abstractNumId w:val="56"/>
  </w:num>
  <w:num w:numId="38">
    <w:abstractNumId w:val="32"/>
  </w:num>
  <w:num w:numId="39">
    <w:abstractNumId w:val="8"/>
  </w:num>
  <w:num w:numId="40">
    <w:abstractNumId w:val="30"/>
  </w:num>
  <w:num w:numId="41">
    <w:abstractNumId w:val="14"/>
  </w:num>
  <w:num w:numId="42">
    <w:abstractNumId w:val="25"/>
  </w:num>
  <w:num w:numId="43">
    <w:abstractNumId w:val="65"/>
  </w:num>
  <w:num w:numId="44">
    <w:abstractNumId w:val="79"/>
  </w:num>
  <w:num w:numId="45">
    <w:abstractNumId w:val="67"/>
  </w:num>
  <w:num w:numId="46">
    <w:abstractNumId w:val="42"/>
  </w:num>
  <w:num w:numId="47">
    <w:abstractNumId w:val="66"/>
  </w:num>
  <w:num w:numId="48">
    <w:abstractNumId w:val="63"/>
  </w:num>
  <w:num w:numId="49">
    <w:abstractNumId w:val="19"/>
  </w:num>
  <w:num w:numId="50">
    <w:abstractNumId w:val="26"/>
  </w:num>
  <w:num w:numId="51">
    <w:abstractNumId w:val="48"/>
  </w:num>
  <w:num w:numId="52">
    <w:abstractNumId w:val="12"/>
  </w:num>
  <w:num w:numId="53">
    <w:abstractNumId w:val="70"/>
  </w:num>
  <w:num w:numId="54">
    <w:abstractNumId w:val="68"/>
  </w:num>
  <w:num w:numId="55">
    <w:abstractNumId w:val="69"/>
  </w:num>
  <w:num w:numId="56">
    <w:abstractNumId w:val="31"/>
  </w:num>
  <w:num w:numId="57">
    <w:abstractNumId w:val="83"/>
  </w:num>
  <w:num w:numId="5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82"/>
  </w:num>
  <w:num w:numId="60">
    <w:abstractNumId w:val="16"/>
  </w:num>
  <w:num w:numId="61">
    <w:abstractNumId w:val="81"/>
  </w:num>
  <w:num w:numId="62">
    <w:abstractNumId w:val="36"/>
  </w:num>
  <w:num w:numId="63">
    <w:abstractNumId w:val="52"/>
  </w:num>
  <w:num w:numId="64">
    <w:abstractNumId w:val="49"/>
  </w:num>
  <w:num w:numId="65">
    <w:abstractNumId w:val="72"/>
  </w:num>
  <w:num w:numId="66">
    <w:abstractNumId w:val="44"/>
  </w:num>
  <w:num w:numId="67">
    <w:abstractNumId w:val="88"/>
  </w:num>
  <w:num w:numId="68">
    <w:abstractNumId w:val="1"/>
  </w:num>
  <w:num w:numId="69">
    <w:abstractNumId w:val="84"/>
  </w:num>
  <w:num w:numId="70">
    <w:abstractNumId w:val="29"/>
  </w:num>
  <w:num w:numId="71">
    <w:abstractNumId w:val="43"/>
  </w:num>
  <w:num w:numId="72">
    <w:abstractNumId w:val="54"/>
  </w:num>
  <w:num w:numId="73">
    <w:abstractNumId w:val="28"/>
  </w:num>
  <w:num w:numId="74">
    <w:abstractNumId w:val="0"/>
  </w:num>
  <w:num w:numId="75">
    <w:abstractNumId w:val="55"/>
  </w:num>
  <w:num w:numId="76">
    <w:abstractNumId w:val="75"/>
  </w:num>
  <w:num w:numId="77">
    <w:abstractNumId w:val="46"/>
  </w:num>
  <w:num w:numId="78">
    <w:abstractNumId w:val="50"/>
  </w:num>
  <w:num w:numId="79">
    <w:abstractNumId w:val="15"/>
  </w:num>
  <w:num w:numId="80">
    <w:abstractNumId w:val="13"/>
  </w:num>
  <w:num w:numId="8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1"/>
  </w:num>
  <w:num w:numId="86">
    <w:abstractNumId w:val="35"/>
  </w:num>
  <w:num w:numId="87">
    <w:abstractNumId w:val="47"/>
  </w:num>
  <w:num w:numId="88">
    <w:abstractNumId w:val="61"/>
  </w:num>
  <w:num w:numId="89">
    <w:abstractNumId w:val="87"/>
  </w:num>
  <w:num w:numId="90">
    <w:abstractNumId w:val="7"/>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CFC"/>
    <w:rsid w:val="00021C5B"/>
    <w:rsid w:val="0004535E"/>
    <w:rsid w:val="00076F1C"/>
    <w:rsid w:val="00083168"/>
    <w:rsid w:val="0009519C"/>
    <w:rsid w:val="00097901"/>
    <w:rsid w:val="000A056E"/>
    <w:rsid w:val="000D209E"/>
    <w:rsid w:val="000D61A8"/>
    <w:rsid w:val="000D66BC"/>
    <w:rsid w:val="000F4B3F"/>
    <w:rsid w:val="000F6A00"/>
    <w:rsid w:val="0012089F"/>
    <w:rsid w:val="0013153D"/>
    <w:rsid w:val="001410B6"/>
    <w:rsid w:val="001772C7"/>
    <w:rsid w:val="0017792C"/>
    <w:rsid w:val="00183443"/>
    <w:rsid w:val="00185CAF"/>
    <w:rsid w:val="001873B5"/>
    <w:rsid w:val="001A1A24"/>
    <w:rsid w:val="001B4A8E"/>
    <w:rsid w:val="001C0868"/>
    <w:rsid w:val="001C34DD"/>
    <w:rsid w:val="001C6ECF"/>
    <w:rsid w:val="001D58B9"/>
    <w:rsid w:val="001F2381"/>
    <w:rsid w:val="001F23A4"/>
    <w:rsid w:val="00201885"/>
    <w:rsid w:val="00202F26"/>
    <w:rsid w:val="00217F71"/>
    <w:rsid w:val="0022762B"/>
    <w:rsid w:val="002556F7"/>
    <w:rsid w:val="00265DD8"/>
    <w:rsid w:val="00286CEE"/>
    <w:rsid w:val="002A6983"/>
    <w:rsid w:val="002C0353"/>
    <w:rsid w:val="002C7A64"/>
    <w:rsid w:val="002D7F67"/>
    <w:rsid w:val="002E680E"/>
    <w:rsid w:val="002E7BA1"/>
    <w:rsid w:val="002F25AB"/>
    <w:rsid w:val="00301B11"/>
    <w:rsid w:val="0030457F"/>
    <w:rsid w:val="00320768"/>
    <w:rsid w:val="00323BAB"/>
    <w:rsid w:val="00347677"/>
    <w:rsid w:val="0035267E"/>
    <w:rsid w:val="00372B3A"/>
    <w:rsid w:val="00374C10"/>
    <w:rsid w:val="003A4E97"/>
    <w:rsid w:val="003A7F00"/>
    <w:rsid w:val="003B7353"/>
    <w:rsid w:val="003D1899"/>
    <w:rsid w:val="003F453A"/>
    <w:rsid w:val="003F6895"/>
    <w:rsid w:val="00403AA8"/>
    <w:rsid w:val="0042385C"/>
    <w:rsid w:val="004332B4"/>
    <w:rsid w:val="004575D9"/>
    <w:rsid w:val="00463802"/>
    <w:rsid w:val="004806F4"/>
    <w:rsid w:val="00490B4B"/>
    <w:rsid w:val="004B01CB"/>
    <w:rsid w:val="004C1B1C"/>
    <w:rsid w:val="005119B3"/>
    <w:rsid w:val="00523BF7"/>
    <w:rsid w:val="00543327"/>
    <w:rsid w:val="00566892"/>
    <w:rsid w:val="0057416A"/>
    <w:rsid w:val="00576D75"/>
    <w:rsid w:val="00577778"/>
    <w:rsid w:val="0058174F"/>
    <w:rsid w:val="005835A7"/>
    <w:rsid w:val="005B6E25"/>
    <w:rsid w:val="005B70CB"/>
    <w:rsid w:val="005C1909"/>
    <w:rsid w:val="005D37CA"/>
    <w:rsid w:val="005D4445"/>
    <w:rsid w:val="005D6AF5"/>
    <w:rsid w:val="005E0567"/>
    <w:rsid w:val="005E36B1"/>
    <w:rsid w:val="005F0334"/>
    <w:rsid w:val="005F4842"/>
    <w:rsid w:val="0061026F"/>
    <w:rsid w:val="00613B95"/>
    <w:rsid w:val="006245EC"/>
    <w:rsid w:val="00630E42"/>
    <w:rsid w:val="0063106A"/>
    <w:rsid w:val="006544B1"/>
    <w:rsid w:val="00655703"/>
    <w:rsid w:val="00681635"/>
    <w:rsid w:val="00694183"/>
    <w:rsid w:val="00695132"/>
    <w:rsid w:val="0069722B"/>
    <w:rsid w:val="006A0259"/>
    <w:rsid w:val="006A1420"/>
    <w:rsid w:val="006A4AEE"/>
    <w:rsid w:val="006B16F8"/>
    <w:rsid w:val="006C50A5"/>
    <w:rsid w:val="006D356C"/>
    <w:rsid w:val="006D58A1"/>
    <w:rsid w:val="006E5D1D"/>
    <w:rsid w:val="006F0762"/>
    <w:rsid w:val="006F3136"/>
    <w:rsid w:val="00707BBD"/>
    <w:rsid w:val="0072645B"/>
    <w:rsid w:val="0076400E"/>
    <w:rsid w:val="00764664"/>
    <w:rsid w:val="0076794E"/>
    <w:rsid w:val="0077601D"/>
    <w:rsid w:val="007831B7"/>
    <w:rsid w:val="0079696F"/>
    <w:rsid w:val="007976DB"/>
    <w:rsid w:val="007B0F44"/>
    <w:rsid w:val="007B3E6E"/>
    <w:rsid w:val="007E4E9B"/>
    <w:rsid w:val="007E64D4"/>
    <w:rsid w:val="00812F50"/>
    <w:rsid w:val="008240F9"/>
    <w:rsid w:val="008264F5"/>
    <w:rsid w:val="008541F3"/>
    <w:rsid w:val="00890128"/>
    <w:rsid w:val="00892008"/>
    <w:rsid w:val="008A3674"/>
    <w:rsid w:val="008B060E"/>
    <w:rsid w:val="008B1835"/>
    <w:rsid w:val="008B33E7"/>
    <w:rsid w:val="008D1D57"/>
    <w:rsid w:val="009064D0"/>
    <w:rsid w:val="0093272C"/>
    <w:rsid w:val="0094115E"/>
    <w:rsid w:val="0095723C"/>
    <w:rsid w:val="00957FB6"/>
    <w:rsid w:val="009716D9"/>
    <w:rsid w:val="00987F88"/>
    <w:rsid w:val="009A20B6"/>
    <w:rsid w:val="009A526C"/>
    <w:rsid w:val="009C2088"/>
    <w:rsid w:val="009D11D1"/>
    <w:rsid w:val="00A00619"/>
    <w:rsid w:val="00A02C8E"/>
    <w:rsid w:val="00A046E6"/>
    <w:rsid w:val="00A07889"/>
    <w:rsid w:val="00A22D1C"/>
    <w:rsid w:val="00A37877"/>
    <w:rsid w:val="00A50A7A"/>
    <w:rsid w:val="00A535EF"/>
    <w:rsid w:val="00A62B4C"/>
    <w:rsid w:val="00A72AAB"/>
    <w:rsid w:val="00A803D3"/>
    <w:rsid w:val="00A80B29"/>
    <w:rsid w:val="00A82A19"/>
    <w:rsid w:val="00A94CFC"/>
    <w:rsid w:val="00AD5789"/>
    <w:rsid w:val="00AE4DE0"/>
    <w:rsid w:val="00B071AE"/>
    <w:rsid w:val="00B15D5A"/>
    <w:rsid w:val="00B16994"/>
    <w:rsid w:val="00B25BF7"/>
    <w:rsid w:val="00B33076"/>
    <w:rsid w:val="00B53067"/>
    <w:rsid w:val="00B8103D"/>
    <w:rsid w:val="00B8166A"/>
    <w:rsid w:val="00B906C7"/>
    <w:rsid w:val="00BA24A5"/>
    <w:rsid w:val="00BA5B32"/>
    <w:rsid w:val="00BB58E3"/>
    <w:rsid w:val="00BC5058"/>
    <w:rsid w:val="00BD44B4"/>
    <w:rsid w:val="00BD4D58"/>
    <w:rsid w:val="00BF7157"/>
    <w:rsid w:val="00C02C49"/>
    <w:rsid w:val="00C162D4"/>
    <w:rsid w:val="00C328C6"/>
    <w:rsid w:val="00C43744"/>
    <w:rsid w:val="00C46F6A"/>
    <w:rsid w:val="00C53147"/>
    <w:rsid w:val="00C6241D"/>
    <w:rsid w:val="00C65C15"/>
    <w:rsid w:val="00C71532"/>
    <w:rsid w:val="00C74074"/>
    <w:rsid w:val="00C932D8"/>
    <w:rsid w:val="00C9362D"/>
    <w:rsid w:val="00C941B5"/>
    <w:rsid w:val="00CA1373"/>
    <w:rsid w:val="00CD70F7"/>
    <w:rsid w:val="00CE62AE"/>
    <w:rsid w:val="00CF0A08"/>
    <w:rsid w:val="00D132B1"/>
    <w:rsid w:val="00D179B7"/>
    <w:rsid w:val="00D2181C"/>
    <w:rsid w:val="00D21A43"/>
    <w:rsid w:val="00D36E6C"/>
    <w:rsid w:val="00D40EF9"/>
    <w:rsid w:val="00D41B53"/>
    <w:rsid w:val="00D44800"/>
    <w:rsid w:val="00D46DA3"/>
    <w:rsid w:val="00D6177E"/>
    <w:rsid w:val="00D83760"/>
    <w:rsid w:val="00D93ACE"/>
    <w:rsid w:val="00D97C4E"/>
    <w:rsid w:val="00DA1429"/>
    <w:rsid w:val="00DA7E98"/>
    <w:rsid w:val="00DC558C"/>
    <w:rsid w:val="00DD4305"/>
    <w:rsid w:val="00DD5792"/>
    <w:rsid w:val="00DE11F2"/>
    <w:rsid w:val="00DE2622"/>
    <w:rsid w:val="00DE794A"/>
    <w:rsid w:val="00DF2847"/>
    <w:rsid w:val="00DF3821"/>
    <w:rsid w:val="00DF6E13"/>
    <w:rsid w:val="00E11440"/>
    <w:rsid w:val="00E20DBA"/>
    <w:rsid w:val="00E2772B"/>
    <w:rsid w:val="00E4787F"/>
    <w:rsid w:val="00E87AF9"/>
    <w:rsid w:val="00EA1684"/>
    <w:rsid w:val="00EC5A82"/>
    <w:rsid w:val="00ED0DDC"/>
    <w:rsid w:val="00ED4B5F"/>
    <w:rsid w:val="00EE2646"/>
    <w:rsid w:val="00EE41CA"/>
    <w:rsid w:val="00EE58CE"/>
    <w:rsid w:val="00EE5C17"/>
    <w:rsid w:val="00EF3AE1"/>
    <w:rsid w:val="00F13800"/>
    <w:rsid w:val="00F16538"/>
    <w:rsid w:val="00F16E83"/>
    <w:rsid w:val="00F204E3"/>
    <w:rsid w:val="00F24F94"/>
    <w:rsid w:val="00F27C62"/>
    <w:rsid w:val="00F37AD2"/>
    <w:rsid w:val="00F516C0"/>
    <w:rsid w:val="00F532A3"/>
    <w:rsid w:val="00F57FE1"/>
    <w:rsid w:val="00F84EA8"/>
    <w:rsid w:val="00F8582A"/>
    <w:rsid w:val="00FC6B33"/>
    <w:rsid w:val="00FF1DDE"/>
    <w:rsid w:val="00FF42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5CBF2"/>
  <w15:docId w15:val="{6BC504A5-9BA3-984B-92E5-FB7B49F64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94CFC"/>
    <w:pPr>
      <w:spacing w:line="360" w:lineRule="auto"/>
      <w:ind w:left="709" w:hanging="709"/>
    </w:pPr>
    <w:rPr>
      <w:rFonts w:ascii="Arial" w:eastAsia="Arial" w:hAnsi="Arial" w:cs="Arial"/>
      <w:sz w:val="22"/>
      <w:szCs w:val="22"/>
      <w:lang w:val="ru" w:eastAsia="ru-RU"/>
    </w:rPr>
  </w:style>
  <w:style w:type="paragraph" w:styleId="1">
    <w:name w:val="heading 1"/>
    <w:basedOn w:val="a2"/>
    <w:next w:val="a2"/>
    <w:link w:val="10"/>
    <w:uiPriority w:val="9"/>
    <w:qFormat/>
    <w:rsid w:val="006D356C"/>
    <w:pPr>
      <w:keepNext/>
      <w:keepLines/>
      <w:spacing w:before="400" w:after="120"/>
      <w:outlineLvl w:val="0"/>
    </w:pPr>
    <w:rPr>
      <w:sz w:val="40"/>
      <w:szCs w:val="40"/>
    </w:rPr>
  </w:style>
  <w:style w:type="paragraph" w:styleId="2">
    <w:name w:val="heading 2"/>
    <w:basedOn w:val="a2"/>
    <w:next w:val="a2"/>
    <w:link w:val="20"/>
    <w:unhideWhenUsed/>
    <w:qFormat/>
    <w:rsid w:val="0076794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2"/>
    <w:next w:val="a2"/>
    <w:link w:val="30"/>
    <w:unhideWhenUsed/>
    <w:qFormat/>
    <w:rsid w:val="006D356C"/>
    <w:pPr>
      <w:keepNext/>
      <w:keepLines/>
      <w:spacing w:before="320" w:after="80"/>
      <w:outlineLvl w:val="2"/>
    </w:pPr>
    <w:rPr>
      <w:color w:val="434343"/>
      <w:sz w:val="28"/>
      <w:szCs w:val="28"/>
    </w:rPr>
  </w:style>
  <w:style w:type="paragraph" w:styleId="40">
    <w:name w:val="heading 4"/>
    <w:basedOn w:val="a2"/>
    <w:next w:val="a2"/>
    <w:link w:val="41"/>
    <w:unhideWhenUsed/>
    <w:qFormat/>
    <w:rsid w:val="006D356C"/>
    <w:pPr>
      <w:keepNext/>
      <w:keepLines/>
      <w:spacing w:before="280" w:after="80"/>
      <w:outlineLvl w:val="3"/>
    </w:pPr>
    <w:rPr>
      <w:color w:val="666666"/>
      <w:sz w:val="24"/>
      <w:szCs w:val="24"/>
    </w:rPr>
  </w:style>
  <w:style w:type="paragraph" w:styleId="5">
    <w:name w:val="heading 5"/>
    <w:basedOn w:val="a2"/>
    <w:next w:val="a2"/>
    <w:link w:val="50"/>
    <w:unhideWhenUsed/>
    <w:qFormat/>
    <w:rsid w:val="006D356C"/>
    <w:pPr>
      <w:keepNext/>
      <w:keepLines/>
      <w:spacing w:before="240" w:after="80"/>
      <w:outlineLvl w:val="4"/>
    </w:pPr>
    <w:rPr>
      <w:color w:val="666666"/>
    </w:rPr>
  </w:style>
  <w:style w:type="paragraph" w:styleId="6">
    <w:name w:val="heading 6"/>
    <w:basedOn w:val="a2"/>
    <w:next w:val="a2"/>
    <w:link w:val="60"/>
    <w:unhideWhenUsed/>
    <w:qFormat/>
    <w:rsid w:val="006D356C"/>
    <w:pPr>
      <w:keepNext/>
      <w:keepLines/>
      <w:spacing w:before="240" w:after="80"/>
      <w:outlineLvl w:val="5"/>
    </w:pPr>
    <w:rPr>
      <w:i/>
      <w:color w:val="666666"/>
    </w:rPr>
  </w:style>
  <w:style w:type="paragraph" w:styleId="7">
    <w:name w:val="heading 7"/>
    <w:basedOn w:val="a2"/>
    <w:next w:val="a2"/>
    <w:link w:val="70"/>
    <w:qFormat/>
    <w:rsid w:val="006D356C"/>
    <w:pPr>
      <w:pBdr>
        <w:bottom w:val="dotted" w:sz="4" w:space="2" w:color="D99594"/>
      </w:pBdr>
      <w:spacing w:before="200" w:after="100" w:line="240" w:lineRule="auto"/>
      <w:contextualSpacing/>
      <w:outlineLvl w:val="6"/>
    </w:pPr>
    <w:rPr>
      <w:rFonts w:ascii="Cambria" w:eastAsia="Times New Roman" w:hAnsi="Cambria" w:cs="Times New Roman"/>
      <w:i/>
      <w:iCs/>
      <w:color w:val="943634"/>
      <w:sz w:val="20"/>
      <w:szCs w:val="20"/>
      <w:lang w:val="x-none" w:eastAsia="x-none"/>
    </w:rPr>
  </w:style>
  <w:style w:type="paragraph" w:styleId="8">
    <w:name w:val="heading 8"/>
    <w:basedOn w:val="a2"/>
    <w:next w:val="a2"/>
    <w:link w:val="80"/>
    <w:qFormat/>
    <w:rsid w:val="006D356C"/>
    <w:pPr>
      <w:spacing w:before="200" w:after="100" w:line="240" w:lineRule="auto"/>
      <w:contextualSpacing/>
      <w:outlineLvl w:val="7"/>
    </w:pPr>
    <w:rPr>
      <w:rFonts w:ascii="Cambria" w:eastAsia="Times New Roman" w:hAnsi="Cambria" w:cs="Times New Roman"/>
      <w:i/>
      <w:iCs/>
      <w:color w:val="C0504D"/>
      <w:sz w:val="20"/>
      <w:szCs w:val="20"/>
      <w:lang w:val="x-none" w:eastAsia="x-none"/>
    </w:rPr>
  </w:style>
  <w:style w:type="paragraph" w:styleId="9">
    <w:name w:val="heading 9"/>
    <w:basedOn w:val="a2"/>
    <w:next w:val="a2"/>
    <w:link w:val="90"/>
    <w:qFormat/>
    <w:rsid w:val="006D356C"/>
    <w:pPr>
      <w:spacing w:before="200" w:after="100" w:line="240" w:lineRule="auto"/>
      <w:contextualSpacing/>
      <w:outlineLvl w:val="8"/>
    </w:pPr>
    <w:rPr>
      <w:rFonts w:ascii="Cambria" w:eastAsia="Times New Roman" w:hAnsi="Cambria" w:cs="Times New Roman"/>
      <w:i/>
      <w:iCs/>
      <w:color w:val="C0504D"/>
      <w:sz w:val="20"/>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annotation reference"/>
    <w:uiPriority w:val="99"/>
    <w:semiHidden/>
    <w:unhideWhenUsed/>
    <w:rsid w:val="00987F88"/>
    <w:rPr>
      <w:sz w:val="16"/>
      <w:szCs w:val="16"/>
    </w:rPr>
  </w:style>
  <w:style w:type="paragraph" w:styleId="a7">
    <w:name w:val="annotation text"/>
    <w:basedOn w:val="a2"/>
    <w:link w:val="a8"/>
    <w:uiPriority w:val="99"/>
    <w:unhideWhenUsed/>
    <w:rsid w:val="00987F88"/>
    <w:pPr>
      <w:spacing w:after="160" w:line="240" w:lineRule="auto"/>
    </w:pPr>
    <w:rPr>
      <w:rFonts w:ascii="Cambria" w:eastAsia="Cambria" w:hAnsi="Cambria"/>
      <w:sz w:val="20"/>
      <w:szCs w:val="20"/>
      <w:lang w:val="ru-RU" w:eastAsia="en-US"/>
    </w:rPr>
  </w:style>
  <w:style w:type="character" w:customStyle="1" w:styleId="a8">
    <w:name w:val="Текст примечания Знак"/>
    <w:basedOn w:val="a3"/>
    <w:link w:val="a7"/>
    <w:uiPriority w:val="99"/>
    <w:rsid w:val="00987F88"/>
    <w:rPr>
      <w:rFonts w:ascii="Cambria" w:eastAsia="Cambria" w:hAnsi="Cambria" w:cs="Arial"/>
      <w:sz w:val="20"/>
      <w:szCs w:val="20"/>
    </w:rPr>
  </w:style>
  <w:style w:type="paragraph" w:styleId="a9">
    <w:name w:val="Balloon Text"/>
    <w:basedOn w:val="a2"/>
    <w:link w:val="aa"/>
    <w:uiPriority w:val="99"/>
    <w:unhideWhenUsed/>
    <w:rsid w:val="00987F88"/>
    <w:pPr>
      <w:spacing w:line="240" w:lineRule="auto"/>
    </w:pPr>
    <w:rPr>
      <w:rFonts w:ascii="Times New Roman" w:hAnsi="Times New Roman" w:cs="Times New Roman"/>
      <w:sz w:val="18"/>
      <w:szCs w:val="18"/>
    </w:rPr>
  </w:style>
  <w:style w:type="character" w:customStyle="1" w:styleId="aa">
    <w:name w:val="Текст выноски Знак"/>
    <w:basedOn w:val="a3"/>
    <w:link w:val="a9"/>
    <w:uiPriority w:val="99"/>
    <w:rsid w:val="00987F88"/>
    <w:rPr>
      <w:rFonts w:ascii="Times New Roman" w:eastAsia="Arial" w:hAnsi="Times New Roman" w:cs="Times New Roman"/>
      <w:sz w:val="18"/>
      <w:szCs w:val="18"/>
      <w:lang w:val="ru" w:eastAsia="ru-RU"/>
    </w:rPr>
  </w:style>
  <w:style w:type="paragraph" w:styleId="ab">
    <w:name w:val="annotation subject"/>
    <w:basedOn w:val="a7"/>
    <w:next w:val="a7"/>
    <w:link w:val="ac"/>
    <w:uiPriority w:val="99"/>
    <w:semiHidden/>
    <w:unhideWhenUsed/>
    <w:rsid w:val="00987F88"/>
    <w:pPr>
      <w:spacing w:after="0"/>
    </w:pPr>
    <w:rPr>
      <w:rFonts w:ascii="Arial" w:eastAsia="Arial" w:hAnsi="Arial"/>
      <w:b/>
      <w:bCs/>
      <w:lang w:val="ru" w:eastAsia="ru-RU"/>
    </w:rPr>
  </w:style>
  <w:style w:type="character" w:customStyle="1" w:styleId="ac">
    <w:name w:val="Тема примечания Знак"/>
    <w:basedOn w:val="a8"/>
    <w:link w:val="ab"/>
    <w:uiPriority w:val="99"/>
    <w:semiHidden/>
    <w:rsid w:val="00987F88"/>
    <w:rPr>
      <w:rFonts w:ascii="Arial" w:eastAsia="Arial" w:hAnsi="Arial" w:cs="Arial"/>
      <w:b/>
      <w:bCs/>
      <w:sz w:val="20"/>
      <w:szCs w:val="20"/>
      <w:lang w:val="ru" w:eastAsia="ru-RU"/>
    </w:rPr>
  </w:style>
  <w:style w:type="paragraph" w:styleId="ad">
    <w:name w:val="footnote text"/>
    <w:basedOn w:val="a2"/>
    <w:link w:val="ae"/>
    <w:uiPriority w:val="99"/>
    <w:unhideWhenUsed/>
    <w:rsid w:val="00FF1DDE"/>
    <w:pPr>
      <w:spacing w:line="240" w:lineRule="auto"/>
      <w:ind w:firstLine="709"/>
    </w:pPr>
    <w:rPr>
      <w:rFonts w:ascii="Times New Roman" w:eastAsia="Cambria" w:hAnsi="Times New Roman"/>
      <w:sz w:val="20"/>
      <w:szCs w:val="20"/>
      <w:lang w:val="ru-RU" w:eastAsia="en-US"/>
    </w:rPr>
  </w:style>
  <w:style w:type="character" w:customStyle="1" w:styleId="ae">
    <w:name w:val="Текст сноски Знак"/>
    <w:basedOn w:val="a3"/>
    <w:link w:val="ad"/>
    <w:uiPriority w:val="99"/>
    <w:rsid w:val="00FF1DDE"/>
    <w:rPr>
      <w:rFonts w:ascii="Times New Roman" w:eastAsia="Cambria" w:hAnsi="Times New Roman" w:cs="Arial"/>
      <w:sz w:val="20"/>
      <w:szCs w:val="20"/>
    </w:rPr>
  </w:style>
  <w:style w:type="character" w:styleId="af">
    <w:name w:val="footnote reference"/>
    <w:uiPriority w:val="99"/>
    <w:semiHidden/>
    <w:unhideWhenUsed/>
    <w:rsid w:val="00FF1DDE"/>
    <w:rPr>
      <w:vertAlign w:val="superscript"/>
    </w:rPr>
  </w:style>
  <w:style w:type="paragraph" w:styleId="af0">
    <w:name w:val="List Paragraph"/>
    <w:basedOn w:val="a2"/>
    <w:link w:val="af1"/>
    <w:uiPriority w:val="34"/>
    <w:qFormat/>
    <w:rsid w:val="0076794E"/>
    <w:pPr>
      <w:ind w:left="720"/>
      <w:contextualSpacing/>
    </w:pPr>
  </w:style>
  <w:style w:type="character" w:customStyle="1" w:styleId="af1">
    <w:name w:val="Абзац списка Знак"/>
    <w:link w:val="af0"/>
    <w:uiPriority w:val="34"/>
    <w:locked/>
    <w:rsid w:val="0076794E"/>
    <w:rPr>
      <w:rFonts w:ascii="Arial" w:eastAsia="Arial" w:hAnsi="Arial" w:cs="Arial"/>
      <w:sz w:val="22"/>
      <w:szCs w:val="22"/>
      <w:lang w:val="ru" w:eastAsia="ru-RU"/>
    </w:rPr>
  </w:style>
  <w:style w:type="paragraph" w:customStyle="1" w:styleId="ConsPlusNormal">
    <w:name w:val="ConsPlusNormal"/>
    <w:rsid w:val="0076794E"/>
    <w:pPr>
      <w:widowControl w:val="0"/>
      <w:autoSpaceDE w:val="0"/>
      <w:autoSpaceDN w:val="0"/>
      <w:adjustRightInd w:val="0"/>
      <w:ind w:left="709" w:hanging="709"/>
    </w:pPr>
    <w:rPr>
      <w:rFonts w:ascii="Arial" w:eastAsia="Times New Roman" w:hAnsi="Arial" w:cs="Arial"/>
      <w:sz w:val="20"/>
      <w:szCs w:val="20"/>
      <w:lang w:eastAsia="ru-RU"/>
    </w:rPr>
  </w:style>
  <w:style w:type="paragraph" w:customStyle="1" w:styleId="11">
    <w:name w:val="Стиль1"/>
    <w:basedOn w:val="2"/>
    <w:link w:val="12"/>
    <w:qFormat/>
    <w:rsid w:val="0076794E"/>
    <w:pPr>
      <w:spacing w:line="259" w:lineRule="auto"/>
    </w:pPr>
    <w:rPr>
      <w:rFonts w:ascii="Times New Roman" w:eastAsia="SimSun" w:hAnsi="Times New Roman" w:cs="Times New Roman"/>
      <w:b/>
      <w:color w:val="auto"/>
      <w:lang w:val="ru-RU" w:eastAsia="en-US"/>
    </w:rPr>
  </w:style>
  <w:style w:type="paragraph" w:customStyle="1" w:styleId="21">
    <w:name w:val="Стиль2"/>
    <w:basedOn w:val="a2"/>
    <w:link w:val="22"/>
    <w:qFormat/>
    <w:rsid w:val="0076794E"/>
    <w:pPr>
      <w:ind w:firstLine="709"/>
      <w:jc w:val="both"/>
    </w:pPr>
    <w:rPr>
      <w:rFonts w:ascii="Times New Roman" w:eastAsia="Cambria" w:hAnsi="Times New Roman" w:cs="Times New Roman"/>
      <w:sz w:val="24"/>
      <w:lang w:val="ru-RU" w:eastAsia="en-US"/>
    </w:rPr>
  </w:style>
  <w:style w:type="character" w:customStyle="1" w:styleId="12">
    <w:name w:val="Стиль1 Знак"/>
    <w:link w:val="11"/>
    <w:rsid w:val="0076794E"/>
    <w:rPr>
      <w:rFonts w:ascii="Times New Roman" w:eastAsia="SimSun" w:hAnsi="Times New Roman" w:cs="Times New Roman"/>
      <w:b/>
      <w:sz w:val="26"/>
      <w:szCs w:val="26"/>
    </w:rPr>
  </w:style>
  <w:style w:type="character" w:customStyle="1" w:styleId="22">
    <w:name w:val="Стиль2 Знак"/>
    <w:link w:val="21"/>
    <w:rsid w:val="0076794E"/>
    <w:rPr>
      <w:rFonts w:ascii="Times New Roman" w:eastAsia="Cambria" w:hAnsi="Times New Roman" w:cs="Times New Roman"/>
      <w:szCs w:val="22"/>
    </w:rPr>
  </w:style>
  <w:style w:type="character" w:customStyle="1" w:styleId="20">
    <w:name w:val="Заголовок 2 Знак"/>
    <w:basedOn w:val="a3"/>
    <w:link w:val="2"/>
    <w:rsid w:val="0076794E"/>
    <w:rPr>
      <w:rFonts w:asciiTheme="majorHAnsi" w:eastAsiaTheme="majorEastAsia" w:hAnsiTheme="majorHAnsi" w:cstheme="majorBidi"/>
      <w:color w:val="2F5496" w:themeColor="accent1" w:themeShade="BF"/>
      <w:sz w:val="26"/>
      <w:szCs w:val="26"/>
      <w:lang w:val="ru" w:eastAsia="ru-RU"/>
    </w:rPr>
  </w:style>
  <w:style w:type="table" w:styleId="af2">
    <w:name w:val="Table Grid"/>
    <w:basedOn w:val="a4"/>
    <w:uiPriority w:val="99"/>
    <w:rsid w:val="00323B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3"/>
    <w:link w:val="1"/>
    <w:uiPriority w:val="9"/>
    <w:rsid w:val="006D356C"/>
    <w:rPr>
      <w:rFonts w:ascii="Arial" w:eastAsia="Arial" w:hAnsi="Arial" w:cs="Arial"/>
      <w:sz w:val="40"/>
      <w:szCs w:val="40"/>
      <w:lang w:val="ru" w:eastAsia="ru-RU"/>
    </w:rPr>
  </w:style>
  <w:style w:type="character" w:customStyle="1" w:styleId="30">
    <w:name w:val="Заголовок 3 Знак"/>
    <w:basedOn w:val="a3"/>
    <w:link w:val="3"/>
    <w:rsid w:val="006D356C"/>
    <w:rPr>
      <w:rFonts w:ascii="Arial" w:eastAsia="Arial" w:hAnsi="Arial" w:cs="Arial"/>
      <w:color w:val="434343"/>
      <w:sz w:val="28"/>
      <w:szCs w:val="28"/>
      <w:lang w:val="ru" w:eastAsia="ru-RU"/>
    </w:rPr>
  </w:style>
  <w:style w:type="character" w:customStyle="1" w:styleId="41">
    <w:name w:val="Заголовок 4 Знак"/>
    <w:basedOn w:val="a3"/>
    <w:link w:val="40"/>
    <w:rsid w:val="006D356C"/>
    <w:rPr>
      <w:rFonts w:ascii="Arial" w:eastAsia="Arial" w:hAnsi="Arial" w:cs="Arial"/>
      <w:color w:val="666666"/>
      <w:lang w:val="ru" w:eastAsia="ru-RU"/>
    </w:rPr>
  </w:style>
  <w:style w:type="character" w:customStyle="1" w:styleId="50">
    <w:name w:val="Заголовок 5 Знак"/>
    <w:basedOn w:val="a3"/>
    <w:link w:val="5"/>
    <w:rsid w:val="006D356C"/>
    <w:rPr>
      <w:rFonts w:ascii="Arial" w:eastAsia="Arial" w:hAnsi="Arial" w:cs="Arial"/>
      <w:color w:val="666666"/>
      <w:sz w:val="22"/>
      <w:szCs w:val="22"/>
      <w:lang w:val="ru" w:eastAsia="ru-RU"/>
    </w:rPr>
  </w:style>
  <w:style w:type="character" w:customStyle="1" w:styleId="60">
    <w:name w:val="Заголовок 6 Знак"/>
    <w:basedOn w:val="a3"/>
    <w:link w:val="6"/>
    <w:rsid w:val="006D356C"/>
    <w:rPr>
      <w:rFonts w:ascii="Arial" w:eastAsia="Arial" w:hAnsi="Arial" w:cs="Arial"/>
      <w:i/>
      <w:color w:val="666666"/>
      <w:sz w:val="22"/>
      <w:szCs w:val="22"/>
      <w:lang w:val="ru" w:eastAsia="ru-RU"/>
    </w:rPr>
  </w:style>
  <w:style w:type="character" w:customStyle="1" w:styleId="70">
    <w:name w:val="Заголовок 7 Знак"/>
    <w:basedOn w:val="a3"/>
    <w:link w:val="7"/>
    <w:rsid w:val="006D356C"/>
    <w:rPr>
      <w:rFonts w:ascii="Cambria" w:eastAsia="Times New Roman" w:hAnsi="Cambria" w:cs="Times New Roman"/>
      <w:i/>
      <w:iCs/>
      <w:color w:val="943634"/>
      <w:sz w:val="20"/>
      <w:szCs w:val="20"/>
      <w:lang w:val="x-none" w:eastAsia="x-none"/>
    </w:rPr>
  </w:style>
  <w:style w:type="character" w:customStyle="1" w:styleId="80">
    <w:name w:val="Заголовок 8 Знак"/>
    <w:basedOn w:val="a3"/>
    <w:link w:val="8"/>
    <w:rsid w:val="006D356C"/>
    <w:rPr>
      <w:rFonts w:ascii="Cambria" w:eastAsia="Times New Roman" w:hAnsi="Cambria" w:cs="Times New Roman"/>
      <w:i/>
      <w:iCs/>
      <w:color w:val="C0504D"/>
      <w:sz w:val="20"/>
      <w:szCs w:val="20"/>
      <w:lang w:val="x-none" w:eastAsia="x-none"/>
    </w:rPr>
  </w:style>
  <w:style w:type="character" w:customStyle="1" w:styleId="90">
    <w:name w:val="Заголовок 9 Знак"/>
    <w:basedOn w:val="a3"/>
    <w:link w:val="9"/>
    <w:rsid w:val="006D356C"/>
    <w:rPr>
      <w:rFonts w:ascii="Cambria" w:eastAsia="Times New Roman" w:hAnsi="Cambria" w:cs="Times New Roman"/>
      <w:i/>
      <w:iCs/>
      <w:color w:val="C0504D"/>
      <w:sz w:val="20"/>
      <w:szCs w:val="20"/>
      <w:lang w:val="x-none" w:eastAsia="x-none"/>
    </w:rPr>
  </w:style>
  <w:style w:type="table" w:customStyle="1" w:styleId="TableNormal">
    <w:name w:val="Table Normal"/>
    <w:rsid w:val="006D356C"/>
    <w:pPr>
      <w:spacing w:line="360" w:lineRule="auto"/>
      <w:ind w:left="709" w:hanging="709"/>
    </w:pPr>
    <w:rPr>
      <w:rFonts w:ascii="Arial" w:eastAsia="Arial" w:hAnsi="Arial" w:cs="Arial"/>
      <w:sz w:val="22"/>
      <w:szCs w:val="22"/>
      <w:lang w:val="ru" w:eastAsia="ru-RU"/>
    </w:rPr>
    <w:tblPr>
      <w:tblCellMar>
        <w:top w:w="0" w:type="dxa"/>
        <w:left w:w="0" w:type="dxa"/>
        <w:bottom w:w="0" w:type="dxa"/>
        <w:right w:w="0" w:type="dxa"/>
      </w:tblCellMar>
    </w:tblPr>
  </w:style>
  <w:style w:type="paragraph" w:customStyle="1" w:styleId="af3">
    <w:basedOn w:val="a2"/>
    <w:next w:val="a2"/>
    <w:qFormat/>
    <w:rsid w:val="006D356C"/>
    <w:pPr>
      <w:keepNext/>
      <w:keepLines/>
      <w:spacing w:after="60"/>
    </w:pPr>
    <w:rPr>
      <w:sz w:val="52"/>
      <w:szCs w:val="52"/>
    </w:rPr>
  </w:style>
  <w:style w:type="paragraph" w:styleId="af4">
    <w:name w:val="Subtitle"/>
    <w:basedOn w:val="a2"/>
    <w:next w:val="a2"/>
    <w:link w:val="af5"/>
    <w:uiPriority w:val="11"/>
    <w:qFormat/>
    <w:rsid w:val="006D356C"/>
    <w:pPr>
      <w:keepNext/>
      <w:keepLines/>
      <w:spacing w:after="320"/>
    </w:pPr>
    <w:rPr>
      <w:color w:val="666666"/>
      <w:sz w:val="30"/>
      <w:szCs w:val="30"/>
    </w:rPr>
  </w:style>
  <w:style w:type="character" w:customStyle="1" w:styleId="af5">
    <w:name w:val="Подзаголовок Знак"/>
    <w:basedOn w:val="a3"/>
    <w:link w:val="af4"/>
    <w:uiPriority w:val="11"/>
    <w:rsid w:val="006D356C"/>
    <w:rPr>
      <w:rFonts w:ascii="Arial" w:eastAsia="Arial" w:hAnsi="Arial" w:cs="Arial"/>
      <w:color w:val="666666"/>
      <w:sz w:val="30"/>
      <w:szCs w:val="30"/>
      <w:lang w:val="ru" w:eastAsia="ru-RU"/>
    </w:rPr>
  </w:style>
  <w:style w:type="paragraph" w:customStyle="1" w:styleId="af6">
    <w:name w:val="По умолчанию"/>
    <w:uiPriority w:val="99"/>
    <w:rsid w:val="006D356C"/>
    <w:pPr>
      <w:pBdr>
        <w:top w:val="nil"/>
        <w:left w:val="nil"/>
        <w:bottom w:val="nil"/>
        <w:right w:val="nil"/>
        <w:between w:val="nil"/>
        <w:bar w:val="nil"/>
      </w:pBdr>
      <w:ind w:left="709" w:hanging="709"/>
    </w:pPr>
    <w:rPr>
      <w:rFonts w:ascii="Helvetica Neue" w:eastAsia="Arial Unicode MS" w:hAnsi="Helvetica Neue" w:cs="Arial Unicode MS"/>
      <w:color w:val="000000"/>
      <w:sz w:val="22"/>
      <w:szCs w:val="22"/>
      <w:bdr w:val="nil"/>
      <w:lang w:eastAsia="ru-RU"/>
    </w:rPr>
  </w:style>
  <w:style w:type="numbering" w:customStyle="1" w:styleId="a0">
    <w:name w:val="Пункт"/>
    <w:rsid w:val="006D356C"/>
    <w:pPr>
      <w:numPr>
        <w:numId w:val="55"/>
      </w:numPr>
    </w:pPr>
  </w:style>
  <w:style w:type="paragraph" w:styleId="af7">
    <w:name w:val="header"/>
    <w:basedOn w:val="a2"/>
    <w:link w:val="af8"/>
    <w:uiPriority w:val="99"/>
    <w:unhideWhenUsed/>
    <w:rsid w:val="006D356C"/>
    <w:pPr>
      <w:tabs>
        <w:tab w:val="center" w:pos="4677"/>
        <w:tab w:val="right" w:pos="9355"/>
      </w:tabs>
      <w:spacing w:line="240" w:lineRule="auto"/>
    </w:pPr>
    <w:rPr>
      <w:rFonts w:ascii="Times New Roman" w:eastAsia="Times New Roman" w:hAnsi="Times New Roman" w:cs="Times New Roman"/>
      <w:sz w:val="24"/>
      <w:szCs w:val="24"/>
      <w:lang w:val="ru-RU"/>
    </w:rPr>
  </w:style>
  <w:style w:type="character" w:customStyle="1" w:styleId="af8">
    <w:name w:val="Верхний колонтитул Знак"/>
    <w:basedOn w:val="a3"/>
    <w:link w:val="af7"/>
    <w:uiPriority w:val="99"/>
    <w:rsid w:val="006D356C"/>
    <w:rPr>
      <w:rFonts w:ascii="Times New Roman" w:eastAsia="Times New Roman" w:hAnsi="Times New Roman" w:cs="Times New Roman"/>
      <w:lang w:eastAsia="ru-RU"/>
    </w:rPr>
  </w:style>
  <w:style w:type="paragraph" w:styleId="af9">
    <w:name w:val="footer"/>
    <w:basedOn w:val="a2"/>
    <w:link w:val="afa"/>
    <w:unhideWhenUsed/>
    <w:rsid w:val="006D356C"/>
    <w:pPr>
      <w:tabs>
        <w:tab w:val="center" w:pos="4677"/>
        <w:tab w:val="right" w:pos="9355"/>
      </w:tabs>
      <w:spacing w:line="240" w:lineRule="auto"/>
    </w:pPr>
    <w:rPr>
      <w:rFonts w:ascii="Times New Roman" w:eastAsia="Times New Roman" w:hAnsi="Times New Roman" w:cs="Times New Roman"/>
      <w:sz w:val="24"/>
      <w:szCs w:val="24"/>
      <w:lang w:val="ru-RU"/>
    </w:rPr>
  </w:style>
  <w:style w:type="character" w:customStyle="1" w:styleId="afa">
    <w:name w:val="Нижний колонтитул Знак"/>
    <w:basedOn w:val="a3"/>
    <w:link w:val="af9"/>
    <w:rsid w:val="006D356C"/>
    <w:rPr>
      <w:rFonts w:ascii="Times New Roman" w:eastAsia="Times New Roman" w:hAnsi="Times New Roman" w:cs="Times New Roman"/>
      <w:lang w:eastAsia="ru-RU"/>
    </w:rPr>
  </w:style>
  <w:style w:type="table" w:customStyle="1" w:styleId="13">
    <w:name w:val="Сетка таблицы1"/>
    <w:basedOn w:val="a4"/>
    <w:next w:val="af2"/>
    <w:uiPriority w:val="99"/>
    <w:rsid w:val="006D356C"/>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5"/>
    <w:uiPriority w:val="99"/>
    <w:semiHidden/>
    <w:unhideWhenUsed/>
    <w:rsid w:val="006D356C"/>
  </w:style>
  <w:style w:type="character" w:styleId="afb">
    <w:name w:val="Hyperlink"/>
    <w:uiPriority w:val="99"/>
    <w:unhideWhenUsed/>
    <w:rsid w:val="006D356C"/>
    <w:rPr>
      <w:color w:val="0000FF"/>
      <w:u w:val="single"/>
    </w:rPr>
  </w:style>
  <w:style w:type="paragraph" w:styleId="afc">
    <w:name w:val="Normal (Web)"/>
    <w:basedOn w:val="a2"/>
    <w:unhideWhenUsed/>
    <w:rsid w:val="006D356C"/>
    <w:pPr>
      <w:spacing w:before="100" w:beforeAutospacing="1" w:after="100" w:afterAutospacing="1" w:line="240" w:lineRule="auto"/>
    </w:pPr>
    <w:rPr>
      <w:rFonts w:ascii="Times New Roman" w:eastAsia="Times New Roman" w:hAnsi="Times New Roman" w:cs="Times New Roman"/>
      <w:sz w:val="24"/>
      <w:szCs w:val="24"/>
      <w:lang w:val="ru-RU"/>
    </w:rPr>
  </w:style>
  <w:style w:type="paragraph" w:customStyle="1" w:styleId="FR1">
    <w:name w:val="FR1"/>
    <w:rsid w:val="006D356C"/>
    <w:pPr>
      <w:widowControl w:val="0"/>
      <w:autoSpaceDE w:val="0"/>
      <w:autoSpaceDN w:val="0"/>
      <w:adjustRightInd w:val="0"/>
      <w:spacing w:line="260" w:lineRule="auto"/>
      <w:ind w:left="709" w:hanging="709"/>
      <w:jc w:val="center"/>
    </w:pPr>
    <w:rPr>
      <w:rFonts w:ascii="Arial" w:eastAsia="Times New Roman" w:hAnsi="Arial" w:cs="Arial"/>
      <w:sz w:val="18"/>
      <w:szCs w:val="18"/>
      <w:lang w:eastAsia="ru-RU"/>
    </w:rPr>
  </w:style>
  <w:style w:type="paragraph" w:styleId="afd">
    <w:name w:val="Body Text Indent"/>
    <w:basedOn w:val="a2"/>
    <w:link w:val="afe"/>
    <w:rsid w:val="006D356C"/>
    <w:pPr>
      <w:widowControl w:val="0"/>
      <w:autoSpaceDE w:val="0"/>
      <w:autoSpaceDN w:val="0"/>
      <w:adjustRightInd w:val="0"/>
      <w:spacing w:line="240" w:lineRule="auto"/>
      <w:ind w:left="200" w:firstLine="720"/>
      <w:jc w:val="both"/>
    </w:pPr>
    <w:rPr>
      <w:rFonts w:ascii="Times New Roman" w:eastAsia="Times New Roman" w:hAnsi="Times New Roman" w:cs="Times New Roman"/>
      <w:sz w:val="28"/>
      <w:szCs w:val="18"/>
      <w:lang w:val="ru-RU"/>
    </w:rPr>
  </w:style>
  <w:style w:type="character" w:customStyle="1" w:styleId="afe">
    <w:name w:val="Основной текст с отступом Знак"/>
    <w:basedOn w:val="a3"/>
    <w:link w:val="afd"/>
    <w:rsid w:val="006D356C"/>
    <w:rPr>
      <w:rFonts w:ascii="Times New Roman" w:eastAsia="Times New Roman" w:hAnsi="Times New Roman" w:cs="Times New Roman"/>
      <w:sz w:val="28"/>
      <w:szCs w:val="18"/>
      <w:lang w:eastAsia="ru-RU"/>
    </w:rPr>
  </w:style>
  <w:style w:type="paragraph" w:styleId="23">
    <w:name w:val="Body Text Indent 2"/>
    <w:basedOn w:val="a2"/>
    <w:link w:val="24"/>
    <w:unhideWhenUsed/>
    <w:rsid w:val="006D356C"/>
    <w:pPr>
      <w:spacing w:after="120" w:line="480" w:lineRule="auto"/>
      <w:ind w:left="283"/>
    </w:pPr>
    <w:rPr>
      <w:rFonts w:ascii="Cambria" w:eastAsia="Cambria" w:hAnsi="Cambria"/>
      <w:lang w:val="ru-RU" w:eastAsia="en-US"/>
    </w:rPr>
  </w:style>
  <w:style w:type="character" w:customStyle="1" w:styleId="24">
    <w:name w:val="Основной текст с отступом 2 Знак"/>
    <w:basedOn w:val="a3"/>
    <w:link w:val="23"/>
    <w:rsid w:val="006D356C"/>
    <w:rPr>
      <w:rFonts w:ascii="Cambria" w:eastAsia="Cambria" w:hAnsi="Cambria" w:cs="Arial"/>
      <w:sz w:val="22"/>
      <w:szCs w:val="22"/>
    </w:rPr>
  </w:style>
  <w:style w:type="paragraph" w:customStyle="1" w:styleId="c15">
    <w:name w:val="c15"/>
    <w:basedOn w:val="a2"/>
    <w:rsid w:val="006D356C"/>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c6">
    <w:name w:val="c6"/>
    <w:basedOn w:val="a3"/>
    <w:rsid w:val="006D356C"/>
  </w:style>
  <w:style w:type="character" w:customStyle="1" w:styleId="apple-converted-space">
    <w:name w:val="apple-converted-space"/>
    <w:basedOn w:val="a3"/>
    <w:rsid w:val="006D356C"/>
  </w:style>
  <w:style w:type="paragraph" w:customStyle="1" w:styleId="c0">
    <w:name w:val="c0"/>
    <w:basedOn w:val="a2"/>
    <w:rsid w:val="006D356C"/>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c1">
    <w:name w:val="c1"/>
    <w:basedOn w:val="a3"/>
    <w:uiPriority w:val="99"/>
    <w:rsid w:val="006D356C"/>
  </w:style>
  <w:style w:type="paragraph" w:customStyle="1" w:styleId="c31">
    <w:name w:val="c31"/>
    <w:basedOn w:val="a2"/>
    <w:rsid w:val="006D356C"/>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c4">
    <w:name w:val="c4"/>
    <w:basedOn w:val="a3"/>
    <w:rsid w:val="006D356C"/>
  </w:style>
  <w:style w:type="character" w:customStyle="1" w:styleId="c11">
    <w:name w:val="c11"/>
    <w:basedOn w:val="a3"/>
    <w:rsid w:val="006D356C"/>
  </w:style>
  <w:style w:type="paragraph" w:customStyle="1" w:styleId="c23">
    <w:name w:val="c23"/>
    <w:basedOn w:val="a2"/>
    <w:rsid w:val="006D356C"/>
    <w:pPr>
      <w:spacing w:before="100" w:beforeAutospacing="1" w:after="100" w:afterAutospacing="1" w:line="240" w:lineRule="auto"/>
    </w:pPr>
    <w:rPr>
      <w:rFonts w:ascii="Times New Roman" w:eastAsia="Times New Roman" w:hAnsi="Times New Roman" w:cs="Times New Roman"/>
      <w:sz w:val="24"/>
      <w:szCs w:val="24"/>
      <w:lang w:val="ru-RU"/>
    </w:rPr>
  </w:style>
  <w:style w:type="table" w:customStyle="1" w:styleId="25">
    <w:name w:val="Сетка таблицы2"/>
    <w:basedOn w:val="a4"/>
    <w:uiPriority w:val="99"/>
    <w:rsid w:val="006D356C"/>
    <w:rPr>
      <w:rFonts w:ascii="Cambria" w:eastAsia="Cambria" w:hAnsi="Cambria"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
    <w:name w:val="Нет списка2"/>
    <w:next w:val="a5"/>
    <w:uiPriority w:val="99"/>
    <w:semiHidden/>
    <w:unhideWhenUsed/>
    <w:rsid w:val="006D356C"/>
  </w:style>
  <w:style w:type="character" w:customStyle="1" w:styleId="aff">
    <w:name w:val="Колонтитул_"/>
    <w:link w:val="15"/>
    <w:uiPriority w:val="99"/>
    <w:locked/>
    <w:rsid w:val="006D356C"/>
    <w:rPr>
      <w:rFonts w:ascii="Segoe UI" w:hAnsi="Segoe UI" w:cs="Segoe UI"/>
      <w:b/>
      <w:bCs/>
      <w:sz w:val="18"/>
      <w:szCs w:val="18"/>
      <w:shd w:val="clear" w:color="auto" w:fill="FFFFFF"/>
    </w:rPr>
  </w:style>
  <w:style w:type="character" w:customStyle="1" w:styleId="8pt">
    <w:name w:val="Колонтитул + 8 pt"/>
    <w:aliases w:val="Не полужирный"/>
    <w:uiPriority w:val="99"/>
    <w:rsid w:val="006D356C"/>
    <w:rPr>
      <w:rFonts w:ascii="Segoe UI" w:hAnsi="Segoe UI" w:cs="Segoe UI"/>
      <w:b w:val="0"/>
      <w:bCs w:val="0"/>
      <w:sz w:val="16"/>
      <w:szCs w:val="16"/>
      <w:shd w:val="clear" w:color="auto" w:fill="FFFFFF"/>
    </w:rPr>
  </w:style>
  <w:style w:type="character" w:customStyle="1" w:styleId="CenturyGothic">
    <w:name w:val="Колонтитул + Century Gothic"/>
    <w:aliases w:val="7 pt,Не полужирный5,Интервал 0 pt"/>
    <w:uiPriority w:val="99"/>
    <w:rsid w:val="006D356C"/>
    <w:rPr>
      <w:rFonts w:ascii="Century Gothic" w:hAnsi="Century Gothic" w:cs="Century Gothic"/>
      <w:b w:val="0"/>
      <w:bCs w:val="0"/>
      <w:spacing w:val="10"/>
      <w:sz w:val="14"/>
      <w:szCs w:val="14"/>
      <w:shd w:val="clear" w:color="auto" w:fill="FFFFFF"/>
    </w:rPr>
  </w:style>
  <w:style w:type="paragraph" w:customStyle="1" w:styleId="15">
    <w:name w:val="Колонтитул1"/>
    <w:basedOn w:val="a2"/>
    <w:link w:val="aff"/>
    <w:uiPriority w:val="99"/>
    <w:rsid w:val="006D356C"/>
    <w:pPr>
      <w:widowControl w:val="0"/>
      <w:shd w:val="clear" w:color="auto" w:fill="FFFFFF"/>
      <w:spacing w:line="240" w:lineRule="atLeast"/>
    </w:pPr>
    <w:rPr>
      <w:rFonts w:ascii="Segoe UI" w:eastAsiaTheme="minorHAnsi" w:hAnsi="Segoe UI" w:cs="Segoe UI"/>
      <w:b/>
      <w:bCs/>
      <w:sz w:val="18"/>
      <w:szCs w:val="18"/>
      <w:lang w:val="ru-RU" w:eastAsia="en-US"/>
    </w:rPr>
  </w:style>
  <w:style w:type="character" w:customStyle="1" w:styleId="16">
    <w:name w:val="Основной текст Знак1"/>
    <w:link w:val="aff0"/>
    <w:uiPriority w:val="99"/>
    <w:locked/>
    <w:rsid w:val="006D356C"/>
    <w:rPr>
      <w:rFonts w:ascii="Sylfaen" w:hAnsi="Sylfaen" w:cs="Sylfaen"/>
      <w:sz w:val="19"/>
      <w:szCs w:val="19"/>
      <w:shd w:val="clear" w:color="auto" w:fill="FFFFFF"/>
    </w:rPr>
  </w:style>
  <w:style w:type="paragraph" w:styleId="aff0">
    <w:name w:val="Body Text"/>
    <w:basedOn w:val="a2"/>
    <w:link w:val="16"/>
    <w:uiPriority w:val="99"/>
    <w:qFormat/>
    <w:rsid w:val="006D356C"/>
    <w:pPr>
      <w:widowControl w:val="0"/>
      <w:shd w:val="clear" w:color="auto" w:fill="FFFFFF"/>
      <w:spacing w:before="180" w:line="206" w:lineRule="exact"/>
      <w:jc w:val="both"/>
    </w:pPr>
    <w:rPr>
      <w:rFonts w:ascii="Sylfaen" w:eastAsiaTheme="minorHAnsi" w:hAnsi="Sylfaen" w:cs="Sylfaen"/>
      <w:sz w:val="19"/>
      <w:szCs w:val="19"/>
      <w:lang w:val="ru-RU" w:eastAsia="en-US"/>
    </w:rPr>
  </w:style>
  <w:style w:type="character" w:customStyle="1" w:styleId="aff1">
    <w:name w:val="Основной текст Знак"/>
    <w:basedOn w:val="a3"/>
    <w:rsid w:val="006D356C"/>
    <w:rPr>
      <w:rFonts w:ascii="Arial" w:eastAsia="Arial" w:hAnsi="Arial" w:cs="Arial"/>
      <w:sz w:val="22"/>
      <w:szCs w:val="22"/>
      <w:lang w:val="ru" w:eastAsia="ru-RU"/>
    </w:rPr>
  </w:style>
  <w:style w:type="character" w:customStyle="1" w:styleId="2pt">
    <w:name w:val="Основной текст + Интервал 2 pt"/>
    <w:uiPriority w:val="99"/>
    <w:rsid w:val="006D356C"/>
    <w:rPr>
      <w:rFonts w:ascii="Sylfaen" w:hAnsi="Sylfaen" w:cs="Sylfaen"/>
      <w:spacing w:val="50"/>
      <w:sz w:val="19"/>
      <w:szCs w:val="19"/>
      <w:shd w:val="clear" w:color="auto" w:fill="FFFFFF"/>
    </w:rPr>
  </w:style>
  <w:style w:type="character" w:customStyle="1" w:styleId="aff2">
    <w:name w:val="Основной текст + Курсив"/>
    <w:aliases w:val="Интервал 0 pt10"/>
    <w:rsid w:val="006D356C"/>
    <w:rPr>
      <w:rFonts w:ascii="Sylfaen" w:hAnsi="Sylfaen" w:cs="Sylfaen"/>
      <w:i/>
      <w:iCs/>
      <w:sz w:val="19"/>
      <w:szCs w:val="19"/>
      <w:shd w:val="clear" w:color="auto" w:fill="FFFFFF"/>
    </w:rPr>
  </w:style>
  <w:style w:type="character" w:customStyle="1" w:styleId="2pt4">
    <w:name w:val="Основной текст + Интервал 2 pt4"/>
    <w:uiPriority w:val="99"/>
    <w:rsid w:val="006D356C"/>
    <w:rPr>
      <w:rFonts w:ascii="Sylfaen" w:hAnsi="Sylfaen" w:cs="Sylfaen"/>
      <w:spacing w:val="50"/>
      <w:sz w:val="19"/>
      <w:szCs w:val="19"/>
      <w:shd w:val="clear" w:color="auto" w:fill="FFFFFF"/>
    </w:rPr>
  </w:style>
  <w:style w:type="character" w:customStyle="1" w:styleId="27">
    <w:name w:val="Основной текст + Курсив2"/>
    <w:uiPriority w:val="99"/>
    <w:rsid w:val="006D356C"/>
    <w:rPr>
      <w:rFonts w:ascii="Sylfaen" w:hAnsi="Sylfaen" w:cs="Sylfaen"/>
      <w:i/>
      <w:iCs/>
      <w:sz w:val="19"/>
      <w:szCs w:val="19"/>
      <w:shd w:val="clear" w:color="auto" w:fill="FFFFFF"/>
    </w:rPr>
  </w:style>
  <w:style w:type="character" w:customStyle="1" w:styleId="aff3">
    <w:name w:val="Основной текст + Полужирный"/>
    <w:aliases w:val="Интервал 0 pt7,Интервал 0 pt22"/>
    <w:rsid w:val="006D356C"/>
    <w:rPr>
      <w:rFonts w:ascii="Sylfaen" w:hAnsi="Sylfaen" w:cs="Sylfaen"/>
      <w:b/>
      <w:bCs/>
      <w:spacing w:val="10"/>
      <w:sz w:val="19"/>
      <w:szCs w:val="19"/>
      <w:shd w:val="clear" w:color="auto" w:fill="FFFFFF"/>
    </w:rPr>
  </w:style>
  <w:style w:type="paragraph" w:customStyle="1" w:styleId="Style5">
    <w:name w:val="Style5"/>
    <w:basedOn w:val="a2"/>
    <w:rsid w:val="006D356C"/>
    <w:pPr>
      <w:widowControl w:val="0"/>
      <w:autoSpaceDE w:val="0"/>
      <w:autoSpaceDN w:val="0"/>
      <w:adjustRightInd w:val="0"/>
      <w:spacing w:line="228" w:lineRule="exact"/>
      <w:ind w:firstLine="276"/>
      <w:jc w:val="both"/>
    </w:pPr>
    <w:rPr>
      <w:rFonts w:ascii="Franklin Gothic Book" w:eastAsia="Times New Roman" w:hAnsi="Franklin Gothic Book" w:cs="Times New Roman"/>
      <w:sz w:val="24"/>
      <w:szCs w:val="24"/>
      <w:lang w:val="ru-RU"/>
    </w:rPr>
  </w:style>
  <w:style w:type="character" w:customStyle="1" w:styleId="FontStyle14">
    <w:name w:val="Font Style14"/>
    <w:rsid w:val="006D356C"/>
    <w:rPr>
      <w:rFonts w:ascii="Times New Roman" w:hAnsi="Times New Roman" w:cs="Times New Roman"/>
      <w:i/>
      <w:iCs/>
      <w:sz w:val="20"/>
      <w:szCs w:val="20"/>
    </w:rPr>
  </w:style>
  <w:style w:type="character" w:customStyle="1" w:styleId="FontStyle15">
    <w:name w:val="Font Style15"/>
    <w:rsid w:val="006D356C"/>
    <w:rPr>
      <w:rFonts w:ascii="Times New Roman" w:hAnsi="Times New Roman" w:cs="Times New Roman"/>
      <w:sz w:val="20"/>
      <w:szCs w:val="20"/>
    </w:rPr>
  </w:style>
  <w:style w:type="paragraph" w:customStyle="1" w:styleId="Style8">
    <w:name w:val="Style8"/>
    <w:basedOn w:val="a2"/>
    <w:rsid w:val="006D356C"/>
    <w:pPr>
      <w:widowControl w:val="0"/>
      <w:autoSpaceDE w:val="0"/>
      <w:autoSpaceDN w:val="0"/>
      <w:adjustRightInd w:val="0"/>
      <w:spacing w:line="252" w:lineRule="exact"/>
      <w:jc w:val="right"/>
    </w:pPr>
    <w:rPr>
      <w:rFonts w:ascii="Times New Roman" w:eastAsia="Times New Roman" w:hAnsi="Times New Roman" w:cs="Times New Roman"/>
      <w:sz w:val="24"/>
      <w:szCs w:val="24"/>
      <w:lang w:val="ru-RU"/>
    </w:rPr>
  </w:style>
  <w:style w:type="character" w:customStyle="1" w:styleId="FontStyle17">
    <w:name w:val="Font Style17"/>
    <w:rsid w:val="006D356C"/>
    <w:rPr>
      <w:rFonts w:ascii="Times New Roman" w:hAnsi="Times New Roman" w:cs="Times New Roman"/>
      <w:b/>
      <w:bCs/>
      <w:sz w:val="20"/>
      <w:szCs w:val="20"/>
    </w:rPr>
  </w:style>
  <w:style w:type="character" w:customStyle="1" w:styleId="FontStyle19">
    <w:name w:val="Font Style19"/>
    <w:rsid w:val="006D356C"/>
    <w:rPr>
      <w:rFonts w:ascii="Times New Roman" w:hAnsi="Times New Roman" w:cs="Times New Roman"/>
      <w:sz w:val="20"/>
      <w:szCs w:val="20"/>
    </w:rPr>
  </w:style>
  <w:style w:type="character" w:customStyle="1" w:styleId="aff4">
    <w:name w:val="Основной текст_"/>
    <w:link w:val="61"/>
    <w:locked/>
    <w:rsid w:val="006D356C"/>
    <w:rPr>
      <w:rFonts w:ascii="Times New Roman" w:hAnsi="Times New Roman"/>
      <w:spacing w:val="4"/>
      <w:sz w:val="25"/>
      <w:szCs w:val="25"/>
      <w:shd w:val="clear" w:color="auto" w:fill="FFFFFF"/>
    </w:rPr>
  </w:style>
  <w:style w:type="character" w:customStyle="1" w:styleId="81">
    <w:name w:val="Основной текст (8)_"/>
    <w:link w:val="82"/>
    <w:locked/>
    <w:rsid w:val="006D356C"/>
    <w:rPr>
      <w:rFonts w:ascii="Times New Roman" w:hAnsi="Times New Roman"/>
      <w:b/>
      <w:bCs/>
      <w:spacing w:val="5"/>
      <w:sz w:val="25"/>
      <w:szCs w:val="25"/>
      <w:shd w:val="clear" w:color="auto" w:fill="FFFFFF"/>
    </w:rPr>
  </w:style>
  <w:style w:type="paragraph" w:customStyle="1" w:styleId="61">
    <w:name w:val="Основной текст6"/>
    <w:basedOn w:val="a2"/>
    <w:link w:val="aff4"/>
    <w:rsid w:val="006D356C"/>
    <w:pPr>
      <w:widowControl w:val="0"/>
      <w:shd w:val="clear" w:color="auto" w:fill="FFFFFF"/>
      <w:spacing w:before="780" w:after="420" w:line="240" w:lineRule="atLeast"/>
      <w:ind w:hanging="480"/>
      <w:jc w:val="both"/>
    </w:pPr>
    <w:rPr>
      <w:rFonts w:ascii="Times New Roman" w:eastAsiaTheme="minorHAnsi" w:hAnsi="Times New Roman" w:cstheme="minorBidi"/>
      <w:spacing w:val="4"/>
      <w:sz w:val="25"/>
      <w:szCs w:val="25"/>
      <w:lang w:val="ru-RU" w:eastAsia="en-US"/>
    </w:rPr>
  </w:style>
  <w:style w:type="paragraph" w:customStyle="1" w:styleId="82">
    <w:name w:val="Основной текст (8)"/>
    <w:basedOn w:val="a2"/>
    <w:link w:val="81"/>
    <w:rsid w:val="006D356C"/>
    <w:pPr>
      <w:widowControl w:val="0"/>
      <w:shd w:val="clear" w:color="auto" w:fill="FFFFFF"/>
      <w:spacing w:before="120" w:line="384" w:lineRule="exact"/>
      <w:jc w:val="center"/>
    </w:pPr>
    <w:rPr>
      <w:rFonts w:ascii="Times New Roman" w:eastAsiaTheme="minorHAnsi" w:hAnsi="Times New Roman" w:cstheme="minorBidi"/>
      <w:b/>
      <w:bCs/>
      <w:spacing w:val="5"/>
      <w:sz w:val="25"/>
      <w:szCs w:val="25"/>
      <w:lang w:val="ru-RU" w:eastAsia="en-US"/>
    </w:rPr>
  </w:style>
  <w:style w:type="character" w:customStyle="1" w:styleId="91">
    <w:name w:val="Основной текст (9)_"/>
    <w:link w:val="92"/>
    <w:locked/>
    <w:rsid w:val="006D356C"/>
    <w:rPr>
      <w:rFonts w:ascii="Times New Roman" w:hAnsi="Times New Roman"/>
      <w:i/>
      <w:iCs/>
      <w:spacing w:val="-3"/>
      <w:sz w:val="25"/>
      <w:szCs w:val="25"/>
      <w:shd w:val="clear" w:color="auto" w:fill="FFFFFF"/>
    </w:rPr>
  </w:style>
  <w:style w:type="character" w:customStyle="1" w:styleId="93">
    <w:name w:val="Основной текст (9) + Не курсив"/>
    <w:aliases w:val="Интервал 0 pt18"/>
    <w:rsid w:val="006D356C"/>
    <w:rPr>
      <w:rFonts w:ascii="Times New Roman" w:hAnsi="Times New Roman" w:cs="Times New Roman"/>
      <w:i/>
      <w:iCs/>
      <w:color w:val="000000"/>
      <w:spacing w:val="4"/>
      <w:w w:val="100"/>
      <w:position w:val="0"/>
      <w:sz w:val="25"/>
      <w:szCs w:val="25"/>
      <w:u w:val="none"/>
      <w:lang w:val="ru-RU"/>
    </w:rPr>
  </w:style>
  <w:style w:type="paragraph" w:customStyle="1" w:styleId="92">
    <w:name w:val="Основной текст (9)"/>
    <w:basedOn w:val="a2"/>
    <w:link w:val="91"/>
    <w:rsid w:val="006D356C"/>
    <w:pPr>
      <w:widowControl w:val="0"/>
      <w:shd w:val="clear" w:color="auto" w:fill="FFFFFF"/>
      <w:spacing w:line="317" w:lineRule="exact"/>
    </w:pPr>
    <w:rPr>
      <w:rFonts w:ascii="Times New Roman" w:eastAsiaTheme="minorHAnsi" w:hAnsi="Times New Roman" w:cstheme="minorBidi"/>
      <w:i/>
      <w:iCs/>
      <w:spacing w:val="-3"/>
      <w:sz w:val="25"/>
      <w:szCs w:val="25"/>
      <w:lang w:val="ru-RU" w:eastAsia="en-US"/>
    </w:rPr>
  </w:style>
  <w:style w:type="character" w:customStyle="1" w:styleId="28">
    <w:name w:val="Заголовок №2_"/>
    <w:link w:val="29"/>
    <w:locked/>
    <w:rsid w:val="006D356C"/>
    <w:rPr>
      <w:rFonts w:ascii="Times New Roman" w:hAnsi="Times New Roman"/>
      <w:b/>
      <w:bCs/>
      <w:spacing w:val="5"/>
      <w:sz w:val="25"/>
      <w:szCs w:val="25"/>
      <w:shd w:val="clear" w:color="auto" w:fill="FFFFFF"/>
    </w:rPr>
  </w:style>
  <w:style w:type="paragraph" w:customStyle="1" w:styleId="29">
    <w:name w:val="Заголовок №2"/>
    <w:basedOn w:val="a2"/>
    <w:link w:val="28"/>
    <w:rsid w:val="006D356C"/>
    <w:pPr>
      <w:widowControl w:val="0"/>
      <w:shd w:val="clear" w:color="auto" w:fill="FFFFFF"/>
      <w:spacing w:before="300" w:line="322" w:lineRule="exact"/>
      <w:jc w:val="both"/>
      <w:outlineLvl w:val="1"/>
    </w:pPr>
    <w:rPr>
      <w:rFonts w:ascii="Times New Roman" w:eastAsiaTheme="minorHAnsi" w:hAnsi="Times New Roman" w:cstheme="minorBidi"/>
      <w:b/>
      <w:bCs/>
      <w:spacing w:val="5"/>
      <w:sz w:val="25"/>
      <w:szCs w:val="25"/>
      <w:lang w:val="ru-RU" w:eastAsia="en-US"/>
    </w:rPr>
  </w:style>
  <w:style w:type="numbering" w:customStyle="1" w:styleId="31">
    <w:name w:val="Нет списка3"/>
    <w:next w:val="a5"/>
    <w:uiPriority w:val="99"/>
    <w:semiHidden/>
    <w:unhideWhenUsed/>
    <w:rsid w:val="006D356C"/>
  </w:style>
  <w:style w:type="paragraph" w:styleId="aff5">
    <w:name w:val="caption"/>
    <w:basedOn w:val="a2"/>
    <w:next w:val="a2"/>
    <w:uiPriority w:val="35"/>
    <w:qFormat/>
    <w:rsid w:val="006D356C"/>
    <w:pPr>
      <w:spacing w:after="80" w:line="240" w:lineRule="auto"/>
    </w:pPr>
    <w:rPr>
      <w:rFonts w:ascii="Calibri" w:eastAsia="Calibri" w:hAnsi="Calibri" w:cs="Times New Roman"/>
      <w:b/>
      <w:bCs/>
      <w:color w:val="943634"/>
      <w:sz w:val="18"/>
      <w:szCs w:val="18"/>
      <w:lang w:val="ru-RU" w:eastAsia="en-US"/>
    </w:rPr>
  </w:style>
  <w:style w:type="character" w:customStyle="1" w:styleId="17">
    <w:name w:val="Заголовок Знак1"/>
    <w:link w:val="aff6"/>
    <w:uiPriority w:val="10"/>
    <w:rsid w:val="006D356C"/>
    <w:rPr>
      <w:sz w:val="52"/>
      <w:szCs w:val="52"/>
    </w:rPr>
  </w:style>
  <w:style w:type="character" w:styleId="aff7">
    <w:name w:val="Strong"/>
    <w:uiPriority w:val="99"/>
    <w:qFormat/>
    <w:rsid w:val="006D356C"/>
    <w:rPr>
      <w:b/>
      <w:bCs/>
      <w:spacing w:val="0"/>
    </w:rPr>
  </w:style>
  <w:style w:type="character" w:styleId="aff8">
    <w:name w:val="Emphasis"/>
    <w:uiPriority w:val="99"/>
    <w:qFormat/>
    <w:rsid w:val="006D356C"/>
    <w:rPr>
      <w:rFonts w:ascii="Cambria" w:eastAsia="Times New Roman" w:hAnsi="Cambria" w:cs="Times New Roman"/>
      <w:b/>
      <w:bCs/>
      <w:i/>
      <w:iCs/>
      <w:color w:val="C0504D"/>
      <w:bdr w:val="single" w:sz="18" w:space="0" w:color="F2DBDB"/>
      <w:shd w:val="clear" w:color="auto" w:fill="F2DBDB"/>
    </w:rPr>
  </w:style>
  <w:style w:type="paragraph" w:styleId="aff9">
    <w:name w:val="No Spacing"/>
    <w:basedOn w:val="a2"/>
    <w:link w:val="affa"/>
    <w:uiPriority w:val="99"/>
    <w:qFormat/>
    <w:rsid w:val="006D356C"/>
    <w:pPr>
      <w:spacing w:line="240" w:lineRule="auto"/>
    </w:pPr>
    <w:rPr>
      <w:rFonts w:ascii="Calibri" w:eastAsia="Calibri" w:hAnsi="Calibri" w:cs="Times New Roman"/>
      <w:lang w:val="ru-RU" w:eastAsia="en-US"/>
    </w:rPr>
  </w:style>
  <w:style w:type="paragraph" w:styleId="2a">
    <w:name w:val="Quote"/>
    <w:basedOn w:val="a2"/>
    <w:next w:val="a2"/>
    <w:link w:val="2b"/>
    <w:uiPriority w:val="29"/>
    <w:qFormat/>
    <w:rsid w:val="006D356C"/>
    <w:pPr>
      <w:spacing w:after="80" w:line="240" w:lineRule="auto"/>
    </w:pPr>
    <w:rPr>
      <w:rFonts w:ascii="Calibri" w:eastAsia="Calibri" w:hAnsi="Calibri" w:cs="Times New Roman"/>
      <w:color w:val="943634"/>
      <w:sz w:val="20"/>
      <w:szCs w:val="20"/>
      <w:lang w:val="x-none" w:eastAsia="x-none"/>
    </w:rPr>
  </w:style>
  <w:style w:type="character" w:customStyle="1" w:styleId="2b">
    <w:name w:val="Цитата 2 Знак"/>
    <w:basedOn w:val="a3"/>
    <w:link w:val="2a"/>
    <w:uiPriority w:val="29"/>
    <w:rsid w:val="006D356C"/>
    <w:rPr>
      <w:rFonts w:ascii="Calibri" w:eastAsia="Calibri" w:hAnsi="Calibri" w:cs="Times New Roman"/>
      <w:color w:val="943634"/>
      <w:sz w:val="20"/>
      <w:szCs w:val="20"/>
      <w:lang w:val="x-none" w:eastAsia="x-none"/>
    </w:rPr>
  </w:style>
  <w:style w:type="paragraph" w:styleId="affb">
    <w:name w:val="Intense Quote"/>
    <w:basedOn w:val="a2"/>
    <w:next w:val="a2"/>
    <w:link w:val="affc"/>
    <w:uiPriority w:val="30"/>
    <w:qFormat/>
    <w:rsid w:val="006D356C"/>
    <w:pPr>
      <w:pBdr>
        <w:top w:val="dotted" w:sz="8" w:space="10" w:color="C0504D"/>
        <w:bottom w:val="dotted" w:sz="8" w:space="10" w:color="C0504D"/>
      </w:pBdr>
      <w:spacing w:after="80" w:line="300" w:lineRule="auto"/>
      <w:ind w:left="2160" w:right="2160"/>
      <w:jc w:val="center"/>
    </w:pPr>
    <w:rPr>
      <w:rFonts w:ascii="Cambria" w:eastAsia="Times New Roman" w:hAnsi="Cambria" w:cs="Times New Roman"/>
      <w:b/>
      <w:bCs/>
      <w:i/>
      <w:iCs/>
      <w:color w:val="C0504D"/>
      <w:sz w:val="20"/>
      <w:szCs w:val="20"/>
      <w:lang w:val="x-none" w:eastAsia="x-none"/>
    </w:rPr>
  </w:style>
  <w:style w:type="character" w:customStyle="1" w:styleId="affc">
    <w:name w:val="Выделенная цитата Знак"/>
    <w:basedOn w:val="a3"/>
    <w:link w:val="affb"/>
    <w:uiPriority w:val="30"/>
    <w:rsid w:val="006D356C"/>
    <w:rPr>
      <w:rFonts w:ascii="Cambria" w:eastAsia="Times New Roman" w:hAnsi="Cambria" w:cs="Times New Roman"/>
      <w:b/>
      <w:bCs/>
      <w:i/>
      <w:iCs/>
      <w:color w:val="C0504D"/>
      <w:sz w:val="20"/>
      <w:szCs w:val="20"/>
      <w:lang w:val="x-none" w:eastAsia="x-none"/>
    </w:rPr>
  </w:style>
  <w:style w:type="character" w:styleId="affd">
    <w:name w:val="Subtle Emphasis"/>
    <w:uiPriority w:val="19"/>
    <w:qFormat/>
    <w:rsid w:val="006D356C"/>
    <w:rPr>
      <w:rFonts w:ascii="Cambria" w:eastAsia="Times New Roman" w:hAnsi="Cambria" w:cs="Times New Roman"/>
      <w:i/>
      <w:iCs/>
      <w:color w:val="C0504D"/>
    </w:rPr>
  </w:style>
  <w:style w:type="character" w:styleId="affe">
    <w:name w:val="Intense Emphasis"/>
    <w:uiPriority w:val="21"/>
    <w:qFormat/>
    <w:rsid w:val="006D356C"/>
    <w:rPr>
      <w:rFonts w:ascii="Cambria" w:eastAsia="Times New Roman" w:hAnsi="Cambria" w:cs="Times New Roman"/>
      <w:b/>
      <w:bCs/>
      <w:i/>
      <w:iCs/>
      <w:dstrike w:val="0"/>
      <w:color w:val="FFFFFF"/>
      <w:bdr w:val="single" w:sz="18" w:space="0" w:color="C0504D"/>
      <w:shd w:val="clear" w:color="auto" w:fill="C0504D"/>
      <w:vertAlign w:val="baseline"/>
    </w:rPr>
  </w:style>
  <w:style w:type="character" w:styleId="afff">
    <w:name w:val="Subtle Reference"/>
    <w:uiPriority w:val="31"/>
    <w:qFormat/>
    <w:rsid w:val="006D356C"/>
    <w:rPr>
      <w:i/>
      <w:iCs/>
      <w:smallCaps/>
      <w:color w:val="C0504D"/>
      <w:u w:color="C0504D"/>
    </w:rPr>
  </w:style>
  <w:style w:type="character" w:styleId="afff0">
    <w:name w:val="Intense Reference"/>
    <w:uiPriority w:val="32"/>
    <w:qFormat/>
    <w:rsid w:val="006D356C"/>
    <w:rPr>
      <w:b/>
      <w:bCs/>
      <w:i/>
      <w:iCs/>
      <w:smallCaps/>
      <w:color w:val="C0504D"/>
      <w:u w:color="C0504D"/>
    </w:rPr>
  </w:style>
  <w:style w:type="character" w:styleId="afff1">
    <w:name w:val="Book Title"/>
    <w:uiPriority w:val="33"/>
    <w:qFormat/>
    <w:rsid w:val="006D356C"/>
    <w:rPr>
      <w:rFonts w:ascii="Cambria" w:eastAsia="Times New Roman" w:hAnsi="Cambria" w:cs="Times New Roman"/>
      <w:b/>
      <w:bCs/>
      <w:i/>
      <w:iCs/>
      <w:smallCaps/>
      <w:color w:val="943634"/>
      <w:u w:val="single"/>
    </w:rPr>
  </w:style>
  <w:style w:type="paragraph" w:styleId="afff2">
    <w:name w:val="TOC Heading"/>
    <w:basedOn w:val="1"/>
    <w:next w:val="a2"/>
    <w:uiPriority w:val="39"/>
    <w:qFormat/>
    <w:rsid w:val="006D356C"/>
    <w:pPr>
      <w:keepNext w:val="0"/>
      <w:keepLines w:val="0"/>
      <w:pBdr>
        <w:top w:val="single" w:sz="8" w:space="0" w:color="C0504D"/>
        <w:left w:val="single" w:sz="8" w:space="0" w:color="C0504D"/>
        <w:bottom w:val="single" w:sz="8" w:space="0" w:color="C0504D"/>
        <w:right w:val="single" w:sz="8" w:space="0" w:color="C0504D"/>
      </w:pBdr>
      <w:shd w:val="clear" w:color="auto" w:fill="F2DBDB"/>
      <w:spacing w:before="480" w:after="100" w:line="269" w:lineRule="auto"/>
      <w:contextualSpacing/>
      <w:outlineLvl w:val="9"/>
    </w:pPr>
    <w:rPr>
      <w:rFonts w:ascii="Cambria" w:eastAsia="Times New Roman" w:hAnsi="Cambria" w:cs="Times New Roman"/>
      <w:b/>
      <w:bCs/>
      <w:color w:val="622423"/>
      <w:sz w:val="20"/>
      <w:szCs w:val="20"/>
      <w:lang w:val="x-none" w:eastAsia="x-none"/>
    </w:rPr>
  </w:style>
  <w:style w:type="numbering" w:customStyle="1" w:styleId="110">
    <w:name w:val="Нет списка11"/>
    <w:next w:val="a5"/>
    <w:semiHidden/>
    <w:rsid w:val="006D356C"/>
  </w:style>
  <w:style w:type="character" w:styleId="afff3">
    <w:name w:val="page number"/>
    <w:rsid w:val="006D356C"/>
  </w:style>
  <w:style w:type="paragraph" w:styleId="afff4">
    <w:name w:val="Block Text"/>
    <w:basedOn w:val="a2"/>
    <w:rsid w:val="006D356C"/>
    <w:pPr>
      <w:spacing w:line="240" w:lineRule="auto"/>
      <w:ind w:left="-136" w:right="-124"/>
      <w:jc w:val="center"/>
    </w:pPr>
    <w:rPr>
      <w:rFonts w:ascii="Times New Roman" w:eastAsia="Times New Roman" w:hAnsi="Times New Roman" w:cs="Times New Roman"/>
      <w:sz w:val="24"/>
      <w:szCs w:val="24"/>
      <w:lang w:val="ru-RU"/>
    </w:rPr>
  </w:style>
  <w:style w:type="paragraph" w:styleId="32">
    <w:name w:val="Body Text Indent 3"/>
    <w:basedOn w:val="a2"/>
    <w:link w:val="33"/>
    <w:rsid w:val="006D356C"/>
    <w:pPr>
      <w:spacing w:after="120" w:line="240" w:lineRule="auto"/>
      <w:ind w:left="283"/>
    </w:pPr>
    <w:rPr>
      <w:rFonts w:ascii="Times New Roman" w:eastAsia="Times New Roman" w:hAnsi="Times New Roman" w:cs="Times New Roman"/>
      <w:sz w:val="16"/>
      <w:szCs w:val="16"/>
      <w:lang w:val="x-none"/>
    </w:rPr>
  </w:style>
  <w:style w:type="character" w:customStyle="1" w:styleId="33">
    <w:name w:val="Основной текст с отступом 3 Знак"/>
    <w:basedOn w:val="a3"/>
    <w:link w:val="32"/>
    <w:rsid w:val="006D356C"/>
    <w:rPr>
      <w:rFonts w:ascii="Times New Roman" w:eastAsia="Times New Roman" w:hAnsi="Times New Roman" w:cs="Times New Roman"/>
      <w:sz w:val="16"/>
      <w:szCs w:val="16"/>
      <w:lang w:val="x-none" w:eastAsia="ru-RU"/>
    </w:rPr>
  </w:style>
  <w:style w:type="table" w:customStyle="1" w:styleId="34">
    <w:name w:val="Сетка таблицы3"/>
    <w:basedOn w:val="a4"/>
    <w:next w:val="af2"/>
    <w:uiPriority w:val="59"/>
    <w:rsid w:val="006D356C"/>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4"/>
    <w:next w:val="af2"/>
    <w:uiPriority w:val="59"/>
    <w:rsid w:val="006D356C"/>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5"/>
    <w:uiPriority w:val="99"/>
    <w:semiHidden/>
    <w:unhideWhenUsed/>
    <w:rsid w:val="006D356C"/>
  </w:style>
  <w:style w:type="table" w:customStyle="1" w:styleId="43">
    <w:name w:val="Сетка таблицы4"/>
    <w:basedOn w:val="a4"/>
    <w:next w:val="af2"/>
    <w:uiPriority w:val="59"/>
    <w:rsid w:val="006D356C"/>
    <w:pPr>
      <w:widowControl w:val="0"/>
      <w:autoSpaceDE w:val="0"/>
      <w:autoSpaceDN w:val="0"/>
      <w:adjustRightInd w:val="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4"/>
    <w:next w:val="af2"/>
    <w:uiPriority w:val="59"/>
    <w:rsid w:val="006D356C"/>
    <w:rPr>
      <w:rFonts w:ascii="Cambria" w:eastAsia="Cambria" w:hAnsi="Cambria"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5"/>
    <w:uiPriority w:val="99"/>
    <w:semiHidden/>
    <w:unhideWhenUsed/>
    <w:rsid w:val="006D356C"/>
  </w:style>
  <w:style w:type="table" w:customStyle="1" w:styleId="52">
    <w:name w:val="Сетка таблицы5"/>
    <w:basedOn w:val="a4"/>
    <w:next w:val="af2"/>
    <w:uiPriority w:val="99"/>
    <w:rsid w:val="006D356C"/>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
    <w:name w:val="article"/>
    <w:basedOn w:val="a2"/>
    <w:uiPriority w:val="99"/>
    <w:rsid w:val="006D356C"/>
    <w:pPr>
      <w:spacing w:before="75" w:line="240" w:lineRule="auto"/>
    </w:pPr>
    <w:rPr>
      <w:rFonts w:ascii="Times New Roman" w:eastAsia="Times New Roman" w:hAnsi="Times New Roman" w:cs="Times New Roman"/>
      <w:sz w:val="24"/>
      <w:szCs w:val="24"/>
      <w:lang w:val="ru-RU"/>
    </w:rPr>
  </w:style>
  <w:style w:type="paragraph" w:customStyle="1" w:styleId="rtecenter">
    <w:name w:val="rtecenter"/>
    <w:basedOn w:val="a2"/>
    <w:uiPriority w:val="99"/>
    <w:rsid w:val="006D356C"/>
    <w:pPr>
      <w:spacing w:before="100" w:beforeAutospacing="1" w:after="100" w:afterAutospacing="1" w:line="240" w:lineRule="auto"/>
    </w:pPr>
    <w:rPr>
      <w:rFonts w:ascii="Times New Roman" w:eastAsia="Times New Roman" w:hAnsi="Times New Roman" w:cs="Times New Roman"/>
      <w:sz w:val="24"/>
      <w:szCs w:val="24"/>
      <w:lang w:val="ru-RU"/>
    </w:rPr>
  </w:style>
  <w:style w:type="paragraph" w:customStyle="1" w:styleId="rteleft">
    <w:name w:val="rteleft"/>
    <w:basedOn w:val="a2"/>
    <w:uiPriority w:val="99"/>
    <w:rsid w:val="006D356C"/>
    <w:pPr>
      <w:spacing w:before="100" w:beforeAutospacing="1" w:after="100" w:afterAutospacing="1" w:line="240" w:lineRule="auto"/>
    </w:pPr>
    <w:rPr>
      <w:rFonts w:ascii="Times New Roman" w:eastAsia="Times New Roman" w:hAnsi="Times New Roman" w:cs="Times New Roman"/>
      <w:sz w:val="24"/>
      <w:szCs w:val="24"/>
      <w:lang w:val="ru-RU"/>
    </w:rPr>
  </w:style>
  <w:style w:type="paragraph" w:customStyle="1" w:styleId="c20">
    <w:name w:val="c20"/>
    <w:basedOn w:val="a2"/>
    <w:uiPriority w:val="99"/>
    <w:rsid w:val="006D356C"/>
    <w:pPr>
      <w:spacing w:before="100" w:beforeAutospacing="1" w:after="100" w:afterAutospacing="1" w:line="240" w:lineRule="auto"/>
    </w:pPr>
    <w:rPr>
      <w:rFonts w:ascii="Times New Roman" w:eastAsia="Times New Roman" w:hAnsi="Times New Roman" w:cs="Times New Roman"/>
      <w:sz w:val="24"/>
      <w:szCs w:val="24"/>
      <w:lang w:val="ru-RU"/>
    </w:rPr>
  </w:style>
  <w:style w:type="paragraph" w:customStyle="1" w:styleId="c25">
    <w:name w:val="c25"/>
    <w:basedOn w:val="a2"/>
    <w:uiPriority w:val="99"/>
    <w:rsid w:val="006D356C"/>
    <w:pPr>
      <w:spacing w:before="100" w:beforeAutospacing="1" w:after="100" w:afterAutospacing="1" w:line="240" w:lineRule="auto"/>
    </w:pPr>
    <w:rPr>
      <w:rFonts w:ascii="Times New Roman" w:eastAsia="Times New Roman" w:hAnsi="Times New Roman" w:cs="Times New Roman"/>
      <w:sz w:val="24"/>
      <w:szCs w:val="24"/>
      <w:lang w:val="ru-RU"/>
    </w:rPr>
  </w:style>
  <w:style w:type="paragraph" w:customStyle="1" w:styleId="c28">
    <w:name w:val="c28"/>
    <w:basedOn w:val="a2"/>
    <w:uiPriority w:val="99"/>
    <w:rsid w:val="006D356C"/>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affa">
    <w:name w:val="Без интервала Знак"/>
    <w:link w:val="aff9"/>
    <w:uiPriority w:val="99"/>
    <w:locked/>
    <w:rsid w:val="006D356C"/>
    <w:rPr>
      <w:rFonts w:ascii="Calibri" w:eastAsia="Calibri" w:hAnsi="Calibri" w:cs="Times New Roman"/>
      <w:sz w:val="22"/>
      <w:szCs w:val="22"/>
    </w:rPr>
  </w:style>
  <w:style w:type="table" w:customStyle="1" w:styleId="120">
    <w:name w:val="Сетка таблицы12"/>
    <w:uiPriority w:val="99"/>
    <w:rsid w:val="006D356C"/>
    <w:pPr>
      <w:ind w:left="709" w:hanging="709"/>
    </w:pPr>
    <w:rPr>
      <w:rFonts w:ascii="Calibri" w:eastAsia="Times New Roman"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51">
    <w:name w:val="Font Style51"/>
    <w:uiPriority w:val="99"/>
    <w:rsid w:val="006D356C"/>
    <w:rPr>
      <w:rFonts w:ascii="Times New Roman" w:hAnsi="Times New Roman"/>
      <w:sz w:val="22"/>
    </w:rPr>
  </w:style>
  <w:style w:type="character" w:customStyle="1" w:styleId="2c">
    <w:name w:val="Основной текст (2)"/>
    <w:rsid w:val="006D356C"/>
    <w:rPr>
      <w:color w:val="434852"/>
      <w:sz w:val="26"/>
      <w:szCs w:val="26"/>
      <w:lang w:bidi="ar-SA"/>
    </w:rPr>
  </w:style>
  <w:style w:type="character" w:customStyle="1" w:styleId="240">
    <w:name w:val="Основной текст (2)4"/>
    <w:rsid w:val="006D356C"/>
    <w:rPr>
      <w:color w:val="292E39"/>
      <w:sz w:val="26"/>
      <w:szCs w:val="26"/>
      <w:lang w:bidi="ar-SA"/>
    </w:rPr>
  </w:style>
  <w:style w:type="numbering" w:customStyle="1" w:styleId="62">
    <w:name w:val="Нет списка6"/>
    <w:next w:val="a5"/>
    <w:uiPriority w:val="99"/>
    <w:semiHidden/>
    <w:unhideWhenUsed/>
    <w:rsid w:val="006D356C"/>
  </w:style>
  <w:style w:type="table" w:customStyle="1" w:styleId="63">
    <w:name w:val="Сетка таблицы6"/>
    <w:basedOn w:val="a4"/>
    <w:next w:val="af2"/>
    <w:uiPriority w:val="99"/>
    <w:rsid w:val="006D356C"/>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uiPriority w:val="99"/>
    <w:rsid w:val="006D356C"/>
    <w:pPr>
      <w:ind w:left="709" w:hanging="709"/>
    </w:pPr>
    <w:rPr>
      <w:rFonts w:ascii="Calibri" w:eastAsia="Times New Roman"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
    <w:name w:val="С числами"/>
    <w:rsid w:val="006D356C"/>
    <w:pPr>
      <w:numPr>
        <w:numId w:val="56"/>
      </w:numPr>
    </w:pPr>
  </w:style>
  <w:style w:type="table" w:customStyle="1" w:styleId="71">
    <w:name w:val="Сетка таблицы7"/>
    <w:basedOn w:val="a4"/>
    <w:next w:val="af2"/>
    <w:uiPriority w:val="59"/>
    <w:rsid w:val="006D356C"/>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4"/>
    <w:next w:val="af2"/>
    <w:uiPriority w:val="59"/>
    <w:rsid w:val="006D356C"/>
    <w:rPr>
      <w:rFonts w:ascii="Cambria" w:eastAsia="Cambria" w:hAnsi="Cambria"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4"/>
    <w:next w:val="af2"/>
    <w:uiPriority w:val="59"/>
    <w:rsid w:val="006D356C"/>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8">
    <w:name w:val="Текст сноски Знак1"/>
    <w:uiPriority w:val="99"/>
    <w:semiHidden/>
    <w:rsid w:val="006D356C"/>
    <w:rPr>
      <w:rFonts w:eastAsia="Cambria"/>
      <w:sz w:val="20"/>
      <w:szCs w:val="20"/>
      <w:lang w:eastAsia="en-US"/>
    </w:rPr>
  </w:style>
  <w:style w:type="paragraph" w:customStyle="1" w:styleId="72">
    <w:name w:val="Основной текст7"/>
    <w:basedOn w:val="a2"/>
    <w:rsid w:val="006D356C"/>
    <w:pPr>
      <w:widowControl w:val="0"/>
      <w:shd w:val="clear" w:color="auto" w:fill="FFFFFF"/>
      <w:spacing w:after="360" w:line="418" w:lineRule="exact"/>
      <w:ind w:left="0" w:hanging="1960"/>
      <w:jc w:val="center"/>
    </w:pPr>
    <w:rPr>
      <w:rFonts w:ascii="Times New Roman" w:eastAsia="Times New Roman" w:hAnsi="Times New Roman" w:cs="Times New Roman"/>
      <w:sz w:val="23"/>
      <w:szCs w:val="23"/>
      <w:lang w:val="ru-RU" w:eastAsia="en-US"/>
    </w:rPr>
  </w:style>
  <w:style w:type="paragraph" w:customStyle="1" w:styleId="afff5">
    <w:name w:val="Письмо"/>
    <w:basedOn w:val="a2"/>
    <w:uiPriority w:val="99"/>
    <w:rsid w:val="006D356C"/>
    <w:pPr>
      <w:autoSpaceDE w:val="0"/>
      <w:autoSpaceDN w:val="0"/>
      <w:spacing w:line="320" w:lineRule="exact"/>
      <w:ind w:left="0" w:firstLine="720"/>
      <w:jc w:val="both"/>
    </w:pPr>
    <w:rPr>
      <w:rFonts w:ascii="Times New Roman" w:eastAsia="Times New Roman" w:hAnsi="Times New Roman" w:cs="Times New Roman"/>
      <w:sz w:val="28"/>
      <w:szCs w:val="28"/>
      <w:lang w:val="ru-RU"/>
    </w:rPr>
  </w:style>
  <w:style w:type="paragraph" w:customStyle="1" w:styleId="Default">
    <w:name w:val="Default"/>
    <w:rsid w:val="006D356C"/>
    <w:pPr>
      <w:autoSpaceDE w:val="0"/>
      <w:autoSpaceDN w:val="0"/>
      <w:adjustRightInd w:val="0"/>
    </w:pPr>
    <w:rPr>
      <w:rFonts w:ascii="Times New Roman" w:eastAsia="Calibri" w:hAnsi="Times New Roman" w:cs="Times New Roman"/>
      <w:color w:val="000000"/>
    </w:rPr>
  </w:style>
  <w:style w:type="paragraph" w:customStyle="1" w:styleId="ConsPlusTitle">
    <w:name w:val="ConsPlusTitle"/>
    <w:uiPriority w:val="99"/>
    <w:rsid w:val="006D356C"/>
    <w:pPr>
      <w:widowControl w:val="0"/>
      <w:autoSpaceDE w:val="0"/>
      <w:autoSpaceDN w:val="0"/>
      <w:adjustRightInd w:val="0"/>
    </w:pPr>
    <w:rPr>
      <w:rFonts w:ascii="Arial" w:eastAsia="Times New Roman" w:hAnsi="Arial" w:cs="Arial"/>
      <w:b/>
      <w:bCs/>
      <w:sz w:val="16"/>
      <w:szCs w:val="16"/>
      <w:lang w:eastAsia="ru-RU"/>
    </w:rPr>
  </w:style>
  <w:style w:type="paragraph" w:customStyle="1" w:styleId="afff6">
    <w:name w:val="Прижатый влево"/>
    <w:basedOn w:val="a2"/>
    <w:next w:val="a2"/>
    <w:uiPriority w:val="99"/>
    <w:rsid w:val="006D356C"/>
    <w:pPr>
      <w:widowControl w:val="0"/>
      <w:autoSpaceDE w:val="0"/>
      <w:autoSpaceDN w:val="0"/>
      <w:adjustRightInd w:val="0"/>
      <w:spacing w:line="240" w:lineRule="auto"/>
      <w:ind w:left="0" w:firstLine="0"/>
    </w:pPr>
    <w:rPr>
      <w:rFonts w:ascii="Times New Roman CYR" w:eastAsia="Times New Roman" w:hAnsi="Times New Roman CYR" w:cs="Times New Roman CYR"/>
      <w:sz w:val="24"/>
      <w:szCs w:val="24"/>
      <w:lang w:val="ru-RU"/>
    </w:rPr>
  </w:style>
  <w:style w:type="paragraph" w:customStyle="1" w:styleId="sourcetag">
    <w:name w:val="source__tag"/>
    <w:basedOn w:val="a2"/>
    <w:uiPriority w:val="99"/>
    <w:rsid w:val="006D356C"/>
    <w:pPr>
      <w:spacing w:before="100" w:beforeAutospacing="1" w:after="100" w:afterAutospacing="1" w:line="240" w:lineRule="auto"/>
      <w:ind w:left="0" w:firstLine="0"/>
    </w:pPr>
    <w:rPr>
      <w:rFonts w:ascii="Times New Roman" w:eastAsia="Times New Roman" w:hAnsi="Times New Roman" w:cs="Times New Roman"/>
      <w:sz w:val="24"/>
      <w:szCs w:val="24"/>
      <w:lang w:val="ru-RU"/>
    </w:rPr>
  </w:style>
  <w:style w:type="paragraph" w:customStyle="1" w:styleId="a1">
    <w:name w:val="Нумерованый"/>
    <w:basedOn w:val="a2"/>
    <w:autoRedefine/>
    <w:rsid w:val="006D356C"/>
    <w:pPr>
      <w:numPr>
        <w:numId w:val="69"/>
      </w:numPr>
      <w:spacing w:before="100" w:beforeAutospacing="1" w:line="240" w:lineRule="auto"/>
    </w:pPr>
    <w:rPr>
      <w:rFonts w:ascii="Times New Roman" w:eastAsia="Times New Roman" w:hAnsi="Times New Roman" w:cs="Times New Roman"/>
      <w:sz w:val="28"/>
      <w:szCs w:val="24"/>
      <w:lang w:val="ru-RU"/>
    </w:rPr>
  </w:style>
  <w:style w:type="paragraph" w:customStyle="1" w:styleId="19">
    <w:name w:val="Основной текст1"/>
    <w:basedOn w:val="a2"/>
    <w:rsid w:val="006D356C"/>
    <w:pPr>
      <w:widowControl w:val="0"/>
      <w:shd w:val="clear" w:color="auto" w:fill="FFFFFF"/>
      <w:spacing w:before="240" w:line="485" w:lineRule="exact"/>
      <w:ind w:left="0" w:hanging="340"/>
      <w:jc w:val="both"/>
    </w:pPr>
    <w:rPr>
      <w:rFonts w:ascii="Times New Roman" w:eastAsia="Times New Roman" w:hAnsi="Times New Roman" w:cs="Times New Roman"/>
      <w:sz w:val="28"/>
      <w:szCs w:val="28"/>
      <w:lang w:val="ru-RU"/>
    </w:rPr>
  </w:style>
  <w:style w:type="paragraph" w:customStyle="1" w:styleId="1a">
    <w:name w:val="Абзац списка1"/>
    <w:basedOn w:val="a2"/>
    <w:rsid w:val="006D356C"/>
    <w:pPr>
      <w:spacing w:after="200" w:line="276" w:lineRule="auto"/>
      <w:ind w:left="720" w:firstLine="0"/>
      <w:contextualSpacing/>
    </w:pPr>
    <w:rPr>
      <w:rFonts w:ascii="Calibri" w:eastAsia="Times New Roman" w:hAnsi="Calibri" w:cs="Times New Roman"/>
      <w:lang w:val="ru-RU" w:eastAsia="en-US"/>
    </w:rPr>
  </w:style>
  <w:style w:type="paragraph" w:customStyle="1" w:styleId="xl63">
    <w:name w:val="xl63"/>
    <w:basedOn w:val="a2"/>
    <w:rsid w:val="006D356C"/>
    <w:pPr>
      <w:spacing w:before="100" w:beforeAutospacing="1" w:after="100" w:afterAutospacing="1" w:line="240" w:lineRule="auto"/>
      <w:ind w:left="0" w:firstLine="0"/>
      <w:jc w:val="center"/>
    </w:pPr>
    <w:rPr>
      <w:rFonts w:ascii="Times New Roman" w:eastAsia="Calibri" w:hAnsi="Times New Roman" w:cs="Times New Roman"/>
      <w:sz w:val="24"/>
      <w:szCs w:val="24"/>
      <w:lang w:val="ru-RU"/>
    </w:rPr>
  </w:style>
  <w:style w:type="paragraph" w:customStyle="1" w:styleId="xl64">
    <w:name w:val="xl64"/>
    <w:basedOn w:val="a2"/>
    <w:rsid w:val="006D3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Calibri" w:hAnsi="Times New Roman" w:cs="Times New Roman"/>
      <w:sz w:val="24"/>
      <w:szCs w:val="24"/>
      <w:lang w:val="ru-RU"/>
    </w:rPr>
  </w:style>
  <w:style w:type="paragraph" w:customStyle="1" w:styleId="xl65">
    <w:name w:val="xl65"/>
    <w:basedOn w:val="a2"/>
    <w:rsid w:val="006D3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Times New Roman" w:eastAsia="Calibri" w:hAnsi="Times New Roman" w:cs="Times New Roman"/>
      <w:sz w:val="24"/>
      <w:szCs w:val="24"/>
      <w:lang w:val="ru-RU"/>
    </w:rPr>
  </w:style>
  <w:style w:type="paragraph" w:customStyle="1" w:styleId="xl66">
    <w:name w:val="xl66"/>
    <w:basedOn w:val="a2"/>
    <w:rsid w:val="006D356C"/>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line="240" w:lineRule="auto"/>
      <w:ind w:left="0" w:firstLine="0"/>
      <w:jc w:val="center"/>
      <w:textAlignment w:val="center"/>
    </w:pPr>
    <w:rPr>
      <w:rFonts w:ascii="Times New Roman" w:eastAsia="Calibri" w:hAnsi="Times New Roman" w:cs="Times New Roman"/>
      <w:color w:val="000000"/>
      <w:sz w:val="24"/>
      <w:szCs w:val="24"/>
      <w:lang w:val="ru-RU"/>
    </w:rPr>
  </w:style>
  <w:style w:type="paragraph" w:customStyle="1" w:styleId="xl67">
    <w:name w:val="xl67"/>
    <w:basedOn w:val="a2"/>
    <w:rsid w:val="006D356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Calibri" w:hAnsi="Times New Roman" w:cs="Times New Roman"/>
      <w:sz w:val="24"/>
      <w:szCs w:val="24"/>
      <w:lang w:val="ru-RU"/>
    </w:rPr>
  </w:style>
  <w:style w:type="character" w:customStyle="1" w:styleId="blk1">
    <w:name w:val="blk1"/>
    <w:rsid w:val="006D356C"/>
    <w:rPr>
      <w:rFonts w:cs="Times New Roman"/>
    </w:rPr>
  </w:style>
  <w:style w:type="character" w:customStyle="1" w:styleId="blk">
    <w:name w:val="blk"/>
    <w:rsid w:val="006D356C"/>
    <w:rPr>
      <w:rFonts w:cs="Times New Roman"/>
    </w:rPr>
  </w:style>
  <w:style w:type="paragraph" w:customStyle="1" w:styleId="TableParagraph">
    <w:name w:val="Table Paragraph"/>
    <w:basedOn w:val="a2"/>
    <w:rsid w:val="006D356C"/>
    <w:pPr>
      <w:widowControl w:val="0"/>
      <w:autoSpaceDE w:val="0"/>
      <w:autoSpaceDN w:val="0"/>
      <w:spacing w:before="5" w:line="240" w:lineRule="auto"/>
      <w:ind w:left="0" w:right="112" w:firstLine="0"/>
      <w:jc w:val="center"/>
    </w:pPr>
    <w:rPr>
      <w:rFonts w:ascii="Times New Roman" w:eastAsia="Calibri" w:hAnsi="Times New Roman" w:cs="Times New Roman"/>
      <w:lang w:val="ru-RU"/>
    </w:rPr>
  </w:style>
  <w:style w:type="paragraph" w:styleId="afff7">
    <w:name w:val="Revision"/>
    <w:hidden/>
    <w:uiPriority w:val="99"/>
    <w:semiHidden/>
    <w:rsid w:val="006D356C"/>
    <w:rPr>
      <w:rFonts w:ascii="Times New Roman" w:eastAsia="Times New Roman" w:hAnsi="Times New Roman" w:cs="Times New Roman"/>
      <w:lang w:eastAsia="ru-RU"/>
    </w:rPr>
  </w:style>
  <w:style w:type="paragraph" w:customStyle="1" w:styleId="1b">
    <w:name w:val="Обычный1"/>
    <w:rsid w:val="006D356C"/>
    <w:rPr>
      <w:rFonts w:ascii="Times New Roman" w:eastAsia="Times New Roman" w:hAnsi="Times New Roman" w:cs="Times New Roman"/>
      <w:sz w:val="20"/>
      <w:szCs w:val="20"/>
      <w:lang w:eastAsia="ru-RU"/>
    </w:rPr>
  </w:style>
  <w:style w:type="paragraph" w:customStyle="1" w:styleId="2d">
    <w:name w:val="Основной текст2"/>
    <w:basedOn w:val="a2"/>
    <w:rsid w:val="006D356C"/>
    <w:pPr>
      <w:widowControl w:val="0"/>
      <w:shd w:val="clear" w:color="auto" w:fill="FFFFFF"/>
      <w:spacing w:before="420" w:after="420" w:line="0" w:lineRule="atLeast"/>
      <w:ind w:left="0" w:firstLine="0"/>
      <w:jc w:val="both"/>
    </w:pPr>
    <w:rPr>
      <w:rFonts w:ascii="Times New Roman" w:eastAsia="Times New Roman" w:hAnsi="Times New Roman" w:cs="Times New Roman"/>
      <w:sz w:val="28"/>
      <w:szCs w:val="28"/>
      <w:lang w:val="ru-RU"/>
    </w:rPr>
  </w:style>
  <w:style w:type="paragraph" w:customStyle="1" w:styleId="db9fe9049761426654245bb2dd862eecmsonormal">
    <w:name w:val="db9fe9049761426654245bb2dd862eecmsonormal"/>
    <w:basedOn w:val="a2"/>
    <w:rsid w:val="006D356C"/>
    <w:pPr>
      <w:spacing w:before="100" w:beforeAutospacing="1" w:after="100" w:afterAutospacing="1" w:line="240" w:lineRule="auto"/>
      <w:ind w:left="0" w:firstLine="0"/>
    </w:pPr>
    <w:rPr>
      <w:rFonts w:ascii="Times New Roman" w:eastAsia="Times New Roman" w:hAnsi="Times New Roman" w:cs="Times New Roman"/>
      <w:sz w:val="24"/>
      <w:szCs w:val="24"/>
      <w:lang w:val="ru-RU"/>
    </w:rPr>
  </w:style>
  <w:style w:type="paragraph" w:styleId="2e">
    <w:name w:val="Body Text 2"/>
    <w:basedOn w:val="a2"/>
    <w:link w:val="2f"/>
    <w:unhideWhenUsed/>
    <w:rsid w:val="006D356C"/>
    <w:pPr>
      <w:spacing w:after="120" w:line="480" w:lineRule="auto"/>
    </w:pPr>
  </w:style>
  <w:style w:type="character" w:customStyle="1" w:styleId="2f">
    <w:name w:val="Основной текст 2 Знак"/>
    <w:basedOn w:val="a3"/>
    <w:link w:val="2e"/>
    <w:rsid w:val="006D356C"/>
    <w:rPr>
      <w:rFonts w:ascii="Arial" w:eastAsia="Arial" w:hAnsi="Arial" w:cs="Arial"/>
      <w:sz w:val="22"/>
      <w:szCs w:val="22"/>
      <w:lang w:val="ru" w:eastAsia="ru-RU"/>
    </w:rPr>
  </w:style>
  <w:style w:type="paragraph" w:styleId="1c">
    <w:name w:val="toc 1"/>
    <w:basedOn w:val="a2"/>
    <w:next w:val="a2"/>
    <w:autoRedefine/>
    <w:uiPriority w:val="1"/>
    <w:unhideWhenUsed/>
    <w:qFormat/>
    <w:rsid w:val="006D356C"/>
    <w:pPr>
      <w:ind w:left="0"/>
    </w:pPr>
  </w:style>
  <w:style w:type="numbering" w:customStyle="1" w:styleId="73">
    <w:name w:val="Нет списка7"/>
    <w:next w:val="a5"/>
    <w:semiHidden/>
    <w:rsid w:val="006D356C"/>
  </w:style>
  <w:style w:type="paragraph" w:styleId="35">
    <w:name w:val="Body Text 3"/>
    <w:basedOn w:val="a2"/>
    <w:link w:val="36"/>
    <w:rsid w:val="006D356C"/>
    <w:pPr>
      <w:spacing w:line="240" w:lineRule="auto"/>
      <w:ind w:left="0" w:right="-1797" w:firstLine="0"/>
    </w:pPr>
    <w:rPr>
      <w:rFonts w:ascii="Times New Roman" w:eastAsia="Times New Roman" w:hAnsi="Times New Roman" w:cs="Times New Roman"/>
      <w:sz w:val="28"/>
      <w:szCs w:val="20"/>
      <w:lang w:val="ru-RU"/>
    </w:rPr>
  </w:style>
  <w:style w:type="character" w:customStyle="1" w:styleId="36">
    <w:name w:val="Основной текст 3 Знак"/>
    <w:basedOn w:val="a3"/>
    <w:link w:val="35"/>
    <w:rsid w:val="006D356C"/>
    <w:rPr>
      <w:rFonts w:ascii="Times New Roman" w:eastAsia="Times New Roman" w:hAnsi="Times New Roman" w:cs="Times New Roman"/>
      <w:sz w:val="28"/>
      <w:szCs w:val="20"/>
      <w:lang w:eastAsia="ru-RU"/>
    </w:rPr>
  </w:style>
  <w:style w:type="paragraph" w:styleId="2f0">
    <w:name w:val="List 2"/>
    <w:basedOn w:val="a2"/>
    <w:rsid w:val="006D356C"/>
    <w:pPr>
      <w:spacing w:line="240" w:lineRule="auto"/>
      <w:ind w:left="566" w:hanging="283"/>
    </w:pPr>
    <w:rPr>
      <w:rFonts w:ascii="Times New Roman" w:eastAsia="Times New Roman" w:hAnsi="Times New Roman" w:cs="Times New Roman"/>
      <w:sz w:val="20"/>
      <w:szCs w:val="20"/>
      <w:lang w:val="ru-RU"/>
    </w:rPr>
  </w:style>
  <w:style w:type="paragraph" w:customStyle="1" w:styleId="afff8">
    <w:name w:val="Обычный текст"/>
    <w:uiPriority w:val="99"/>
    <w:rsid w:val="006D356C"/>
    <w:pPr>
      <w:widowControl w:val="0"/>
      <w:autoSpaceDE w:val="0"/>
      <w:autoSpaceDN w:val="0"/>
      <w:ind w:firstLine="850"/>
      <w:jc w:val="both"/>
    </w:pPr>
    <w:rPr>
      <w:rFonts w:ascii="Baltica" w:eastAsia="Times New Roman" w:hAnsi="Baltica" w:cs="Baltica"/>
      <w:color w:val="000000"/>
      <w:lang w:eastAsia="ru-RU"/>
    </w:rPr>
  </w:style>
  <w:style w:type="paragraph" w:customStyle="1" w:styleId="TableText">
    <w:name w:val="Table Text"/>
    <w:rsid w:val="006D356C"/>
    <w:pPr>
      <w:widowControl w:val="0"/>
      <w:autoSpaceDE w:val="0"/>
      <w:autoSpaceDN w:val="0"/>
    </w:pPr>
    <w:rPr>
      <w:rFonts w:ascii="Baltica" w:eastAsia="Times New Roman" w:hAnsi="Baltica" w:cs="Baltica"/>
      <w:color w:val="00000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6D356C"/>
    <w:pPr>
      <w:keepNext/>
      <w:keepLines/>
      <w:widowControl w:val="0"/>
      <w:suppressLineNumbers/>
      <w:suppressAutoHyphens/>
      <w:spacing w:before="100" w:beforeAutospacing="1" w:after="100" w:afterAutospacing="1" w:line="240" w:lineRule="auto"/>
      <w:ind w:left="0" w:right="-1" w:firstLine="0"/>
    </w:pPr>
    <w:rPr>
      <w:rFonts w:ascii="Tahoma" w:eastAsia="Times New Roman" w:hAnsi="Tahoma" w:cs="Times New Roman"/>
      <w:color w:val="000000"/>
      <w:sz w:val="20"/>
      <w:szCs w:val="20"/>
      <w:lang w:val="en-US" w:eastAsia="en-US"/>
    </w:rPr>
  </w:style>
  <w:style w:type="paragraph" w:customStyle="1" w:styleId="37">
    <w:name w:val="3. Основной"/>
    <w:qFormat/>
    <w:rsid w:val="006D356C"/>
    <w:pPr>
      <w:tabs>
        <w:tab w:val="left" w:pos="1469"/>
        <w:tab w:val="left" w:pos="1650"/>
        <w:tab w:val="left" w:pos="1888"/>
        <w:tab w:val="left" w:pos="2070"/>
      </w:tabs>
      <w:spacing w:after="200" w:line="276" w:lineRule="auto"/>
      <w:ind w:firstLine="851"/>
      <w:jc w:val="both"/>
    </w:pPr>
    <w:rPr>
      <w:rFonts w:ascii="Calibri" w:eastAsia="Calibri" w:hAnsi="Calibri" w:cs="Times New Roman"/>
      <w:sz w:val="28"/>
      <w:szCs w:val="28"/>
    </w:rPr>
  </w:style>
  <w:style w:type="character" w:customStyle="1" w:styleId="w">
    <w:name w:val="w"/>
    <w:rsid w:val="006D356C"/>
  </w:style>
  <w:style w:type="paragraph" w:customStyle="1" w:styleId="84">
    <w:name w:val="Основной текст8"/>
    <w:basedOn w:val="a2"/>
    <w:rsid w:val="006D356C"/>
    <w:pPr>
      <w:widowControl w:val="0"/>
      <w:shd w:val="clear" w:color="auto" w:fill="FFFFFF"/>
      <w:spacing w:after="3480" w:line="475" w:lineRule="exact"/>
      <w:ind w:left="0" w:hanging="580"/>
      <w:jc w:val="center"/>
    </w:pPr>
    <w:rPr>
      <w:rFonts w:ascii="Times New Roman" w:eastAsia="Times New Roman" w:hAnsi="Times New Roman" w:cs="Times New Roman"/>
      <w:sz w:val="26"/>
      <w:szCs w:val="26"/>
      <w:lang w:val="x-none" w:eastAsia="x-none"/>
    </w:rPr>
  </w:style>
  <w:style w:type="paragraph" w:customStyle="1" w:styleId="Iauiue">
    <w:name w:val="Iau?iue"/>
    <w:rsid w:val="006D356C"/>
    <w:rPr>
      <w:rFonts w:ascii="Times New Roman" w:eastAsia="Times New Roman" w:hAnsi="Times New Roman" w:cs="Times New Roman"/>
      <w:sz w:val="20"/>
      <w:szCs w:val="20"/>
      <w:lang w:eastAsia="ru-RU"/>
    </w:rPr>
  </w:style>
  <w:style w:type="paragraph" w:styleId="4">
    <w:name w:val="List Bullet 4"/>
    <w:basedOn w:val="a2"/>
    <w:uiPriority w:val="99"/>
    <w:semiHidden/>
    <w:unhideWhenUsed/>
    <w:rsid w:val="006D356C"/>
    <w:pPr>
      <w:numPr>
        <w:numId w:val="74"/>
      </w:numPr>
      <w:spacing w:line="240" w:lineRule="auto"/>
      <w:contextualSpacing/>
    </w:pPr>
    <w:rPr>
      <w:rFonts w:ascii="Times New Roman" w:eastAsia="Times New Roman" w:hAnsi="Times New Roman" w:cs="Times New Roman"/>
      <w:sz w:val="28"/>
      <w:szCs w:val="28"/>
      <w:lang w:val="ru-RU"/>
    </w:rPr>
  </w:style>
  <w:style w:type="paragraph" w:styleId="aff6">
    <w:name w:val="Title"/>
    <w:basedOn w:val="a2"/>
    <w:next w:val="a2"/>
    <w:link w:val="17"/>
    <w:uiPriority w:val="10"/>
    <w:qFormat/>
    <w:rsid w:val="006D356C"/>
    <w:pPr>
      <w:spacing w:line="240" w:lineRule="auto"/>
      <w:contextualSpacing/>
    </w:pPr>
    <w:rPr>
      <w:rFonts w:asciiTheme="minorHAnsi" w:eastAsiaTheme="minorHAnsi" w:hAnsiTheme="minorHAnsi" w:cstheme="minorBidi"/>
      <w:sz w:val="52"/>
      <w:szCs w:val="52"/>
      <w:lang w:val="ru-RU" w:eastAsia="en-US"/>
    </w:rPr>
  </w:style>
  <w:style w:type="character" w:customStyle="1" w:styleId="afff9">
    <w:name w:val="Заголовок Знак"/>
    <w:basedOn w:val="a3"/>
    <w:uiPriority w:val="10"/>
    <w:rsid w:val="006D356C"/>
    <w:rPr>
      <w:rFonts w:asciiTheme="majorHAnsi" w:eastAsiaTheme="majorEastAsia" w:hAnsiTheme="majorHAnsi" w:cstheme="majorBidi"/>
      <w:spacing w:val="-10"/>
      <w:kern w:val="28"/>
      <w:sz w:val="56"/>
      <w:szCs w:val="56"/>
      <w:lang w:val="ru" w:eastAsia="ru-RU"/>
    </w:rPr>
  </w:style>
  <w:style w:type="character" w:customStyle="1" w:styleId="1d">
    <w:name w:val="Неразрешенное упоминание1"/>
    <w:basedOn w:val="a3"/>
    <w:uiPriority w:val="99"/>
    <w:semiHidden/>
    <w:unhideWhenUsed/>
    <w:rsid w:val="00A046E6"/>
    <w:rPr>
      <w:color w:val="605E5C"/>
      <w:shd w:val="clear" w:color="auto" w:fill="E1DFDD"/>
    </w:rPr>
  </w:style>
  <w:style w:type="character" w:customStyle="1" w:styleId="doctitleimportant">
    <w:name w:val="doc__title_important"/>
    <w:basedOn w:val="a3"/>
    <w:rsid w:val="00776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6283316">
      <w:bodyDiv w:val="1"/>
      <w:marLeft w:val="0"/>
      <w:marRight w:val="0"/>
      <w:marTop w:val="0"/>
      <w:marBottom w:val="0"/>
      <w:divBdr>
        <w:top w:val="none" w:sz="0" w:space="0" w:color="auto"/>
        <w:left w:val="none" w:sz="0" w:space="0" w:color="auto"/>
        <w:bottom w:val="none" w:sz="0" w:space="0" w:color="auto"/>
        <w:right w:val="none" w:sz="0" w:space="0" w:color="auto"/>
      </w:divBdr>
    </w:div>
    <w:div w:id="1545369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package" Target="embeddings/_________Microsoft_Visio544444.vsdx"/><Relationship Id="rId39" Type="http://schemas.openxmlformats.org/officeDocument/2006/relationships/theme" Target="theme/theme1.xml"/><Relationship Id="rId21" Type="http://schemas.openxmlformats.org/officeDocument/2006/relationships/image" Target="media/image13.emf"/><Relationship Id="rId34" Type="http://schemas.openxmlformats.org/officeDocument/2006/relationships/image" Target="media/image19.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5.emf"/><Relationship Id="rId33" Type="http://schemas.openxmlformats.org/officeDocument/2006/relationships/image" Target="media/image18.emf"/><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package" Target="embeddings/_________Microsoft_Visio211111.vsdx"/><Relationship Id="rId29" Type="http://schemas.openxmlformats.org/officeDocument/2006/relationships/hyperlink" Target="https://ru.wikipedia.org/wiki/%D0%93%D0%B5%D0%BE%D0%B3%D1%80%D0%B0%D1%84%D0%B8%D1%87%D0%B5%D1%81%D0%BA%D0%B0%D1%8F_%D0%BA%D0%B0%D1%80%D1%82%D0%B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package" Target="embeddings/_________Microsoft_Visio433333.vsdx"/><Relationship Id="rId32" Type="http://schemas.openxmlformats.org/officeDocument/2006/relationships/image" Target="media/image17.png"/><Relationship Id="rId37" Type="http://schemas.openxmlformats.org/officeDocument/2006/relationships/image" Target="media/image22.png"/><Relationship Id="rId40"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4.emf"/><Relationship Id="rId28" Type="http://schemas.openxmlformats.org/officeDocument/2006/relationships/package" Target="embeddings/_________Microsoft_Visio655555.vsdx"/><Relationship Id="rId36" Type="http://schemas.openxmlformats.org/officeDocument/2006/relationships/image" Target="media/image21.jpeg"/><Relationship Id="rId10" Type="http://schemas.openxmlformats.org/officeDocument/2006/relationships/image" Target="media/image3.png"/><Relationship Id="rId19" Type="http://schemas.openxmlformats.org/officeDocument/2006/relationships/image" Target="media/image12.emf"/><Relationship Id="rId31" Type="http://schemas.openxmlformats.org/officeDocument/2006/relationships/hyperlink" Target="https://ru.wikipedia.org/wiki/%D0%93%D0%B8%D0%B4%D1%80%D0%BE%D0%B3%D1%80%D0%B0%D1%84%D0%B8%D1%8F"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package" Target="embeddings/_________Microsoft_Visio322222.vsdx"/><Relationship Id="rId27" Type="http://schemas.openxmlformats.org/officeDocument/2006/relationships/image" Target="media/image16.emf"/><Relationship Id="rId30" Type="http://schemas.openxmlformats.org/officeDocument/2006/relationships/hyperlink" Target="https://ru.wikipedia.org/wiki/%D0%A0%D0%B5%D0%BB%D1%8C%D0%B5%D1%84" TargetMode="External"/><Relationship Id="rId35" Type="http://schemas.openxmlformats.org/officeDocument/2006/relationships/image" Target="media/image20.png"/><Relationship Id="rId8" Type="http://schemas.openxmlformats.org/officeDocument/2006/relationships/hyperlink" Target="http://&#1102;&#1085;&#1099;&#1081;&#1090;&#1091;&#1088;&#1080;&#1089;&#1090;.&#1088;&#1092;"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27151</Words>
  <Characters>154761</Characters>
  <Application>Microsoft Office Word</Application>
  <DocSecurity>0</DocSecurity>
  <Lines>1289</Lines>
  <Paragraphs>363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Павлов</dc:creator>
  <cp:lastModifiedBy>Волохов Александр</cp:lastModifiedBy>
  <cp:revision>2</cp:revision>
  <dcterms:created xsi:type="dcterms:W3CDTF">2020-07-16T09:16:00Z</dcterms:created>
  <dcterms:modified xsi:type="dcterms:W3CDTF">2020-07-16T09:16:00Z</dcterms:modified>
</cp:coreProperties>
</file>