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1EC" w:rsidRDefault="003311EC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509" w:type="dxa"/>
        <w:tblInd w:w="-108" w:type="dxa"/>
        <w:tblLook w:val="04A0" w:firstRow="1" w:lastRow="0" w:firstColumn="1" w:lastColumn="0" w:noHBand="0" w:noVBand="1"/>
      </w:tblPr>
      <w:tblGrid>
        <w:gridCol w:w="476"/>
        <w:gridCol w:w="795"/>
        <w:gridCol w:w="801"/>
        <w:gridCol w:w="2001"/>
        <w:gridCol w:w="1799"/>
        <w:gridCol w:w="7"/>
        <w:gridCol w:w="2104"/>
        <w:gridCol w:w="12"/>
        <w:gridCol w:w="1336"/>
        <w:gridCol w:w="12"/>
        <w:gridCol w:w="1166"/>
      </w:tblGrid>
      <w:tr w:rsidR="003311EC">
        <w:trPr>
          <w:trHeight w:val="300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3311EC" w:rsidRDefault="006B5DFA">
            <w:pPr>
              <w:spacing w:after="0" w:line="240" w:lineRule="auto"/>
            </w:pPr>
            <w:bookmarkStart w:id="0" w:name="RANGE!A1%25252525253AH111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368205</w:t>
            </w:r>
            <w:r w:rsidR="00D40F4F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, Республика Дагестан,</w:t>
            </w:r>
            <w:bookmarkEnd w:id="0"/>
          </w:p>
        </w:tc>
        <w:tc>
          <w:tcPr>
            <w:tcW w:w="2080" w:type="dxa"/>
            <w:gridSpan w:val="2"/>
            <w:shd w:val="clear" w:color="auto" w:fill="auto"/>
            <w:vAlign w:val="bottom"/>
          </w:tcPr>
          <w:p w:rsidR="003311EC" w:rsidRDefault="00D40F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noProof/>
                <w:color w:val="000000"/>
                <w:lang w:eastAsia="ru-RU"/>
              </w:rPr>
              <w:drawing>
                <wp:anchor distT="0" distB="0" distL="0" distR="0" simplePos="0" relativeHeight="2" behindDoc="0" locked="0" layoutInCell="1" allowOverlap="1">
                  <wp:simplePos x="0" y="0"/>
                  <wp:positionH relativeFrom="column">
                    <wp:posOffset>111760</wp:posOffset>
                  </wp:positionH>
                  <wp:positionV relativeFrom="paragraph">
                    <wp:posOffset>117475</wp:posOffset>
                  </wp:positionV>
                  <wp:extent cx="2828925" cy="98107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19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00"/>
            </w:tblGrid>
            <w:tr w:rsidR="003311EC">
              <w:trPr>
                <w:trHeight w:hRule="exact" w:val="300"/>
              </w:trPr>
              <w:tc>
                <w:tcPr>
                  <w:tcW w:w="1900" w:type="dxa"/>
                  <w:shd w:val="clear" w:color="auto" w:fill="auto"/>
                  <w:vAlign w:val="center"/>
                </w:tcPr>
                <w:p w:rsidR="003311EC" w:rsidRDefault="003311EC">
                  <w:pPr>
                    <w:rPr>
                      <w:rFonts w:ascii="Calibri" w:eastAsia="Times New Roman" w:hAnsi="Calibri" w:cs="Calibri"/>
                      <w:color w:val="000000"/>
                      <w:lang w:eastAsia="ru-RU"/>
                    </w:rPr>
                  </w:pPr>
                </w:p>
              </w:tc>
            </w:tr>
          </w:tbl>
          <w:p w:rsidR="003311EC" w:rsidRDefault="003311EC">
            <w:pPr>
              <w:spacing w:after="0"/>
            </w:pP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3311EC">
        <w:trPr>
          <w:trHeight w:val="300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3311EC" w:rsidRDefault="006B5DFA">
            <w:pPr>
              <w:spacing w:after="0" w:line="240" w:lineRule="auto"/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с.Нижнее-Казанище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, Буйнакский район</w:t>
            </w:r>
            <w:r w:rsidR="00D40F4F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,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3311EC" w:rsidRDefault="003311E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3311EC">
        <w:trPr>
          <w:trHeight w:val="285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3311EC" w:rsidRDefault="006B5DFA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Нижнеказанищенская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 сош№3</w:t>
            </w:r>
            <w:r w:rsidR="00D40F4F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3311EC" w:rsidRDefault="003311E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bookmarkStart w:id="1" w:name="_GoBack"/>
            <w:bookmarkEnd w:id="1"/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3311EC">
        <w:trPr>
          <w:trHeight w:val="285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3311EC" w:rsidRDefault="00D40F4F">
            <w:pPr>
              <w:spacing w:after="0" w:line="240" w:lineRule="auto"/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 xml:space="preserve">тел.: </w:t>
            </w:r>
            <w:r w:rsidR="006B5DFA">
              <w:rPr>
                <w:rFonts w:ascii="Arial" w:eastAsia="Arial" w:hAnsi="Arial" w:cs="Arial"/>
                <w:color w:val="000000"/>
                <w:sz w:val="20"/>
                <w:szCs w:val="20"/>
                <w:lang w:eastAsia="ru-RU"/>
              </w:rPr>
              <w:t>89285133419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3311EC" w:rsidRDefault="003311E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3311EC" w:rsidRPr="006B5DFA">
        <w:trPr>
          <w:trHeight w:val="285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3311EC" w:rsidRPr="006B5DFA" w:rsidRDefault="00D40F4F">
            <w:pPr>
              <w:spacing w:after="0" w:line="240" w:lineRule="auto"/>
              <w:rPr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E</w:t>
            </w:r>
            <w:r w:rsidRPr="006B5DF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mail</w:t>
            </w:r>
            <w:r w:rsidRPr="006B5DF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 xml:space="preserve">: </w:t>
            </w:r>
            <w:r w:rsidR="006B5DFA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  <w:t>gamid1953@yandex.ru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3311EC" w:rsidRPr="006B5DFA" w:rsidRDefault="003311E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3311EC" w:rsidRPr="006B5DFA" w:rsidRDefault="003311EC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3311EC" w:rsidRPr="006B5DFA" w:rsidRDefault="003311EC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</w:tr>
      <w:tr w:rsidR="003311EC" w:rsidRPr="006B5DFA">
        <w:trPr>
          <w:trHeight w:hRule="exact" w:val="285"/>
        </w:trPr>
        <w:tc>
          <w:tcPr>
            <w:tcW w:w="476" w:type="dxa"/>
            <w:shd w:val="clear" w:color="auto" w:fill="auto"/>
            <w:vAlign w:val="center"/>
          </w:tcPr>
          <w:p w:rsidR="003311EC" w:rsidRPr="006B5DFA" w:rsidRDefault="003311EC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797" w:type="dxa"/>
            <w:shd w:val="clear" w:color="auto" w:fill="auto"/>
            <w:vAlign w:val="bottom"/>
          </w:tcPr>
          <w:p w:rsidR="003311EC" w:rsidRPr="006B5DFA" w:rsidRDefault="003311EC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803" w:type="dxa"/>
            <w:shd w:val="clear" w:color="auto" w:fill="auto"/>
            <w:vAlign w:val="bottom"/>
          </w:tcPr>
          <w:p w:rsidR="003311EC" w:rsidRPr="006B5DFA" w:rsidRDefault="003311EC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2010" w:type="dxa"/>
            <w:shd w:val="clear" w:color="auto" w:fill="auto"/>
            <w:vAlign w:val="bottom"/>
          </w:tcPr>
          <w:p w:rsidR="003311EC" w:rsidRPr="006B5DFA" w:rsidRDefault="003311EC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807" w:type="dxa"/>
            <w:shd w:val="clear" w:color="auto" w:fill="auto"/>
            <w:vAlign w:val="bottom"/>
          </w:tcPr>
          <w:p w:rsidR="003311EC" w:rsidRPr="006B5DFA" w:rsidRDefault="003311EC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3311EC" w:rsidRPr="006B5DFA" w:rsidRDefault="003311EC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3311EC" w:rsidRPr="006B5DFA" w:rsidRDefault="003311EC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:rsidR="003311EC" w:rsidRPr="006B5DFA" w:rsidRDefault="003311EC">
            <w:pPr>
              <w:spacing w:after="0"/>
              <w:rPr>
                <w:sz w:val="20"/>
                <w:szCs w:val="20"/>
                <w:lang w:val="en-US" w:eastAsia="ru-RU"/>
              </w:rPr>
            </w:pPr>
          </w:p>
        </w:tc>
      </w:tr>
      <w:tr w:rsidR="003311EC">
        <w:trPr>
          <w:trHeight w:val="285"/>
        </w:trPr>
        <w:tc>
          <w:tcPr>
            <w:tcW w:w="5900" w:type="dxa"/>
            <w:gridSpan w:val="6"/>
            <w:shd w:val="clear" w:color="auto" w:fill="auto"/>
            <w:vAlign w:val="center"/>
          </w:tcPr>
          <w:p w:rsidR="003311EC" w:rsidRDefault="00D40F4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сентября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3311EC" w:rsidRDefault="003311E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5" w:type="dxa"/>
            <w:gridSpan w:val="2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  <w:tr w:rsidR="003311EC">
        <w:trPr>
          <w:trHeight w:hRule="exact" w:val="150"/>
        </w:trPr>
        <w:tc>
          <w:tcPr>
            <w:tcW w:w="476" w:type="dxa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797" w:type="dxa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03" w:type="dxa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07" w:type="dxa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50" w:type="dxa"/>
            <w:gridSpan w:val="2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:rsidR="003311EC" w:rsidRDefault="003311EC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3311EC" w:rsidRDefault="003311EC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3311EC" w:rsidRDefault="003311EC">
      <w:pPr>
        <w:spacing w:line="240" w:lineRule="auto"/>
        <w:jc w:val="right"/>
        <w:rPr>
          <w:rFonts w:ascii="Arial" w:hAnsi="Arial" w:cs="Arial"/>
          <w:color w:val="000000"/>
        </w:rPr>
      </w:pPr>
    </w:p>
    <w:p w:rsidR="003311EC" w:rsidRDefault="00D40F4F">
      <w:pPr>
        <w:spacing w:after="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План </w:t>
      </w:r>
    </w:p>
    <w:p w:rsidR="003311EC" w:rsidRDefault="00D40F4F">
      <w:pPr>
        <w:spacing w:after="0" w:line="276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учебно-воспитательных, внеурочных и социокультурных мероприятий в </w:t>
      </w:r>
    </w:p>
    <w:p w:rsidR="003311EC" w:rsidRDefault="00D40F4F">
      <w:pPr>
        <w:spacing w:after="0" w:line="276" w:lineRule="auto"/>
        <w:jc w:val="center"/>
      </w:pPr>
      <w:r>
        <w:rPr>
          <w:rFonts w:ascii="Arial" w:hAnsi="Arial" w:cs="Arial"/>
          <w:b/>
          <w:bCs/>
          <w:color w:val="000000"/>
        </w:rPr>
        <w:t xml:space="preserve">Центре образования цифрового и гуманитарного профилей «Точка роста» </w:t>
      </w:r>
    </w:p>
    <w:p w:rsidR="003311EC" w:rsidRDefault="006B5DFA">
      <w:pPr>
        <w:spacing w:after="0" w:line="276" w:lineRule="auto"/>
        <w:jc w:val="center"/>
      </w:pPr>
      <w:r>
        <w:rPr>
          <w:rFonts w:ascii="Arial" w:hAnsi="Arial" w:cs="Arial"/>
          <w:b/>
          <w:bCs/>
          <w:color w:val="000000"/>
        </w:rPr>
        <w:t>МБ</w:t>
      </w:r>
      <w:r w:rsidR="00D40F4F">
        <w:rPr>
          <w:rFonts w:ascii="Arial" w:hAnsi="Arial" w:cs="Arial"/>
          <w:b/>
          <w:bCs/>
          <w:color w:val="000000"/>
        </w:rPr>
        <w:t>ОУ «</w:t>
      </w:r>
      <w:proofErr w:type="spellStart"/>
      <w:r>
        <w:rPr>
          <w:rFonts w:ascii="Arial" w:hAnsi="Arial" w:cs="Arial"/>
          <w:b/>
          <w:bCs/>
          <w:color w:val="000000"/>
        </w:rPr>
        <w:t>Нижнеказанищенская</w:t>
      </w:r>
      <w:proofErr w:type="spellEnd"/>
      <w:r>
        <w:rPr>
          <w:rFonts w:ascii="Arial" w:hAnsi="Arial" w:cs="Arial"/>
          <w:b/>
          <w:bCs/>
          <w:color w:val="000000"/>
        </w:rPr>
        <w:t xml:space="preserve"> сош№3</w:t>
      </w:r>
      <w:r w:rsidR="00D40F4F">
        <w:rPr>
          <w:rFonts w:ascii="Arial" w:hAnsi="Arial" w:cs="Arial"/>
          <w:b/>
          <w:bCs/>
          <w:color w:val="000000"/>
        </w:rPr>
        <w:t>»</w:t>
      </w:r>
    </w:p>
    <w:p w:rsidR="003311EC" w:rsidRDefault="00D40F4F">
      <w:pPr>
        <w:spacing w:after="0" w:line="276" w:lineRule="auto"/>
        <w:jc w:val="center"/>
      </w:pPr>
      <w:r>
        <w:rPr>
          <w:rFonts w:ascii="Arial" w:hAnsi="Arial" w:cs="Arial"/>
          <w:color w:val="000000"/>
        </w:rPr>
        <w:t>на 2020-2021 учебный год</w:t>
      </w:r>
    </w:p>
    <w:p w:rsidR="003311EC" w:rsidRDefault="003311E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14681" w:type="dxa"/>
        <w:tblInd w:w="-108" w:type="dxa"/>
        <w:tblLook w:val="04A0" w:firstRow="1" w:lastRow="0" w:firstColumn="1" w:lastColumn="0" w:noHBand="0" w:noVBand="1"/>
      </w:tblPr>
      <w:tblGrid>
        <w:gridCol w:w="554"/>
        <w:gridCol w:w="3136"/>
        <w:gridCol w:w="2628"/>
        <w:gridCol w:w="2755"/>
        <w:gridCol w:w="2926"/>
        <w:gridCol w:w="2682"/>
      </w:tblGrid>
      <w:tr w:rsidR="003311EC">
        <w:trPr>
          <w:trHeight w:val="491"/>
          <w:tblHeader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№</w:t>
            </w:r>
          </w:p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п/п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Наименование мероприятия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Участники мероприятий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3311EC" w:rsidRDefault="00A631F2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Нижнеказанищенская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сош№3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Срок реализации мероприятия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Ответственный                                 за реализацию мероприятия</w:t>
            </w:r>
          </w:p>
        </w:tc>
      </w:tr>
      <w:tr w:rsidR="003311EC">
        <w:trPr>
          <w:trHeight w:val="491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t>1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3311EC" w:rsidRDefault="00D40F4F">
            <w:pPr>
              <w:pStyle w:val="TableParagraph"/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Организационно-методическая деятельность, планирование работы, корректировка программ.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Педагоги центра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очная 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август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3311EC">
        <w:trPr>
          <w:trHeight w:val="682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Единый урок безопасности в сети интернет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 центра,</w:t>
            </w:r>
          </w:p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ученики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центра, педагоги Центра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Экскурсии в центр "Точка роста"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обучающиеся, родители.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3311EC" w:rsidRDefault="003311E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течение учебного года 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</w:t>
            </w:r>
            <w:r>
              <w:rPr>
                <w:rFonts w:ascii="Arial" w:hAnsi="Arial" w:cs="Arial"/>
                <w:color w:val="000000"/>
              </w:rPr>
              <w:t>Центра, педагоги Центра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  <w:sz w:val="72"/>
                <w:szCs w:val="72"/>
                <w:vertAlign w:val="superscript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УРОЧНАЯ И ВНЕУРОЧНАЯ ДЕЯТЕЛЬНОСТЬ, КРУЖКИ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уроков по технологии, информатике, ОБЖ, открытых уроков по др. предметам.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педагоги, обучающиеся 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Уроки безопасности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1 раз в четверть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 по ОБЖ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Организация и проведение игры, мастер классов и выполнение кейсов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внеурочной деятельности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3311EC" w:rsidRDefault="003311E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Руководитель , педагоги центра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программ кружков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 </w:t>
            </w:r>
          </w:p>
          <w:p w:rsidR="003311EC" w:rsidRDefault="003311EC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в </w:t>
            </w:r>
            <w:r>
              <w:rPr>
                <w:rFonts w:ascii="Arial" w:hAnsi="Arial" w:cs="Arial"/>
                <w:color w:val="000000"/>
              </w:rPr>
              <w:t>течение учебного года, по отдельному расписанию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УЧЕБНЫЕ ИНТЕНСИВЫ ДЛЯ ШКОЛЬНИКОВ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311EC" w:rsidRDefault="00331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1EC" w:rsidRDefault="00331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1EC" w:rsidRDefault="003311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Мастеркласс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от фотографа " Фото и видеосъемка мероприятий"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3311EC" w:rsidRDefault="00A631F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Османов И.К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Руководитель Центра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Мастеркласс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от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проф.фотографа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 «Особенности видеосъемки на 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Mavic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>Air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2»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</w:tcPr>
          <w:p w:rsidR="003311EC" w:rsidRDefault="00A631F2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Османов И.К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Курс "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Коптеры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, пилотирование"</w:t>
            </w:r>
          </w:p>
        </w:tc>
        <w:tc>
          <w:tcPr>
            <w:tcW w:w="2628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ноябрь, март</w:t>
            </w:r>
          </w:p>
        </w:tc>
        <w:tc>
          <w:tcPr>
            <w:tcW w:w="2682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</w:pPr>
          </w:p>
        </w:tc>
        <w:tc>
          <w:tcPr>
            <w:tcW w:w="3136" w:type="dxa"/>
            <w:shd w:val="clear" w:color="auto" w:fill="auto"/>
          </w:tcPr>
          <w:p w:rsidR="003311EC" w:rsidRDefault="003311EC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628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5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6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МЕДИАСОПРОВОЖДЕНИЕ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A631F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Сопровождение  профиля в соц. сети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Инстаграмм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» </w:t>
            </w:r>
          </w:p>
        </w:tc>
        <w:tc>
          <w:tcPr>
            <w:tcW w:w="2628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течении года</w:t>
            </w:r>
          </w:p>
        </w:tc>
        <w:tc>
          <w:tcPr>
            <w:tcW w:w="2682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A631F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медиа-сопровождения школьных мероприятий</w:t>
            </w:r>
          </w:p>
        </w:tc>
        <w:tc>
          <w:tcPr>
            <w:tcW w:w="2628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Руководитель,педагоги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Центра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И ПРОВЕДЕНИЕ ОЛИМПИАД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A631F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во Всероссийской олимпиаде школьников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( школьный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этап), также участие в дистанционных олимпиадах. </w:t>
            </w:r>
          </w:p>
        </w:tc>
        <w:tc>
          <w:tcPr>
            <w:tcW w:w="2628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сентябрь - май</w:t>
            </w:r>
          </w:p>
        </w:tc>
        <w:tc>
          <w:tcPr>
            <w:tcW w:w="2682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РЕАЛИЗАЦИЯ СЕТЕВЫХ ПРОЕКТОВ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A631F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«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Учи.ру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»</w:t>
            </w:r>
          </w:p>
        </w:tc>
        <w:tc>
          <w:tcPr>
            <w:tcW w:w="2628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школы и Центра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A631F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Участие в проекте </w:t>
            </w:r>
          </w:p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«Урок цифры»</w:t>
            </w:r>
          </w:p>
        </w:tc>
        <w:tc>
          <w:tcPr>
            <w:tcW w:w="2628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A631F2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36" w:type="dxa"/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Участие в проекте "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ПроеКТОриЯ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>"</w:t>
            </w:r>
          </w:p>
        </w:tc>
        <w:tc>
          <w:tcPr>
            <w:tcW w:w="2628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в течение года</w:t>
            </w:r>
          </w:p>
        </w:tc>
        <w:tc>
          <w:tcPr>
            <w:tcW w:w="2682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</w:tr>
      <w:tr w:rsidR="003311EC">
        <w:trPr>
          <w:trHeight w:val="247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3311EC" w:rsidRDefault="00A631F2">
            <w:pPr>
              <w:spacing w:after="0" w:line="276" w:lineRule="auto"/>
              <w:jc w:val="center"/>
            </w:pPr>
            <w:r>
              <w:t>18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Участие в проекте</w:t>
            </w:r>
          </w:p>
          <w:p w:rsidR="003311EC" w:rsidRDefault="00D40F4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«Большая перемена»</w:t>
            </w:r>
          </w:p>
        </w:tc>
        <w:tc>
          <w:tcPr>
            <w:tcW w:w="2628" w:type="dxa"/>
            <w:tcBorders>
              <w:top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t>обучающиеся</w:t>
            </w:r>
          </w:p>
        </w:tc>
        <w:tc>
          <w:tcPr>
            <w:tcW w:w="2755" w:type="dxa"/>
            <w:tcBorders>
              <w:top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t>В течение года</w:t>
            </w:r>
          </w:p>
        </w:tc>
        <w:tc>
          <w:tcPr>
            <w:tcW w:w="2682" w:type="dxa"/>
            <w:tcBorders>
              <w:top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t xml:space="preserve">Педагоги школы 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ТЕМАТИЧЕСКИЕ НЕДЕЛИ В ТОЧКАХ РОСТА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Шахматная неделя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февраль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Фестиваль Дронов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ноябрь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 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Неделя 3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D </w:t>
            </w:r>
            <w:r>
              <w:rPr>
                <w:rFonts w:ascii="Arial" w:hAnsi="Arial" w:cs="Arial"/>
                <w:b/>
                <w:bCs/>
                <w:color w:val="000000"/>
              </w:rPr>
              <w:t>моделирования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декабрь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3311EC">
        <w:trPr>
          <w:trHeight w:val="624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t>22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Неделя программирования 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t xml:space="preserve">Март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3311EC">
        <w:trPr>
          <w:trHeight w:val="247"/>
        </w:trPr>
        <w:tc>
          <w:tcPr>
            <w:tcW w:w="553" w:type="dxa"/>
            <w:tcBorders>
              <w:top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lastRenderedPageBreak/>
              <w:t>23</w:t>
            </w:r>
          </w:p>
        </w:tc>
        <w:tc>
          <w:tcPr>
            <w:tcW w:w="3136" w:type="dxa"/>
            <w:tcBorders>
              <w:top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Неделя безопасного поведения</w:t>
            </w:r>
          </w:p>
        </w:tc>
        <w:tc>
          <w:tcPr>
            <w:tcW w:w="262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педагоги, обучающиеся</w:t>
            </w:r>
          </w:p>
        </w:tc>
        <w:tc>
          <w:tcPr>
            <w:tcW w:w="2755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очная, </w:t>
            </w:r>
          </w:p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t xml:space="preserve">Апрель </w:t>
            </w:r>
          </w:p>
        </w:tc>
        <w:tc>
          <w:tcPr>
            <w:tcW w:w="2682" w:type="dxa"/>
            <w:tcBorders>
              <w:top w:val="nil"/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 xml:space="preserve">Руководитель, педагоги центра 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3311EC" w:rsidRDefault="00D40F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t xml:space="preserve">                                                                                                    </w:t>
            </w:r>
            <w:r>
              <w:rPr>
                <w:rFonts w:ascii="Arial" w:hAnsi="Arial" w:cs="Arial"/>
                <w:b/>
              </w:rPr>
              <w:t>МЕРОПРИЯТИЯ ДЛЯ РОДИТЕЛЕЙ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Организация мастер-классов компьютерной грамотности родителей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и родители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отдельному графику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Центра,</w:t>
            </w:r>
            <w:r>
              <w:rPr>
                <w:rFonts w:ascii="Arial" w:hAnsi="Arial" w:cs="Arial"/>
                <w:color w:val="000000"/>
              </w:rPr>
              <w:t xml:space="preserve"> школьники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3311E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7" w:type="dxa"/>
            <w:gridSpan w:val="5"/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МЕРОПРИЯТИЯ ДЛЯ ПЕДАГОГОВ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Круглый стол «Результаты работы Центра» 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декабрь,</w:t>
            </w:r>
          </w:p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март,</w:t>
            </w:r>
          </w:p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май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открытых уроков и мастер-классов для педагогов школ – партнеров.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педагоги школ-партнеров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</w:t>
            </w:r>
          </w:p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 мере поступления заявок от школ-партнеров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молодые педагоги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 Центра, педагоги 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</w:pPr>
            <w:r>
              <w:rPr>
                <w:rFonts w:ascii="Arial" w:hAnsi="Arial" w:cs="Arial"/>
                <w:b/>
                <w:bCs/>
                <w:color w:val="000000"/>
              </w:rPr>
              <w:t>Семинар  руководителей</w:t>
            </w:r>
            <w:r w:rsidR="00A631F2">
              <w:rPr>
                <w:rFonts w:ascii="Arial" w:hAnsi="Arial" w:cs="Arial"/>
                <w:b/>
                <w:bCs/>
                <w:color w:val="000000"/>
              </w:rPr>
              <w:t xml:space="preserve"> центров.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Руководители Центров</w:t>
            </w:r>
          </w:p>
        </w:tc>
      </w:tr>
      <w:tr w:rsidR="003311EC">
        <w:trPr>
          <w:trHeight w:val="247"/>
        </w:trPr>
        <w:tc>
          <w:tcPr>
            <w:tcW w:w="553" w:type="dxa"/>
            <w:shd w:val="clear" w:color="auto" w:fill="auto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36" w:type="dxa"/>
            <w:shd w:val="clear" w:color="auto" w:fill="auto"/>
            <w:vAlign w:val="center"/>
          </w:tcPr>
          <w:p w:rsidR="003311EC" w:rsidRDefault="00D40F4F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Курсы повышения квалификации педагогов Центра Точка Роста</w:t>
            </w:r>
          </w:p>
        </w:tc>
        <w:tc>
          <w:tcPr>
            <w:tcW w:w="2628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Руководитель, </w:t>
            </w:r>
            <w:r>
              <w:rPr>
                <w:rFonts w:ascii="Arial" w:hAnsi="Arial" w:cs="Arial"/>
                <w:color w:val="000000"/>
              </w:rPr>
              <w:t>педагоги центра</w:t>
            </w:r>
          </w:p>
        </w:tc>
        <w:tc>
          <w:tcPr>
            <w:tcW w:w="2755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очная, дистанционная</w:t>
            </w:r>
          </w:p>
        </w:tc>
        <w:tc>
          <w:tcPr>
            <w:tcW w:w="2926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color w:val="000000"/>
              </w:rPr>
              <w:t>В течении года</w:t>
            </w:r>
          </w:p>
        </w:tc>
        <w:tc>
          <w:tcPr>
            <w:tcW w:w="2682" w:type="dxa"/>
            <w:tcBorders>
              <w:left w:val="nil"/>
            </w:tcBorders>
            <w:shd w:val="clear" w:color="auto" w:fill="auto"/>
            <w:vAlign w:val="center"/>
          </w:tcPr>
          <w:p w:rsidR="003311EC" w:rsidRDefault="00D40F4F">
            <w:pPr>
              <w:spacing w:after="0" w:line="276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Руководитель, педагоги центра</w:t>
            </w:r>
          </w:p>
        </w:tc>
      </w:tr>
    </w:tbl>
    <w:p w:rsidR="003311EC" w:rsidRDefault="003311EC">
      <w:pPr>
        <w:spacing w:after="0" w:line="276" w:lineRule="auto"/>
        <w:jc w:val="center"/>
      </w:pPr>
    </w:p>
    <w:sectPr w:rsidR="003311EC">
      <w:pgSz w:w="16838" w:h="11906" w:orient="landscape"/>
      <w:pgMar w:top="567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1EC"/>
    <w:rsid w:val="003311EC"/>
    <w:rsid w:val="006B5DFA"/>
    <w:rsid w:val="00A631F2"/>
    <w:rsid w:val="00D4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00D9D"/>
  <w15:docId w15:val="{AE74F35A-9D82-4381-9E36-1FECA07EA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0C0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TableParagraph">
    <w:name w:val="Table Paragraph"/>
    <w:basedOn w:val="a"/>
    <w:qFormat/>
    <w:pPr>
      <w:ind w:left="108"/>
    </w:p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paragraph" w:customStyle="1" w:styleId="DocumentMap">
    <w:name w:val="DocumentMap"/>
    <w:qFormat/>
    <w:pPr>
      <w:widowControl w:val="0"/>
    </w:pPr>
    <w:rPr>
      <w:rFonts w:eastAsia="Times New Roman" w:cs="Times New Roman"/>
      <w:sz w:val="22"/>
      <w:lang w:val="en-US"/>
    </w:rPr>
  </w:style>
  <w:style w:type="paragraph" w:customStyle="1" w:styleId="TableNormal">
    <w:name w:val="Table Normal"/>
    <w:qFormat/>
    <w:pPr>
      <w:widowControl w:val="0"/>
    </w:pPr>
    <w:rPr>
      <w:rFonts w:eastAsia="Times New Roman" w:cs="Times New Roman"/>
      <w:sz w:val="22"/>
      <w:lang w:val="en-US"/>
    </w:rPr>
  </w:style>
  <w:style w:type="table" w:styleId="aa">
    <w:name w:val="Table Grid"/>
    <w:basedOn w:val="a1"/>
    <w:uiPriority w:val="39"/>
    <w:rsid w:val="00F13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5B0C59-97B3-40BC-923C-48AC32246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Mainnew</dc:creator>
  <dc:description/>
  <cp:lastModifiedBy>гамид</cp:lastModifiedBy>
  <cp:revision>4</cp:revision>
  <cp:lastPrinted>2019-09-23T08:07:00Z</cp:lastPrinted>
  <dcterms:created xsi:type="dcterms:W3CDTF">2020-09-26T10:36:00Z</dcterms:created>
  <dcterms:modified xsi:type="dcterms:W3CDTF">2020-09-26T10:36:00Z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XTreme.ws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