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A9" w:rsidRDefault="00F847A9" w:rsidP="00F847A9">
      <w:pPr>
        <w:spacing w:after="195" w:line="240" w:lineRule="auto"/>
        <w:jc w:val="center"/>
        <w:outlineLvl w:val="0"/>
        <w:rPr>
          <w:rFonts w:ascii="OfficinaSansBlackC" w:eastAsia="Times New Roman" w:hAnsi="OfficinaSansBlackC" w:cs="Times New Roman"/>
          <w:color w:val="FF5B08"/>
          <w:kern w:val="36"/>
          <w:sz w:val="33"/>
          <w:szCs w:val="33"/>
        </w:rPr>
      </w:pPr>
    </w:p>
    <w:p w:rsidR="00F847A9" w:rsidRPr="00F847A9" w:rsidRDefault="00F847A9" w:rsidP="00F847A9">
      <w:pPr>
        <w:spacing w:after="195" w:line="240" w:lineRule="auto"/>
        <w:jc w:val="center"/>
        <w:outlineLvl w:val="0"/>
        <w:rPr>
          <w:rFonts w:ascii="OfficinaSansBlackC" w:eastAsia="Times New Roman" w:hAnsi="OfficinaSansBlackC" w:cs="Times New Roman"/>
          <w:color w:val="FF5B08"/>
          <w:kern w:val="36"/>
          <w:sz w:val="33"/>
          <w:szCs w:val="33"/>
        </w:rPr>
      </w:pPr>
      <w:r w:rsidRPr="00F847A9">
        <w:rPr>
          <w:rFonts w:ascii="OfficinaSansBlackC" w:eastAsia="Times New Roman" w:hAnsi="OfficinaSansBlackC" w:cs="Times New Roman"/>
          <w:color w:val="FF5B08"/>
          <w:kern w:val="36"/>
          <w:sz w:val="33"/>
          <w:szCs w:val="33"/>
        </w:rPr>
        <w:t>Построение новой модели методической работы учителя как необходимое условие введения и реализации ФГОС</w:t>
      </w:r>
    </w:p>
    <w:p w:rsidR="00F847A9" w:rsidRPr="00F847A9" w:rsidRDefault="00F847A9" w:rsidP="00F847A9">
      <w:pPr>
        <w:spacing w:line="330" w:lineRule="atLeast"/>
        <w:ind w:left="120"/>
        <w:outlineLvl w:val="1"/>
        <w:rPr>
          <w:rFonts w:ascii="Roboto-Regular" w:eastAsia="Times New Roman" w:hAnsi="Roboto-Regular" w:cs="Times New Roman"/>
          <w:color w:val="000000"/>
          <w:sz w:val="27"/>
          <w:szCs w:val="27"/>
        </w:rPr>
      </w:pPr>
      <w:r w:rsidRPr="00F847A9">
        <w:rPr>
          <w:rFonts w:ascii="Roboto-Regular" w:eastAsia="Times New Roman" w:hAnsi="Roboto-Regular" w:cs="Times New Roman"/>
          <w:color w:val="000000"/>
          <w:sz w:val="27"/>
          <w:szCs w:val="27"/>
        </w:rPr>
        <w:t>Предмет и задачи современной педагогики. Новые требования к результатам образовательной деятельности. Некоторые из актуальных проблем методики формирования универсальных учебных действий. Действия учителя при планировании учебного занятия по математике.</w:t>
      </w:r>
    </w:p>
    <w:p w:rsidR="00F847A9" w:rsidRDefault="00F847A9" w:rsidP="00F847A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F847A9" w:rsidRDefault="00F847A9" w:rsidP="00F847A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F847A9" w:rsidRPr="00F847A9" w:rsidRDefault="00F847A9" w:rsidP="00F847A9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F847A9" w:rsidRPr="00F847A9" w:rsidRDefault="00F847A9" w:rsidP="00F847A9">
      <w:pPr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35"/>
          <w:szCs w:val="23"/>
        </w:rPr>
      </w:pPr>
      <w:r w:rsidRPr="00F847A9">
        <w:rPr>
          <w:rFonts w:ascii="Roboto-Regular" w:eastAsia="Times New Roman" w:hAnsi="Roboto-Regular" w:cs="Times New Roman"/>
          <w:b/>
          <w:bCs/>
          <w:color w:val="000000"/>
          <w:sz w:val="35"/>
          <w:szCs w:val="23"/>
        </w:rPr>
        <w:t>Доклад</w:t>
      </w:r>
    </w:p>
    <w:p w:rsidR="00F847A9" w:rsidRPr="00F847A9" w:rsidRDefault="00F847A9" w:rsidP="00F847A9">
      <w:pPr>
        <w:spacing w:after="0" w:line="240" w:lineRule="auto"/>
        <w:jc w:val="center"/>
        <w:rPr>
          <w:rFonts w:ascii="Roboto-Regular" w:eastAsia="Times New Roman" w:hAnsi="Roboto-Regular" w:cs="Times New Roman"/>
          <w:color w:val="000000"/>
          <w:sz w:val="29"/>
          <w:szCs w:val="23"/>
        </w:rPr>
      </w:pPr>
      <w:r w:rsidRPr="00F847A9">
        <w:rPr>
          <w:rFonts w:ascii="Roboto-Regular" w:eastAsia="Times New Roman" w:hAnsi="Roboto-Regular" w:cs="Times New Roman"/>
          <w:b/>
          <w:bCs/>
          <w:color w:val="000000"/>
          <w:sz w:val="29"/>
          <w:szCs w:val="23"/>
        </w:rPr>
        <w:t>Построение новой модели методической работы учителя как необходимое условие введения и реализации ФГОС</w:t>
      </w: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                                                          </w:t>
      </w: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                                                          </w:t>
      </w: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Выступление подготовила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                                                  учитель математики </w:t>
      </w:r>
      <w:proofErr w:type="spellStart"/>
      <w:r>
        <w:rPr>
          <w:rFonts w:ascii="Roboto-Regular" w:eastAsia="Times New Roman" w:hAnsi="Roboto-Regular" w:cs="Times New Roman"/>
          <w:color w:val="000000"/>
          <w:sz w:val="23"/>
          <w:szCs w:val="23"/>
        </w:rPr>
        <w:t>Зайналова</w:t>
      </w:r>
      <w:proofErr w:type="spellEnd"/>
      <w:r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Т.И.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                                            </w:t>
      </w: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(МО «Математики и информатики и ИКТ»)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br w:type="page"/>
      </w: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lastRenderedPageBreak/>
        <w:t>В современных условиях активизируется развитие педагогической теории в самых разных направлениях: гуманистической, социальной, диагностической, коррекционной, экспериментальной, педагогике сотрудничества, педагогике ненасилия и т.д. Предметом современной педагогики является воспитание человека, гуманной свободной личности, способной жить и творить в будущем обществе. Главными понятиями являются «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самоактуализация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человека» и «личностный рост».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Становление и развитие творческой личности является главной задачей и при обучении математике. Конкретные математические знания имеют практическую значимость, так как являются инструментом, необходимым человеку в его продуктивной деятельности: в повседневной жизни и профессиональной деятельности, в изучении предметов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естественно-научного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и гуманитарного циклов и в продолжени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и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изучения математики в любой из форм системы непрерывного образования. Специфика творческой математической деятельности (в которую естественным образом включаются индукция и дедукция, анализ и синтез, аналогия, обобщение и конкретизация, классификация и систематизация, абстрагирование, интуиция и логика), математического языка, связи математики с действительностью, истории математики является тем потенциалом математического образования, который определяет духовное и интеллектуальное становление и развитие личности человека.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Образовательный стандарт вводит в обращение новое понятие - универсальные учебные действия (УУД) (личностные, коммуникативные, познавательные, регулятивные), которые выступают инвариантной основой образовательного и воспитательного процесса. Что это такое? Какое отношение они имеют к преподаванию математики? Как их формировать и развивать средствами предмета? Какие изменения необходимо внести учителю в свою профессиональную деятельность? На эти и многие другие вопросы предстоит ответить учителю.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Овладение учащимися универсальными учебными действиями характеризует способность к саморазвитию и самосовершенствованию через сознательное присвоение социального опыта. «…Школа должна научить учиться, научить жить, научить жить вместе, научить работать и зарабатывать» (из доклада ЮНЕСКО «В новое тысячелетие») [1]. Поэтому, если раньше под образовательными результатами имели в виду только то, что связано с предметными результатами, то теперь имеем дело и с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метапредметными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и личностными результатами, определяющими мотивацию и направленность деятельности человека.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Очевидно, что новые требования к результатам образовательной деятельности требуют определенных изменений в содержании и организации процесса обучения. В свою очередь, оптимизация образовательного процесса в школе должна состоять в грамотном сочетании традиционных, хорошо зарекомендовавших себя технологий обучения и современных педагогических технологий, образовательных ресурсов и требований к планируемым результатам. Инновации в системе общего среднего образования основываются на достижениях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компетентностного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подхода, проблемно ориентированного, личностно ориентированного, развивающего образования, смысловой педагогики вариативного развивающего образования, контекстного подхода и системно -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деятельностного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подхода. Эффективность использования педагогами обозначенных подходов в образовательном процессе обусловлена профессионально грамотным их сочетанием с учетом основных характеристик и ключевых позиций.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Несмотря на то, что чрезвычайно востребованным сегодня выступает результат обучения в виде «умения учиться», но при этом нельзя забывать и о фундаменте образования - знаниях, умениях и навыках, на базе которых формируется и развивается «умение учиться». Математика представляет собой уникальную область знаний, которая сама по себе может рассматриваться и как содержание, и как технология формирования «умения учиться». Это объясняется тем, что в содержании и технологиях самого предмета заложен аппарат, с </w:t>
      </w: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lastRenderedPageBreak/>
        <w:t>помощью которого учитель может достигнуть значительных образовательных, развивающих и воспитательных результатов. У педагога нет необходимости создавать искусственные ситуации, важно желание и умение воспользоваться этим аппаратом [3].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Кроме того, нет ни одной школьной дисциплины, которая использовала бы при раскрытии учебного материала такое многообразие видов деятельности, как математика: «математическая деятельность высоко инструментальна, т.е. позволяет легко транслировать учащимся образцы деятельности посредством предъявления учебных задач, в ходе решения которых эти образцы реализуются»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.</w:t>
      </w:r>
      <w:proofErr w:type="gramEnd"/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Рассмотрим некоторые из актуальных проблем методики формирования УУД.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Проектирование УУД в календарно-тематическом планировании представляется принципиально новым элементом деятельности учителя. УУД для всех предметов - моделирование, которое включает в свой состав знаково-символические действия: замещение, перенос, кодирование, декодирование. УУД вполне может выступать в качестве предмета обучения; выделяться в тематическом планировании каждого раздела учебной дисциплины и уточняться поурочно в календарно-тематическом планировании. В общем случае УУД должно являться инструментом или способом достижения цели и задач каждого урока. При этом учителю необходимо владеть видами и содержанием каждого из УУД и знать связи между ними. Таким образом, сформулируем действия учителя при планировании учебного занятия: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1. Выбрать УУД в соответствии с целью урока, содержанием учебного материала, технологиями обучения, спецификой учебного предмета, возрастными особенностями учащихся.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2. Выделить время для формирования (развития) УУД в границах учебного занятия или урока.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3. Определить приемы, методы, способы и формы организации деятельности учащихся для формирования (развития) УУД.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4. Спроектировать содержание деятельности учащихся для формирования (развития) УУД через использование системы разнообразных учебных задач, средств и способов их решения.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Еще одной существенной проблемой для учителя становится определение ресурсов своего предмета в формировании и 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совершенствовании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УУД: в 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каких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учебных темах, какими средствами формировать те или иные УУД.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Не менее важным условием формирования УУД является логика построения содержания школьного курса математики. Курс построен по тематическому принципу. Каждая следующая тема органически связана с 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предшествующими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, что позволяет осуществлять повторение ранее изученных понятий и способов действий в контексте нового содержания, соответствуя принципу преемственности. Это способствует формированию у учащихся представлений о взаимосвязи изучаемых вопросов, помогает им осознать какими знаниями и видами деятельности (универсальными и предметными) они уже овладели, а какими нет. Это оказывает положительное влияние на познавательную мотивацию учащихся и целенаправленно готовит их к принятию и осознанию новой учебной задачи, которую ставит учитель, а впоследствии и сами учащиеся.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Конкретизируем содержание УУД, которые формируются на уроках математики. 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Следует отметить, что предмет «Математика» направлен, прежде всего, на развитие познавательных УУД.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Именно этому учит «использование начальных математических знаний для описания и объяснения окружающих предметов, процессов, явлений, а также их количественных и </w:t>
      </w: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lastRenderedPageBreak/>
        <w:t>пространственных отношений», «овладению основами логического и алгоритмического мышления»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.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Итак, определим познавательные УУД, формируемые на уроках математики: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Осознание, что такое свойства предмета - общие, различные, существенные, несущественные, необходимые, достаточные;</w:t>
      </w:r>
      <w:proofErr w:type="gramEnd"/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Моделирование;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Использование знаково-символической записи математического понятия;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Овладение приемами анализа и синтеза объекта и его свойств;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Использование индуктивного умозаключения;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Выведение следствий из определения понятия;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* Умение приводить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контрпримеры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Работа с любым учебным заданием требует развития регулятивных умений. Одним из наиболее эффективных заданий на развитие таких умений являются текстовые задачи, в частности практико-ориентированные задачи. Они носят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компетентностный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характер и нацелены на применение предметных,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метапредметных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и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межпредметных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умений для получения желаемого результата. Сформулируем регулятивные УУД, формируемые на уроках математики: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Умение выделять свойства в изучаемых объектах и дифференцировать их;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Овладение приемами контроля и самоконтроля усвоения изученного;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Работа по алгоритму, с памятками, правилами - ориентирами по формированию общих приемов учебной деятельности по усвоению математических понятий.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Наряду с этой всем очевидной ролью математики важной является и задача формирования 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коммуникативных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УУД. Это связанно с тем, что в процессе изучения математики учащиеся обучаются читать и записывать сведения об окружающем мире на языке математики, строить цепочки 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логических рассуждений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и использовать их в устной и письменной речи для коммуникации. В курсе математики можно выделить два тесно взаимосвязанных направления развития коммуникативных умений: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Развитие устной научной речи;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Развитие комплекса умений, на которых базируется грамотное эффективное взаимодействие.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Формирование 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личностных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УУД реализуется через взаимодействие с математическим содержанием и учит уважать и принимать чужое мнение. Таким образом, работа с математическим содержанием позволяет поднимать самооценку учащихся, формировать у них чувство собственного достоинства, понимание ценности своей и чужой личности. Безусловно, большой потенциал в этой деятельности имеет исторический материал по математике. Технология проблемного обучения, исследовательская деятельность дают учителю возможность продемонстрировать красоту и стройность математических доказательств как формы эффективного интеллектуально взаимодействия.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lastRenderedPageBreak/>
        <w:t>Роль математики как важнейшего средства коммуникации в формировании речевых умений также неразрывно связана с личностными результатами. Потому, что основой формирования человека как личности является развитие речи и мышления. С этой точки зрения любая задача по математике ориентирована на достижение личностных результатов. Сформулируем личностные УУД, формируемые средствами математики: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Формирование ценностных ориентаций (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саморегуляция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, стимулирование, достижение);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* Формирование математической компетенции.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Итак, математика - это та учебная дисциплина, которая наилучшим образом готова к реализации идей ФГОС. Готов ли учитель? К сожалению, не всегда: сложно дается новая терминология; освоение образовательных технологий и их реализация в образовательном процессе, обновление содержания обучения через подбор специальным образом сконструированных учебных задач, разработка конспектов уроков в новом формате - все это требует серьезных затрат времени, желания и творчества. Учителя и раньше жаловались на малое количество учебных часов по математике для отработки учащимися умений и навыков. Новые образовательные результаты, особенно в части формирования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метапредметных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умений и навыков, потребуют еще больших затрат учебного времени и личного времени учителя при подготовке к урокам. Впереди - разработка контрольно - измерительных материалов для оценки уровня усвоения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метапредметных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результатов учащимися. Это еще одна новая проблема, которая сегодня находится в стадии осмысления педагогическим сообществом.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Какая помощь оказывается учителю со стороны методической службы? Для учителей математики открыты курсы повышения квалификации соответствующей тематики, в рамках годичных курсов проводятся образовательные модули, посвященные ФГОС. Широчайший спектр научно-методических городских семинаров и конференций сопровождает учителей, где им предлагаются не только информационные материалы, но и конкретные практические приложения, которые могут быть немедленно внедрены в практику работы. Востребованы сегодня консультативные мероприятия. Особую роль играют методические разработки, посвященные проблематике ФГОС: образцы рабочих программ по математике, учебно-методические пособия, разработки внеурочных мероприятий, программы элективных, факультативных курсов и кружков, диагностические материалы. Все эти материалы могут быть предоставлены учителю при его обращении в учреждение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постдипломного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образования.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Очевидно, что любые изменения требуют понимания, осмысления и терпения. Успешность во многом зависит от самостоятельности и настойчивости самого учителя. Одной из существенных составляющих успеха в профессиональной педагогической деятельности является стремление быть современным учителем в современной школе. «… Заметный … эффект уроки математики (как и всякой другой науки) могут дать только при том условии, что учитель достаточно хорошо знает свою науку, ее методологию и ее историю, имеет достаточный педагогический такт и опыт и, наконец, сам обладает в достаточной мере всеми теми качествами, которые он собирается воспитывать в своих учениках».</w:t>
      </w:r>
    </w:p>
    <w:p w:rsidR="00F847A9" w:rsidRPr="00F847A9" w:rsidRDefault="00F847A9" w:rsidP="00F847A9">
      <w:pPr>
        <w:spacing w:after="285" w:line="240" w:lineRule="auto"/>
        <w:jc w:val="center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о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бразовательный педагогика учебный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br w:type="page"/>
      </w: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lastRenderedPageBreak/>
        <w:t>Литература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1. В новое тысячелетие. Всемирный доклад ЮНЕСКО [Электронный ресурс] URL: http://www.unesco.org/new/en/unesco/.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2. Галилей Г. Диалог о двух главнейших системах мира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птоломеевской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и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коперниковой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. - М.-Л., 1948.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3. Лукичева Е.Ю.,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Жигулев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Л.А. Аттестация учителя математики как оценка его профессиональной компетентности. - СПб</w:t>
      </w:r>
      <w:proofErr w:type="gram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.: </w:t>
      </w:r>
      <w:proofErr w:type="gram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СПб АППО, 2008.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4. </w:t>
      </w:r>
      <w:proofErr w:type="spellStart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Хинчин</w:t>
      </w:r>
      <w:proofErr w:type="spellEnd"/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 xml:space="preserve"> А.Я. О развивающем эффекте уроков математики /Математика в школе. - 1962. - № 3. - С. 30-44.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5. Стандарты второго поколения: планируемые результаты начального общего образования. - М.: Просвещение, 2010.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6. Стандарты второго поколения: примерные программы по учебным предметам. Математика 5-9 классы. - М.: Просвещение, 2011.</w:t>
      </w:r>
    </w:p>
    <w:p w:rsidR="00F847A9" w:rsidRPr="00F847A9" w:rsidRDefault="00F847A9" w:rsidP="00F847A9">
      <w:pPr>
        <w:spacing w:after="285" w:line="240" w:lineRule="auto"/>
        <w:rPr>
          <w:rFonts w:ascii="Roboto-Regular" w:eastAsia="Times New Roman" w:hAnsi="Roboto-Regular" w:cs="Times New Roman"/>
          <w:color w:val="000000"/>
          <w:sz w:val="23"/>
          <w:szCs w:val="23"/>
        </w:rPr>
      </w:pPr>
      <w:r w:rsidRPr="00F847A9">
        <w:rPr>
          <w:rFonts w:ascii="Roboto-Regular" w:eastAsia="Times New Roman" w:hAnsi="Roboto-Regular" w:cs="Times New Roman"/>
          <w:color w:val="000000"/>
          <w:sz w:val="23"/>
          <w:szCs w:val="23"/>
        </w:rPr>
        <w:t>7. Фундаментальное ядро содержания общего образования. - М.: Просвещение, 2009.</w:t>
      </w:r>
    </w:p>
    <w:p w:rsidR="00000000" w:rsidRDefault="00F847A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lack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42B"/>
    <w:multiLevelType w:val="multilevel"/>
    <w:tmpl w:val="9AB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35DEC"/>
    <w:multiLevelType w:val="multilevel"/>
    <w:tmpl w:val="0468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26544"/>
    <w:multiLevelType w:val="multilevel"/>
    <w:tmpl w:val="5EB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F4D94"/>
    <w:multiLevelType w:val="multilevel"/>
    <w:tmpl w:val="E64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C29FE"/>
    <w:multiLevelType w:val="multilevel"/>
    <w:tmpl w:val="9D3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7A9"/>
    <w:rsid w:val="00F8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84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4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7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847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47A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847A9"/>
    <w:rPr>
      <w:color w:val="0000FF"/>
      <w:u w:val="single"/>
    </w:rPr>
  </w:style>
  <w:style w:type="character" w:customStyle="1" w:styleId="cxdhlk">
    <w:name w:val="cxdhlk"/>
    <w:basedOn w:val="a0"/>
    <w:rsid w:val="00F847A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47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47A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47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47A9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F8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92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5E5E5"/>
              </w:divBdr>
            </w:div>
            <w:div w:id="5596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49181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32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6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46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74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69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80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52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720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651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16763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78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4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34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34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11819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384">
          <w:marLeft w:val="0"/>
          <w:marRight w:val="0"/>
          <w:marTop w:val="0"/>
          <w:marBottom w:val="16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5328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7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2126</Words>
  <Characters>12120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</dc:creator>
  <cp:keywords/>
  <dc:description/>
  <cp:lastModifiedBy>00000</cp:lastModifiedBy>
  <cp:revision>2</cp:revision>
  <dcterms:created xsi:type="dcterms:W3CDTF">2020-11-09T22:28:00Z</dcterms:created>
  <dcterms:modified xsi:type="dcterms:W3CDTF">2020-11-09T22:33:00Z</dcterms:modified>
</cp:coreProperties>
</file>